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6585" w14:textId="77777777" w:rsidR="00840254" w:rsidRDefault="00474F8F" w:rsidP="00840254">
      <w:pPr>
        <w:pStyle w:val="NoSpacing"/>
        <w:ind w:left="2250"/>
        <w:jc w:val="center"/>
        <w:rPr>
          <w:rFonts w:cstheme="minorHAnsi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6D7D1" wp14:editId="0BCD7779">
            <wp:simplePos x="0" y="0"/>
            <wp:positionH relativeFrom="column">
              <wp:posOffset>74654</wp:posOffset>
            </wp:positionH>
            <wp:positionV relativeFrom="paragraph">
              <wp:posOffset>43870</wp:posOffset>
            </wp:positionV>
            <wp:extent cx="1168400" cy="1168400"/>
            <wp:effectExtent l="0" t="0" r="0" b="0"/>
            <wp:wrapNone/>
            <wp:docPr id="1753531035" name="Picture 1" descr="Center for Academic Success and Accessibility Services - Equal Access to Collegiate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er for Academic Success and Accessibility Services - Equal Access to Collegiate Learnin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AB3" w:rsidRPr="00D55AB3">
        <w:rPr>
          <w:rFonts w:cstheme="minorHAnsi"/>
          <w:b/>
          <w:bCs/>
          <w:color w:val="C00000"/>
          <w:sz w:val="28"/>
          <w:szCs w:val="28"/>
        </w:rPr>
        <w:t xml:space="preserve">CASAS Testing Center </w:t>
      </w:r>
    </w:p>
    <w:p w14:paraId="38C287E1" w14:textId="5B8579AA" w:rsidR="008822C3" w:rsidRDefault="00D55AB3" w:rsidP="00840254">
      <w:pPr>
        <w:pStyle w:val="NoSpacing"/>
        <w:ind w:left="225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D55AB3">
        <w:rPr>
          <w:rFonts w:cstheme="minorHAnsi"/>
          <w:b/>
          <w:bCs/>
          <w:color w:val="C00000"/>
          <w:sz w:val="28"/>
          <w:szCs w:val="28"/>
        </w:rPr>
        <w:t>Testing Accommodation</w:t>
      </w:r>
      <w:r w:rsidR="00B14185" w:rsidRPr="00D55AB3">
        <w:rPr>
          <w:rFonts w:cstheme="minorHAnsi"/>
          <w:b/>
          <w:bCs/>
          <w:color w:val="C00000"/>
          <w:sz w:val="28"/>
          <w:szCs w:val="28"/>
        </w:rPr>
        <w:t xml:space="preserve"> Exception For</w:t>
      </w:r>
      <w:r w:rsidR="00CB3BD7" w:rsidRPr="00D55AB3">
        <w:rPr>
          <w:rFonts w:cstheme="minorHAnsi"/>
          <w:b/>
          <w:bCs/>
          <w:color w:val="C00000"/>
          <w:sz w:val="28"/>
          <w:szCs w:val="28"/>
        </w:rPr>
        <w:t>m</w:t>
      </w:r>
    </w:p>
    <w:p w14:paraId="3A960F71" w14:textId="77777777" w:rsidR="005672FD" w:rsidRPr="005672FD" w:rsidRDefault="005672FD" w:rsidP="00840254">
      <w:pPr>
        <w:pStyle w:val="NoSpacing"/>
        <w:ind w:left="2250"/>
        <w:jc w:val="center"/>
        <w:rPr>
          <w:rFonts w:cstheme="minorHAnsi"/>
          <w:b/>
          <w:bCs/>
          <w:color w:val="C00000"/>
          <w:sz w:val="16"/>
          <w:szCs w:val="16"/>
        </w:rPr>
      </w:pPr>
    </w:p>
    <w:tbl>
      <w:tblPr>
        <w:tblStyle w:val="TableGrid"/>
        <w:tblW w:w="7794" w:type="dxa"/>
        <w:tblInd w:w="2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</w:tblGrid>
      <w:tr w:rsidR="00BD70A0" w:rsidRPr="00840254" w14:paraId="792B050A" w14:textId="77777777" w:rsidTr="00AA40DD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14:paraId="0225A4AC" w14:textId="0A8FF416" w:rsidR="00BD70A0" w:rsidRPr="00840254" w:rsidRDefault="00BD70A0" w:rsidP="00AA40DD">
            <w:pPr>
              <w:pStyle w:val="NoSpacing"/>
              <w:rPr>
                <w:rFonts w:cstheme="minorHAnsi"/>
                <w:i/>
                <w:iCs/>
              </w:rPr>
            </w:pPr>
            <w:r w:rsidRPr="00840254">
              <w:rPr>
                <w:rFonts w:cstheme="minorHAnsi"/>
                <w:i/>
                <w:iCs/>
              </w:rPr>
              <w:t xml:space="preserve">This form is used when a student has not booked </w:t>
            </w:r>
            <w:r>
              <w:rPr>
                <w:rFonts w:cstheme="minorHAnsi"/>
                <w:i/>
                <w:iCs/>
              </w:rPr>
              <w:t xml:space="preserve">a test </w:t>
            </w:r>
            <w:r w:rsidRPr="00840254">
              <w:rPr>
                <w:rFonts w:cstheme="minorHAnsi"/>
                <w:i/>
                <w:iCs/>
              </w:rPr>
              <w:t>request through the Accommodate portal at least 7 days before the scheduled test date.</w:t>
            </w:r>
            <w:r>
              <w:rPr>
                <w:rFonts w:cstheme="minorHAnsi"/>
                <w:i/>
                <w:iCs/>
              </w:rPr>
              <w:t xml:space="preserve">  </w:t>
            </w:r>
            <w:r w:rsidRPr="00840254">
              <w:rPr>
                <w:rFonts w:cstheme="minorHAnsi"/>
                <w:i/>
                <w:iCs/>
              </w:rPr>
              <w:t>Please know that due to proctor and space availability, test exceptions will be considered but cannot be guaranteed</w:t>
            </w:r>
            <w:r w:rsidR="005672FD">
              <w:rPr>
                <w:rFonts w:cstheme="minorHAnsi"/>
                <w:i/>
                <w:iCs/>
              </w:rPr>
              <w:t xml:space="preserve"> and that l</w:t>
            </w:r>
            <w:r w:rsidR="00932092" w:rsidRPr="00932092">
              <w:rPr>
                <w:rFonts w:cstheme="minorHAnsi"/>
                <w:i/>
                <w:iCs/>
              </w:rPr>
              <w:t>imited testing sp</w:t>
            </w:r>
            <w:r w:rsidR="00932092">
              <w:rPr>
                <w:rFonts w:cstheme="minorHAnsi"/>
                <w:i/>
                <w:iCs/>
              </w:rPr>
              <w:t>ots</w:t>
            </w:r>
            <w:r w:rsidR="00932092" w:rsidRPr="00932092">
              <w:rPr>
                <w:rFonts w:cstheme="minorHAnsi"/>
                <w:i/>
                <w:iCs/>
              </w:rPr>
              <w:t xml:space="preserve"> </w:t>
            </w:r>
            <w:r w:rsidR="00A05C98">
              <w:rPr>
                <w:rFonts w:cstheme="minorHAnsi"/>
                <w:i/>
                <w:iCs/>
              </w:rPr>
              <w:t>may be</w:t>
            </w:r>
            <w:r w:rsidR="00932092" w:rsidRPr="00932092">
              <w:rPr>
                <w:rFonts w:cstheme="minorHAnsi"/>
                <w:i/>
                <w:iCs/>
              </w:rPr>
              <w:t xml:space="preserve"> available during intersessions and midterm and finals weeks.</w:t>
            </w:r>
          </w:p>
        </w:tc>
      </w:tr>
    </w:tbl>
    <w:p w14:paraId="57717EA6" w14:textId="77777777" w:rsidR="00706FE7" w:rsidRPr="004A6B7A" w:rsidRDefault="00706FE7" w:rsidP="00706FE7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51"/>
      </w:tblGrid>
      <w:tr w:rsidR="00514330" w:rsidRPr="004A6B7A" w14:paraId="7F24C405" w14:textId="77777777" w:rsidTr="00474F8F">
        <w:tc>
          <w:tcPr>
            <w:tcW w:w="2875" w:type="dxa"/>
          </w:tcPr>
          <w:p w14:paraId="094EAD0A" w14:textId="77777777" w:rsidR="00514330" w:rsidRPr="006A74EA" w:rsidRDefault="00514330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1862140560" w:edGrp="everyone" w:colFirst="1" w:colLast="1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Student 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n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ame</w:t>
            </w:r>
          </w:p>
          <w:p w14:paraId="768EC66C" w14:textId="0028B6B7" w:rsidR="00474F8F" w:rsidRPr="006A74EA" w:rsidRDefault="00474F8F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5E5F0A8E" w14:textId="02BF388B" w:rsidR="00514330" w:rsidRPr="004A6B7A" w:rsidRDefault="00514330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14330" w:rsidRPr="004A6B7A" w14:paraId="53D17617" w14:textId="77777777" w:rsidTr="00474F8F">
        <w:tc>
          <w:tcPr>
            <w:tcW w:w="2875" w:type="dxa"/>
          </w:tcPr>
          <w:p w14:paraId="20512DF4" w14:textId="77777777" w:rsidR="00514330" w:rsidRPr="006A74EA" w:rsidRDefault="00514330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1731090109" w:edGrp="everyone" w:colFirst="1" w:colLast="1"/>
            <w:permEnd w:id="1862140560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Professor 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n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ame</w:t>
            </w:r>
          </w:p>
          <w:p w14:paraId="4080FD3C" w14:textId="54ADF140" w:rsidR="00474F8F" w:rsidRPr="006A74EA" w:rsidRDefault="00474F8F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2F7FC5BB" w14:textId="77777777" w:rsidR="00514330" w:rsidRPr="004A6B7A" w:rsidRDefault="00514330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10043B" w:rsidRPr="004A6B7A" w14:paraId="28B594F2" w14:textId="77777777" w:rsidTr="00474F8F">
        <w:tc>
          <w:tcPr>
            <w:tcW w:w="2875" w:type="dxa"/>
          </w:tcPr>
          <w:p w14:paraId="2DAF37B5" w14:textId="536C5B18" w:rsidR="0010043B" w:rsidRPr="006A74EA" w:rsidRDefault="00474F8F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940182783" w:edGrp="everyone" w:colFirst="1" w:colLast="1"/>
            <w:permEnd w:id="1731090109"/>
            <w:r w:rsidRPr="006A74EA">
              <w:rPr>
                <w:rFonts w:cstheme="minorHAnsi"/>
                <w:color w:val="C00000"/>
                <w:sz w:val="24"/>
                <w:szCs w:val="24"/>
              </w:rPr>
              <w:t>Professor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 xml:space="preserve"> contact 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info</w:t>
            </w:r>
            <w:r w:rsidR="00BD70A0">
              <w:rPr>
                <w:rFonts w:cstheme="minorHAnsi"/>
                <w:color w:val="C00000"/>
                <w:sz w:val="24"/>
                <w:szCs w:val="24"/>
              </w:rPr>
              <w:t>rmation</w:t>
            </w:r>
          </w:p>
        </w:tc>
        <w:tc>
          <w:tcPr>
            <w:tcW w:w="7051" w:type="dxa"/>
          </w:tcPr>
          <w:p w14:paraId="35F8E6A8" w14:textId="77777777" w:rsidR="0010043B" w:rsidRPr="004A6B7A" w:rsidRDefault="0010043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14330" w:rsidRPr="004A6B7A" w14:paraId="3EBB5DDD" w14:textId="77777777" w:rsidTr="00474F8F">
        <w:tc>
          <w:tcPr>
            <w:tcW w:w="2875" w:type="dxa"/>
          </w:tcPr>
          <w:p w14:paraId="3C14C4DB" w14:textId="77777777" w:rsidR="00514330" w:rsidRDefault="00555858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1843270956" w:edGrp="everyone" w:colFirst="1" w:colLast="1"/>
            <w:permEnd w:id="940182783"/>
            <w:r w:rsidRPr="006A74EA">
              <w:rPr>
                <w:rFonts w:cstheme="minorHAnsi"/>
                <w:color w:val="C00000"/>
                <w:sz w:val="24"/>
                <w:szCs w:val="24"/>
              </w:rPr>
              <w:t>Course</w:t>
            </w:r>
            <w:r w:rsidR="00474F8F" w:rsidRPr="006A74EA">
              <w:rPr>
                <w:rFonts w:cstheme="minorHAnsi"/>
                <w:color w:val="C00000"/>
                <w:sz w:val="24"/>
                <w:szCs w:val="24"/>
              </w:rPr>
              <w:t xml:space="preserve"> &amp; section</w:t>
            </w:r>
          </w:p>
          <w:p w14:paraId="25AC446C" w14:textId="1E9DE977" w:rsidR="006A74EA" w:rsidRPr="006A74EA" w:rsidRDefault="006A74EA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5CC9A492" w14:textId="77777777" w:rsidR="00514330" w:rsidRPr="004A6B7A" w:rsidRDefault="00514330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14330" w:rsidRPr="004A6B7A" w14:paraId="36CAD96A" w14:textId="77777777" w:rsidTr="00474F8F">
        <w:tc>
          <w:tcPr>
            <w:tcW w:w="2875" w:type="dxa"/>
          </w:tcPr>
          <w:p w14:paraId="095490BA" w14:textId="77777777" w:rsidR="00514330" w:rsidRDefault="004C60AA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1342848082" w:edGrp="everyone" w:colFirst="1" w:colLast="1"/>
            <w:permEnd w:id="1843270956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Testing 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d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ate</w:t>
            </w:r>
          </w:p>
          <w:p w14:paraId="1936735D" w14:textId="0CD97F9F" w:rsidR="006A74EA" w:rsidRPr="006A74EA" w:rsidRDefault="006A74EA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58F47F77" w14:textId="77777777" w:rsidR="00514330" w:rsidRPr="004A6B7A" w:rsidRDefault="00514330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14330" w:rsidRPr="004A6B7A" w14:paraId="1AC74481" w14:textId="77777777" w:rsidTr="00474F8F">
        <w:tc>
          <w:tcPr>
            <w:tcW w:w="2875" w:type="dxa"/>
          </w:tcPr>
          <w:p w14:paraId="1C4E19D3" w14:textId="205233DF" w:rsidR="00514330" w:rsidRPr="006A74EA" w:rsidRDefault="004C60AA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867458965" w:edGrp="everyone" w:colFirst="1" w:colLast="1"/>
            <w:permEnd w:id="1342848082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Standard 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t</w:t>
            </w:r>
            <w:r w:rsidR="008822C3" w:rsidRPr="006A74EA">
              <w:rPr>
                <w:rFonts w:cstheme="minorHAnsi"/>
                <w:color w:val="C00000"/>
                <w:sz w:val="24"/>
                <w:szCs w:val="24"/>
              </w:rPr>
              <w:t>est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ing</w:t>
            </w:r>
            <w:r w:rsidR="008822C3" w:rsidRPr="006A74E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t</w:t>
            </w:r>
            <w:r w:rsidR="008822C3" w:rsidRPr="006A74EA">
              <w:rPr>
                <w:rFonts w:cstheme="minorHAnsi"/>
                <w:color w:val="C00000"/>
                <w:sz w:val="24"/>
                <w:szCs w:val="24"/>
              </w:rPr>
              <w:t>ime</w:t>
            </w:r>
            <w:r w:rsidR="00443A67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D14653" w:rsidRPr="006A74EA">
              <w:rPr>
                <w:rFonts w:cstheme="minorHAnsi"/>
                <w:color w:val="C00000"/>
                <w:sz w:val="24"/>
                <w:szCs w:val="24"/>
              </w:rPr>
              <w:t>(excluding extended time)</w:t>
            </w:r>
          </w:p>
        </w:tc>
        <w:tc>
          <w:tcPr>
            <w:tcW w:w="7051" w:type="dxa"/>
          </w:tcPr>
          <w:p w14:paraId="7B417F8D" w14:textId="77777777" w:rsidR="00514330" w:rsidRPr="004A6B7A" w:rsidRDefault="00514330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14653" w:rsidRPr="004A6B7A" w14:paraId="252878D0" w14:textId="77777777" w:rsidTr="00474F8F">
        <w:tc>
          <w:tcPr>
            <w:tcW w:w="2875" w:type="dxa"/>
          </w:tcPr>
          <w:p w14:paraId="2B61376D" w14:textId="30D22E15" w:rsidR="006A74EA" w:rsidRPr="006A74EA" w:rsidRDefault="00667A09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1458257018" w:edGrp="everyone" w:colFirst="1" w:colLast="1"/>
            <w:permEnd w:id="867458965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Test </w:t>
            </w:r>
            <w:r w:rsidR="0010043B" w:rsidRPr="006A74EA">
              <w:rPr>
                <w:rFonts w:cstheme="minorHAnsi"/>
                <w:color w:val="C00000"/>
                <w:sz w:val="24"/>
                <w:szCs w:val="24"/>
              </w:rPr>
              <w:t>f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ormat</w:t>
            </w:r>
            <w:r w:rsidR="004D1D64">
              <w:rPr>
                <w:rFonts w:cstheme="minorHAnsi"/>
                <w:color w:val="C00000"/>
                <w:sz w:val="24"/>
                <w:szCs w:val="24"/>
              </w:rPr>
              <w:t xml:space="preserve"> (paper, online, etc.)</w:t>
            </w:r>
          </w:p>
        </w:tc>
        <w:tc>
          <w:tcPr>
            <w:tcW w:w="7051" w:type="dxa"/>
          </w:tcPr>
          <w:p w14:paraId="4B9819F4" w14:textId="77777777" w:rsidR="00D14653" w:rsidRPr="004A6B7A" w:rsidRDefault="00D14653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7A09" w:rsidRPr="004A6B7A" w14:paraId="6201440C" w14:textId="77777777" w:rsidTr="00474F8F">
        <w:tc>
          <w:tcPr>
            <w:tcW w:w="2875" w:type="dxa"/>
          </w:tcPr>
          <w:p w14:paraId="03569396" w14:textId="77777777" w:rsidR="00CE5919" w:rsidRDefault="00667A09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766593193" w:edGrp="everyone" w:colFirst="1" w:colLast="1"/>
            <w:permEnd w:id="1458257018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Test </w:t>
            </w:r>
            <w:r w:rsidR="008F336B">
              <w:rPr>
                <w:rFonts w:cstheme="minorHAnsi"/>
                <w:color w:val="C00000"/>
                <w:sz w:val="24"/>
                <w:szCs w:val="24"/>
              </w:rPr>
              <w:t>instructions</w:t>
            </w:r>
            <w:r w:rsidR="00CE5919">
              <w:rPr>
                <w:rFonts w:cstheme="minorHAnsi"/>
                <w:color w:val="C00000"/>
                <w:sz w:val="24"/>
                <w:szCs w:val="24"/>
              </w:rPr>
              <w:t>, Etc.</w:t>
            </w:r>
          </w:p>
          <w:p w14:paraId="6F08E6DB" w14:textId="77777777" w:rsidR="00CE5919" w:rsidRDefault="00CE5919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  <w:p w14:paraId="002740FA" w14:textId="4186E4EB" w:rsidR="00B111AB" w:rsidRDefault="008F336B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P</w:t>
            </w:r>
            <w:r w:rsidR="00443A67">
              <w:rPr>
                <w:rFonts w:cstheme="minorHAnsi"/>
                <w:color w:val="C00000"/>
                <w:sz w:val="24"/>
                <w:szCs w:val="24"/>
              </w:rPr>
              <w:t>lease be as specific as possible</w:t>
            </w:r>
            <w:r w:rsidR="00BB5B57">
              <w:rPr>
                <w:rFonts w:cstheme="minorHAnsi"/>
                <w:color w:val="C00000"/>
                <w:sz w:val="24"/>
                <w:szCs w:val="24"/>
              </w:rPr>
              <w:t xml:space="preserve">.  </w:t>
            </w:r>
          </w:p>
          <w:p w14:paraId="49762213" w14:textId="77777777" w:rsidR="00B111AB" w:rsidRDefault="00B111AB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  <w:p w14:paraId="0B80EC0E" w14:textId="2560CA26" w:rsidR="00667A09" w:rsidRDefault="004D1D64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May the student use</w:t>
            </w:r>
            <w:r w:rsidR="00BB5B57">
              <w:rPr>
                <w:rFonts w:cstheme="minorHAnsi"/>
                <w:color w:val="C00000"/>
                <w:sz w:val="24"/>
                <w:szCs w:val="24"/>
              </w:rPr>
              <w:t xml:space="preserve"> supplemental materials (e.g., calculator, no</w:t>
            </w:r>
            <w:r w:rsidR="00B111AB">
              <w:rPr>
                <w:rFonts w:cstheme="minorHAnsi"/>
                <w:color w:val="C00000"/>
                <w:sz w:val="24"/>
                <w:szCs w:val="24"/>
              </w:rPr>
              <w:t xml:space="preserve">tes, </w:t>
            </w:r>
            <w:r w:rsidR="008F336B">
              <w:rPr>
                <w:rFonts w:cstheme="minorHAnsi"/>
                <w:color w:val="C00000"/>
                <w:sz w:val="24"/>
                <w:szCs w:val="24"/>
              </w:rPr>
              <w:t>texts</w:t>
            </w:r>
            <w:r w:rsidR="00B111AB">
              <w:rPr>
                <w:rFonts w:cstheme="minorHAnsi"/>
                <w:color w:val="C00000"/>
                <w:sz w:val="24"/>
                <w:szCs w:val="24"/>
              </w:rPr>
              <w:t>books, etc.</w:t>
            </w:r>
            <w:r w:rsidR="00BB5B57">
              <w:rPr>
                <w:rFonts w:cstheme="minorHAnsi"/>
                <w:color w:val="C00000"/>
                <w:sz w:val="24"/>
                <w:szCs w:val="24"/>
              </w:rPr>
              <w:t>)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 during the test?</w:t>
            </w:r>
          </w:p>
          <w:p w14:paraId="6CB8888D" w14:textId="77777777" w:rsidR="006A74EA" w:rsidRDefault="006A74EA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  <w:p w14:paraId="27B64D02" w14:textId="0843471E" w:rsidR="006A74EA" w:rsidRPr="008F336B" w:rsidRDefault="006A74EA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For </w:t>
            </w:r>
            <w:r w:rsidRPr="004D1D64">
              <w:rPr>
                <w:rFonts w:cstheme="minorHAnsi"/>
                <w:color w:val="C00000"/>
                <w:sz w:val="24"/>
                <w:szCs w:val="24"/>
                <w:u w:val="single"/>
              </w:rPr>
              <w:t>online testing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r w:rsidRPr="004D1D64">
              <w:rPr>
                <w:rFonts w:cstheme="minorHAnsi"/>
                <w:color w:val="C00000"/>
                <w:sz w:val="24"/>
                <w:szCs w:val="24"/>
              </w:rPr>
              <w:t>include</w:t>
            </w:r>
            <w:r w:rsidR="004D1D64" w:rsidRPr="004D1D64">
              <w:rPr>
                <w:rFonts w:cstheme="minorHAnsi"/>
                <w:color w:val="C00000"/>
                <w:sz w:val="24"/>
                <w:szCs w:val="24"/>
              </w:rPr>
              <w:t xml:space="preserve"> the</w:t>
            </w:r>
            <w:r w:rsidRPr="004D1D64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3B00F9" w:rsidRPr="004D1D6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test a</w:t>
            </w:r>
            <w:r w:rsidRPr="004D1D6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ccess code</w:t>
            </w:r>
            <w:r w:rsidRPr="004D1D64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8F336B" w:rsidRPr="004D1D64">
              <w:rPr>
                <w:rFonts w:cstheme="minorHAnsi"/>
                <w:color w:val="C00000"/>
                <w:sz w:val="24"/>
                <w:szCs w:val="24"/>
              </w:rPr>
              <w:t xml:space="preserve">and make </w:t>
            </w:r>
            <w:r w:rsidRPr="004D1D64">
              <w:rPr>
                <w:rFonts w:cstheme="minorHAnsi"/>
                <w:color w:val="C00000"/>
                <w:sz w:val="24"/>
                <w:szCs w:val="24"/>
              </w:rPr>
              <w:t xml:space="preserve">sure you </w:t>
            </w:r>
            <w:r w:rsidR="00CE5919">
              <w:rPr>
                <w:rFonts w:cstheme="minorHAnsi"/>
                <w:color w:val="C00000"/>
                <w:sz w:val="24"/>
                <w:szCs w:val="24"/>
              </w:rPr>
              <w:t xml:space="preserve">have </w:t>
            </w:r>
            <w:r w:rsidRPr="004D1D64">
              <w:rPr>
                <w:rFonts w:cstheme="minorHAnsi"/>
                <w:color w:val="C00000"/>
                <w:sz w:val="24"/>
                <w:szCs w:val="24"/>
              </w:rPr>
              <w:t>add</w:t>
            </w:r>
            <w:r w:rsidR="00CE5919">
              <w:rPr>
                <w:rFonts w:cstheme="minorHAnsi"/>
                <w:color w:val="C00000"/>
                <w:sz w:val="24"/>
                <w:szCs w:val="24"/>
              </w:rPr>
              <w:t>ed</w:t>
            </w:r>
            <w:r w:rsidRPr="004D1D64">
              <w:rPr>
                <w:rFonts w:cstheme="minorHAnsi"/>
                <w:color w:val="C00000"/>
                <w:sz w:val="24"/>
                <w:szCs w:val="24"/>
              </w:rPr>
              <w:t xml:space="preserve"> the extended time to the standard testing tim</w:t>
            </w:r>
            <w:r w:rsidR="004D1D64">
              <w:rPr>
                <w:rFonts w:cstheme="minorHAnsi"/>
                <w:color w:val="C00000"/>
                <w:sz w:val="24"/>
                <w:szCs w:val="24"/>
              </w:rPr>
              <w:t>e.</w:t>
            </w:r>
          </w:p>
          <w:p w14:paraId="45926263" w14:textId="485564C3" w:rsidR="005B3310" w:rsidRPr="006A74EA" w:rsidRDefault="005B3310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7051" w:type="dxa"/>
          </w:tcPr>
          <w:p w14:paraId="57BF552C" w14:textId="77777777" w:rsidR="00667A09" w:rsidRDefault="00667A09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761AA49" w14:textId="2827D03E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AC28ADE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7A4FEBE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ECCD82E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12318A8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EE6A82F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0F2533B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98A0C7A" w14:textId="77777777" w:rsidR="00F40DDB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BD553EC" w14:textId="77777777" w:rsidR="00F40DDB" w:rsidRPr="004A6B7A" w:rsidRDefault="00F40DDB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A42A2" w:rsidRPr="004A6B7A" w14:paraId="7564F84B" w14:textId="77777777" w:rsidTr="00474F8F">
        <w:tc>
          <w:tcPr>
            <w:tcW w:w="2875" w:type="dxa"/>
          </w:tcPr>
          <w:p w14:paraId="775ECF6D" w14:textId="42ADA4D4" w:rsidR="00BA42A2" w:rsidRPr="006A74EA" w:rsidRDefault="00BA42A2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1231228663" w:edGrp="everyone" w:colFirst="1" w:colLast="1"/>
            <w:permEnd w:id="766593193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How </w:t>
            </w:r>
            <w:r w:rsidR="00F40DDB">
              <w:rPr>
                <w:rFonts w:cstheme="minorHAnsi"/>
                <w:color w:val="C00000"/>
                <w:sz w:val="24"/>
                <w:szCs w:val="24"/>
              </w:rPr>
              <w:t xml:space="preserve">will 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test materials be delivered to CASAS?</w:t>
            </w:r>
          </w:p>
        </w:tc>
        <w:tc>
          <w:tcPr>
            <w:tcW w:w="7051" w:type="dxa"/>
          </w:tcPr>
          <w:p w14:paraId="0B4872B3" w14:textId="5D99D6F2" w:rsidR="00BA42A2" w:rsidRPr="004A6B7A" w:rsidRDefault="00BA42A2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A42A2" w:rsidRPr="004A6B7A" w14:paraId="26ADA190" w14:textId="77777777" w:rsidTr="00474F8F">
        <w:tc>
          <w:tcPr>
            <w:tcW w:w="2875" w:type="dxa"/>
          </w:tcPr>
          <w:p w14:paraId="37AA24CF" w14:textId="78C00A11" w:rsidR="00BA42A2" w:rsidRPr="006A74EA" w:rsidRDefault="00BA42A2" w:rsidP="00706FE7">
            <w:pPr>
              <w:pStyle w:val="NoSpacing"/>
              <w:rPr>
                <w:rFonts w:cstheme="minorHAnsi"/>
                <w:color w:val="C00000"/>
                <w:sz w:val="24"/>
                <w:szCs w:val="24"/>
              </w:rPr>
            </w:pPr>
            <w:permStart w:id="31213699" w:edGrp="everyone" w:colFirst="1" w:colLast="1"/>
            <w:permEnd w:id="1231228663"/>
            <w:r w:rsidRPr="006A74EA">
              <w:rPr>
                <w:rFonts w:cstheme="minorHAnsi"/>
                <w:color w:val="C00000"/>
                <w:sz w:val="24"/>
                <w:szCs w:val="24"/>
              </w:rPr>
              <w:t xml:space="preserve">How </w:t>
            </w:r>
            <w:r w:rsidR="00AF12FE">
              <w:rPr>
                <w:rFonts w:cstheme="minorHAnsi"/>
                <w:color w:val="C00000"/>
                <w:sz w:val="24"/>
                <w:szCs w:val="24"/>
              </w:rPr>
              <w:t>should</w:t>
            </w:r>
            <w:r w:rsidR="00F7777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6A74EA">
              <w:rPr>
                <w:rFonts w:cstheme="minorHAnsi"/>
                <w:color w:val="C00000"/>
                <w:sz w:val="24"/>
                <w:szCs w:val="24"/>
              </w:rPr>
              <w:t>test materials be returned to you?</w:t>
            </w:r>
          </w:p>
        </w:tc>
        <w:tc>
          <w:tcPr>
            <w:tcW w:w="7051" w:type="dxa"/>
          </w:tcPr>
          <w:p w14:paraId="1552DB24" w14:textId="77777777" w:rsidR="00BA42A2" w:rsidRPr="004A6B7A" w:rsidRDefault="00BA42A2" w:rsidP="00706FE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permEnd w:id="31213699"/>
    </w:tbl>
    <w:p w14:paraId="32C68C1C" w14:textId="094E733E" w:rsidR="00613E74" w:rsidRPr="004A6B7A" w:rsidRDefault="00613E74">
      <w:pPr>
        <w:pStyle w:val="NoSpacing"/>
        <w:rPr>
          <w:rFonts w:cstheme="minorHAnsi"/>
          <w:sz w:val="24"/>
          <w:szCs w:val="24"/>
        </w:rPr>
      </w:pPr>
    </w:p>
    <w:sectPr w:rsidR="00613E74" w:rsidRPr="004A6B7A" w:rsidSect="00AC208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771E" w14:textId="77777777" w:rsidR="00B76AB7" w:rsidRDefault="00B76AB7" w:rsidP="00AC208B">
      <w:pPr>
        <w:spacing w:after="0" w:line="240" w:lineRule="auto"/>
      </w:pPr>
      <w:r>
        <w:separator/>
      </w:r>
    </w:p>
  </w:endnote>
  <w:endnote w:type="continuationSeparator" w:id="0">
    <w:p w14:paraId="6B55D4D8" w14:textId="77777777" w:rsidR="00B76AB7" w:rsidRDefault="00B76AB7" w:rsidP="00AC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B5EA" w14:textId="77777777" w:rsidR="00B76AB7" w:rsidRDefault="00B76AB7" w:rsidP="00AC208B">
      <w:pPr>
        <w:spacing w:after="0" w:line="240" w:lineRule="auto"/>
      </w:pPr>
      <w:r>
        <w:separator/>
      </w:r>
    </w:p>
  </w:footnote>
  <w:footnote w:type="continuationSeparator" w:id="0">
    <w:p w14:paraId="1C0324A3" w14:textId="77777777" w:rsidR="00B76AB7" w:rsidRDefault="00B76AB7" w:rsidP="00AC2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1Obns6dzPQ0v8//3L8KhqA6JmJnZM9ZmKfS74kpreUNfPTVO6XZGhz5+8r4zRsCQ3/gULz8b8QsG+wn8FTTtcw==" w:salt="Cnl/jj2R1wfIjqkIFWsi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C"/>
    <w:rsid w:val="00091885"/>
    <w:rsid w:val="0010043B"/>
    <w:rsid w:val="001779CC"/>
    <w:rsid w:val="002C7D81"/>
    <w:rsid w:val="003B00F9"/>
    <w:rsid w:val="003C0E0C"/>
    <w:rsid w:val="003E176F"/>
    <w:rsid w:val="003F31C4"/>
    <w:rsid w:val="004122E5"/>
    <w:rsid w:val="004324C0"/>
    <w:rsid w:val="00443A67"/>
    <w:rsid w:val="00474F8F"/>
    <w:rsid w:val="004A6B7A"/>
    <w:rsid w:val="004C60AA"/>
    <w:rsid w:val="004D1D64"/>
    <w:rsid w:val="004E7526"/>
    <w:rsid w:val="004F3427"/>
    <w:rsid w:val="00514330"/>
    <w:rsid w:val="00527C6E"/>
    <w:rsid w:val="00555858"/>
    <w:rsid w:val="005672FD"/>
    <w:rsid w:val="005837C0"/>
    <w:rsid w:val="00587C3A"/>
    <w:rsid w:val="005B3310"/>
    <w:rsid w:val="005B7435"/>
    <w:rsid w:val="00613E74"/>
    <w:rsid w:val="00653F1E"/>
    <w:rsid w:val="00667A09"/>
    <w:rsid w:val="006A74EA"/>
    <w:rsid w:val="006C40E4"/>
    <w:rsid w:val="00706FE7"/>
    <w:rsid w:val="008327B3"/>
    <w:rsid w:val="00840254"/>
    <w:rsid w:val="008624C5"/>
    <w:rsid w:val="008822C3"/>
    <w:rsid w:val="008C45C9"/>
    <w:rsid w:val="008F336B"/>
    <w:rsid w:val="00904EEC"/>
    <w:rsid w:val="00927F86"/>
    <w:rsid w:val="00932092"/>
    <w:rsid w:val="009871C3"/>
    <w:rsid w:val="00A05C98"/>
    <w:rsid w:val="00A5498C"/>
    <w:rsid w:val="00AC208B"/>
    <w:rsid w:val="00AF12FE"/>
    <w:rsid w:val="00B111AB"/>
    <w:rsid w:val="00B14185"/>
    <w:rsid w:val="00B30C00"/>
    <w:rsid w:val="00B6183C"/>
    <w:rsid w:val="00B76AB7"/>
    <w:rsid w:val="00BA42A2"/>
    <w:rsid w:val="00BB5B57"/>
    <w:rsid w:val="00BD70A0"/>
    <w:rsid w:val="00C64D08"/>
    <w:rsid w:val="00CB3BD7"/>
    <w:rsid w:val="00CE5919"/>
    <w:rsid w:val="00D14653"/>
    <w:rsid w:val="00D55AB3"/>
    <w:rsid w:val="00DC7BAA"/>
    <w:rsid w:val="00F02546"/>
    <w:rsid w:val="00F40DDB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1049"/>
  <w15:docId w15:val="{0A700983-D050-43DB-A41A-1FFE61DD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8B"/>
  </w:style>
  <w:style w:type="paragraph" w:styleId="Footer">
    <w:name w:val="footer"/>
    <w:basedOn w:val="Normal"/>
    <w:link w:val="FooterChar"/>
    <w:uiPriority w:val="99"/>
    <w:unhideWhenUsed/>
    <w:rsid w:val="00AC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8B"/>
  </w:style>
  <w:style w:type="paragraph" w:styleId="NoSpacing">
    <w:name w:val="No Spacing"/>
    <w:uiPriority w:val="1"/>
    <w:qFormat/>
    <w:rsid w:val="00706FE7"/>
    <w:pPr>
      <w:spacing w:after="0" w:line="240" w:lineRule="auto"/>
    </w:pPr>
  </w:style>
  <w:style w:type="table" w:styleId="TableGrid">
    <w:name w:val="Table Grid"/>
    <w:basedOn w:val="TableNormal"/>
    <w:uiPriority w:val="39"/>
    <w:rsid w:val="007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Dexter D.</dc:creator>
  <cp:keywords/>
  <dc:description/>
  <cp:lastModifiedBy>An, Casey S.</cp:lastModifiedBy>
  <cp:revision>2</cp:revision>
  <cp:lastPrinted>2024-01-11T16:40:00Z</cp:lastPrinted>
  <dcterms:created xsi:type="dcterms:W3CDTF">2024-11-14T20:08:00Z</dcterms:created>
  <dcterms:modified xsi:type="dcterms:W3CDTF">2024-11-14T20:08:00Z</dcterms:modified>
</cp:coreProperties>
</file>