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3B" w:rsidRPr="008D1227" w:rsidRDefault="00A143B9">
      <w:pPr>
        <w:rPr>
          <w:rFonts w:ascii="Times New Roman" w:hAnsi="Times New Roman" w:cs="Times New Roman"/>
        </w:rPr>
      </w:pPr>
      <w:r w:rsidRPr="00A143B9">
        <w:rPr>
          <w:rFonts w:ascii="Times New Roman" w:hAnsi="Times New Roman" w:cs="Times New Roman"/>
          <w:b/>
        </w:rPr>
        <w:t>Faculty Development Grants</w:t>
      </w:r>
      <w:r w:rsidRPr="00A143B9">
        <w:rPr>
          <w:rFonts w:ascii="Times New Roman" w:hAnsi="Times New Roman" w:cs="Times New Roman"/>
        </w:rPr>
        <w:t xml:space="preserve"> – </w:t>
      </w:r>
      <w:r w:rsidRPr="00B728AF">
        <w:rPr>
          <w:rFonts w:ascii="Times New Roman" w:hAnsi="Times New Roman" w:cs="Times New Roman"/>
          <w:i/>
        </w:rPr>
        <w:t>This list of funding opportunities below does not include those offered through the Faculty Senate, the Minority Retention and Recruitment Committee, or the Research and Scholarship Advisory Committee (RSAC).</w:t>
      </w:r>
      <w:r w:rsidRPr="008D1227">
        <w:rPr>
          <w:rFonts w:ascii="Times New Roman" w:hAnsi="Times New Roman" w:cs="Times New Roman"/>
        </w:rPr>
        <w:t xml:space="preserve"> </w:t>
      </w:r>
    </w:p>
    <w:p w:rsidR="00C9103B" w:rsidRPr="008D1227" w:rsidRDefault="00C9103B">
      <w:pPr>
        <w:rPr>
          <w:rFonts w:ascii="Times New Roman" w:hAnsi="Times New Roman" w:cs="Times New Roman"/>
          <w:b/>
        </w:rPr>
      </w:pPr>
      <w:r w:rsidRPr="008D1227">
        <w:rPr>
          <w:rFonts w:ascii="Times New Roman" w:hAnsi="Times New Roman" w:cs="Times New Roman"/>
          <w:b/>
        </w:rPr>
        <w:t>All grants run on a</w:t>
      </w:r>
      <w:r w:rsidR="008D1227">
        <w:rPr>
          <w:rFonts w:ascii="Times New Roman" w:hAnsi="Times New Roman" w:cs="Times New Roman"/>
          <w:b/>
        </w:rPr>
        <w:t xml:space="preserve"> one-year,</w:t>
      </w:r>
      <w:r w:rsidR="00D25A27">
        <w:rPr>
          <w:rFonts w:ascii="Times New Roman" w:hAnsi="Times New Roman" w:cs="Times New Roman"/>
          <w:b/>
        </w:rPr>
        <w:t xml:space="preserve"> fiscal </w:t>
      </w:r>
      <w:r w:rsidRPr="008D1227">
        <w:rPr>
          <w:rFonts w:ascii="Times New Roman" w:hAnsi="Times New Roman" w:cs="Times New Roman"/>
          <w:b/>
        </w:rPr>
        <w:t>year timeline, or July 1</w:t>
      </w:r>
      <w:r w:rsidRPr="008D1227">
        <w:rPr>
          <w:rFonts w:ascii="Times New Roman" w:hAnsi="Times New Roman" w:cs="Times New Roman"/>
          <w:b/>
          <w:vertAlign w:val="superscript"/>
        </w:rPr>
        <w:t>st</w:t>
      </w:r>
      <w:r w:rsidRPr="008D1227">
        <w:rPr>
          <w:rFonts w:ascii="Times New Roman" w:hAnsi="Times New Roman" w:cs="Times New Roman"/>
          <w:b/>
        </w:rPr>
        <w:t xml:space="preserve"> to June 30</w:t>
      </w:r>
      <w:r w:rsidRPr="008D1227">
        <w:rPr>
          <w:rFonts w:ascii="Times New Roman" w:hAnsi="Times New Roman" w:cs="Times New Roman"/>
          <w:b/>
          <w:vertAlign w:val="superscript"/>
        </w:rPr>
        <w:t>th</w:t>
      </w:r>
      <w:r w:rsidR="00D25A27">
        <w:rPr>
          <w:rFonts w:ascii="Times New Roman" w:hAnsi="Times New Roman" w:cs="Times New Roman"/>
          <w:b/>
        </w:rPr>
        <w:t xml:space="preserve">; extension requests are required for projects that must run beyond this timeline due to unforeseen circumstances </w:t>
      </w:r>
    </w:p>
    <w:tbl>
      <w:tblPr>
        <w:tblStyle w:val="TableGrid"/>
        <w:tblW w:w="0" w:type="auto"/>
        <w:tblLook w:val="04A0" w:firstRow="1" w:lastRow="0" w:firstColumn="1" w:lastColumn="0" w:noHBand="0" w:noVBand="1"/>
      </w:tblPr>
      <w:tblGrid>
        <w:gridCol w:w="2056"/>
        <w:gridCol w:w="2489"/>
        <w:gridCol w:w="2351"/>
        <w:gridCol w:w="2454"/>
      </w:tblGrid>
      <w:tr w:rsidR="00C9103B" w:rsidTr="008D1227">
        <w:tc>
          <w:tcPr>
            <w:tcW w:w="2056" w:type="dxa"/>
            <w:shd w:val="clear" w:color="auto" w:fill="DEEAF6" w:themeFill="accent1" w:themeFillTint="33"/>
          </w:tcPr>
          <w:p w:rsidR="00C9103B" w:rsidRDefault="00C9103B">
            <w:pPr>
              <w:rPr>
                <w:rFonts w:ascii="Times New Roman" w:hAnsi="Times New Roman" w:cs="Times New Roman"/>
              </w:rPr>
            </w:pPr>
          </w:p>
        </w:tc>
        <w:tc>
          <w:tcPr>
            <w:tcW w:w="2489" w:type="dxa"/>
            <w:shd w:val="clear" w:color="auto" w:fill="DEEAF6" w:themeFill="accent1" w:themeFillTint="33"/>
          </w:tcPr>
          <w:p w:rsidR="00C9103B" w:rsidRPr="00C9103B" w:rsidRDefault="00C9103B" w:rsidP="00B728AF">
            <w:pPr>
              <w:jc w:val="center"/>
              <w:rPr>
                <w:rFonts w:ascii="Times New Roman" w:hAnsi="Times New Roman" w:cs="Times New Roman"/>
              </w:rPr>
            </w:pPr>
            <w:r>
              <w:rPr>
                <w:rFonts w:ascii="Times New Roman" w:hAnsi="Times New Roman" w:cs="Times New Roman"/>
              </w:rPr>
              <w:t>Faculty Development Grants</w:t>
            </w:r>
          </w:p>
        </w:tc>
        <w:tc>
          <w:tcPr>
            <w:tcW w:w="2351" w:type="dxa"/>
            <w:shd w:val="clear" w:color="auto" w:fill="DEEAF6" w:themeFill="accent1" w:themeFillTint="33"/>
          </w:tcPr>
          <w:p w:rsidR="00C9103B" w:rsidRPr="00C9103B" w:rsidRDefault="00C9103B" w:rsidP="00B728AF">
            <w:pPr>
              <w:jc w:val="center"/>
              <w:rPr>
                <w:rFonts w:ascii="Times New Roman" w:hAnsi="Times New Roman" w:cs="Times New Roman"/>
              </w:rPr>
            </w:pPr>
            <w:r>
              <w:rPr>
                <w:rFonts w:ascii="Times New Roman" w:hAnsi="Times New Roman" w:cs="Times New Roman"/>
              </w:rPr>
              <w:t>Research Grants</w:t>
            </w:r>
          </w:p>
        </w:tc>
        <w:tc>
          <w:tcPr>
            <w:tcW w:w="2454" w:type="dxa"/>
            <w:shd w:val="clear" w:color="auto" w:fill="DEEAF6" w:themeFill="accent1" w:themeFillTint="33"/>
          </w:tcPr>
          <w:p w:rsidR="00C9103B" w:rsidRPr="00C9103B" w:rsidRDefault="00C9103B" w:rsidP="00B728AF">
            <w:pPr>
              <w:jc w:val="center"/>
              <w:rPr>
                <w:rFonts w:ascii="Times New Roman" w:hAnsi="Times New Roman" w:cs="Times New Roman"/>
              </w:rPr>
            </w:pPr>
            <w:r w:rsidRPr="00C9103B">
              <w:rPr>
                <w:rFonts w:ascii="Times New Roman" w:hAnsi="Times New Roman" w:cs="Times New Roman"/>
              </w:rPr>
              <w:t>Curriculum-Related Grants</w:t>
            </w:r>
          </w:p>
        </w:tc>
      </w:tr>
      <w:tr w:rsidR="00C9103B" w:rsidTr="008D1227">
        <w:tc>
          <w:tcPr>
            <w:tcW w:w="2056" w:type="dxa"/>
            <w:shd w:val="clear" w:color="auto" w:fill="F2F2F2" w:themeFill="background1" w:themeFillShade="F2"/>
          </w:tcPr>
          <w:p w:rsidR="00C9103B" w:rsidRPr="00C9103B" w:rsidRDefault="00C9103B">
            <w:pPr>
              <w:rPr>
                <w:rFonts w:ascii="Times New Roman" w:hAnsi="Times New Roman" w:cs="Times New Roman"/>
              </w:rPr>
            </w:pPr>
            <w:r>
              <w:rPr>
                <w:rFonts w:ascii="Times New Roman" w:hAnsi="Times New Roman" w:cs="Times New Roman"/>
              </w:rPr>
              <w:t>Purpose</w:t>
            </w:r>
          </w:p>
        </w:tc>
        <w:tc>
          <w:tcPr>
            <w:tcW w:w="2489" w:type="dxa"/>
          </w:tcPr>
          <w:p w:rsidR="00C9103B" w:rsidRPr="00C9103B" w:rsidRDefault="00C9103B">
            <w:pPr>
              <w:rPr>
                <w:rFonts w:ascii="Times New Roman" w:hAnsi="Times New Roman" w:cs="Times New Roman"/>
              </w:rPr>
            </w:pPr>
            <w:r w:rsidRPr="00C9103B">
              <w:rPr>
                <w:rFonts w:ascii="Times New Roman" w:hAnsi="Times New Roman" w:cs="Times New Roman"/>
              </w:rPr>
              <w:t>These funds are reserved for schools, departments, programs, affinity groups and individuals to enhance their ability to be productive and innovative professionals.</w:t>
            </w:r>
            <w:r w:rsidR="00B728AF">
              <w:rPr>
                <w:rFonts w:ascii="Times New Roman" w:hAnsi="Times New Roman" w:cs="Times New Roman"/>
              </w:rPr>
              <w:t xml:space="preserve"> The work must enhance instruction or creative activity at the university and expand opportunities for future funding, publication, teaching and scholarship</w:t>
            </w:r>
            <w:r w:rsidR="00D25A27">
              <w:rPr>
                <w:rFonts w:ascii="Times New Roman" w:hAnsi="Times New Roman" w:cs="Times New Roman"/>
              </w:rPr>
              <w:t>.</w:t>
            </w:r>
          </w:p>
        </w:tc>
        <w:tc>
          <w:tcPr>
            <w:tcW w:w="2351" w:type="dxa"/>
          </w:tcPr>
          <w:p w:rsidR="00C9103B" w:rsidRPr="00C9103B" w:rsidRDefault="00C9103B">
            <w:pPr>
              <w:rPr>
                <w:rFonts w:ascii="Times New Roman" w:hAnsi="Times New Roman" w:cs="Times New Roman"/>
              </w:rPr>
            </w:pPr>
            <w:r w:rsidRPr="00C9103B">
              <w:rPr>
                <w:rFonts w:ascii="Times New Roman" w:hAnsi="Times New Roman" w:cs="Times New Roman"/>
              </w:rPr>
              <w:t>These funds are reserved for research, defined as any scholarship activity that results in the creation of new knowledge, the application of (multi)disciplinary knowledge, methodologies or insights to a problem, the productive of creative works</w:t>
            </w:r>
            <w:r w:rsidR="00D25A27">
              <w:rPr>
                <w:rFonts w:ascii="Times New Roman" w:hAnsi="Times New Roman" w:cs="Times New Roman"/>
              </w:rPr>
              <w:t>,</w:t>
            </w:r>
            <w:r w:rsidRPr="00C9103B">
              <w:rPr>
                <w:rFonts w:ascii="Times New Roman" w:hAnsi="Times New Roman" w:cs="Times New Roman"/>
              </w:rPr>
              <w:t xml:space="preserve"> and research in student learning.</w:t>
            </w:r>
          </w:p>
        </w:tc>
        <w:tc>
          <w:tcPr>
            <w:tcW w:w="2454" w:type="dxa"/>
          </w:tcPr>
          <w:p w:rsidR="00C9103B" w:rsidRPr="008D1227" w:rsidRDefault="008D1227">
            <w:pPr>
              <w:rPr>
                <w:rFonts w:ascii="Times New Roman" w:hAnsi="Times New Roman" w:cs="Times New Roman"/>
              </w:rPr>
            </w:pPr>
            <w:r w:rsidRPr="008D1227">
              <w:rPr>
                <w:rFonts w:ascii="Times New Roman" w:hAnsi="Times New Roman" w:cs="Times New Roman"/>
              </w:rPr>
              <w:t>These funds are reserved for collaborations that support the Liberal Education Program, advances in social justice pedagogy, program development and revision, recommended program modifications for accreditation, and significant innovations in technological or online learning, among other related possibilities.</w:t>
            </w:r>
          </w:p>
        </w:tc>
      </w:tr>
      <w:tr w:rsidR="00C9103B" w:rsidTr="008D1227">
        <w:tc>
          <w:tcPr>
            <w:tcW w:w="2056" w:type="dxa"/>
            <w:shd w:val="clear" w:color="auto" w:fill="F2F2F2" w:themeFill="background1" w:themeFillShade="F2"/>
          </w:tcPr>
          <w:p w:rsidR="00C9103B" w:rsidRPr="00C9103B" w:rsidRDefault="00C9103B">
            <w:pPr>
              <w:rPr>
                <w:rFonts w:ascii="Times New Roman" w:hAnsi="Times New Roman" w:cs="Times New Roman"/>
              </w:rPr>
            </w:pPr>
            <w:r>
              <w:rPr>
                <w:rFonts w:ascii="Times New Roman" w:hAnsi="Times New Roman" w:cs="Times New Roman"/>
              </w:rPr>
              <w:t>Due Date</w:t>
            </w:r>
          </w:p>
        </w:tc>
        <w:tc>
          <w:tcPr>
            <w:tcW w:w="2489" w:type="dxa"/>
          </w:tcPr>
          <w:p w:rsidR="00C9103B" w:rsidRPr="00C9103B" w:rsidRDefault="00C9103B" w:rsidP="00D25A27">
            <w:pPr>
              <w:rPr>
                <w:rFonts w:ascii="Times New Roman" w:hAnsi="Times New Roman" w:cs="Times New Roman"/>
              </w:rPr>
            </w:pPr>
            <w:r>
              <w:rPr>
                <w:rFonts w:ascii="Times New Roman" w:hAnsi="Times New Roman" w:cs="Times New Roman"/>
              </w:rPr>
              <w:t>Applications are</w:t>
            </w:r>
            <w:r w:rsidR="008D1227">
              <w:rPr>
                <w:rFonts w:ascii="Times New Roman" w:hAnsi="Times New Roman" w:cs="Times New Roman"/>
              </w:rPr>
              <w:t xml:space="preserve"> typically</w:t>
            </w:r>
            <w:r>
              <w:rPr>
                <w:rFonts w:ascii="Times New Roman" w:hAnsi="Times New Roman" w:cs="Times New Roman"/>
              </w:rPr>
              <w:t xml:space="preserve"> due in late Fall</w:t>
            </w:r>
            <w:r w:rsidR="008D1227">
              <w:rPr>
                <w:rFonts w:ascii="Times New Roman" w:hAnsi="Times New Roman" w:cs="Times New Roman"/>
              </w:rPr>
              <w:t xml:space="preserve"> semester</w:t>
            </w:r>
            <w:r>
              <w:rPr>
                <w:rFonts w:ascii="Times New Roman" w:hAnsi="Times New Roman" w:cs="Times New Roman"/>
              </w:rPr>
              <w:t xml:space="preserve">; </w:t>
            </w:r>
            <w:r w:rsidR="00D25A27">
              <w:rPr>
                <w:rFonts w:ascii="Times New Roman" w:hAnsi="Times New Roman" w:cs="Times New Roman"/>
              </w:rPr>
              <w:t xml:space="preserve">the </w:t>
            </w:r>
            <w:r w:rsidR="00D25A27" w:rsidRPr="00D25A27">
              <w:rPr>
                <w:rFonts w:ascii="Times New Roman" w:hAnsi="Times New Roman" w:cs="Times New Roman"/>
                <w:b/>
              </w:rPr>
              <w:t>current</w:t>
            </w:r>
            <w:r w:rsidR="00D25A27">
              <w:rPr>
                <w:rFonts w:ascii="Times New Roman" w:hAnsi="Times New Roman" w:cs="Times New Roman"/>
              </w:rPr>
              <w:t xml:space="preserve"> due date </w:t>
            </w:r>
            <w:r>
              <w:rPr>
                <w:rFonts w:ascii="Times New Roman" w:hAnsi="Times New Roman" w:cs="Times New Roman"/>
              </w:rPr>
              <w:t>is November 22, 2022</w:t>
            </w:r>
            <w:r w:rsidR="008D1227">
              <w:rPr>
                <w:rFonts w:ascii="Times New Roman" w:hAnsi="Times New Roman" w:cs="Times New Roman"/>
              </w:rPr>
              <w:t xml:space="preserve"> at 4:00 PM</w:t>
            </w:r>
          </w:p>
        </w:tc>
        <w:tc>
          <w:tcPr>
            <w:tcW w:w="2351" w:type="dxa"/>
          </w:tcPr>
          <w:p w:rsidR="00C9103B" w:rsidRPr="008D1227" w:rsidRDefault="008D1227" w:rsidP="00B30978">
            <w:pPr>
              <w:rPr>
                <w:rFonts w:ascii="Times New Roman" w:hAnsi="Times New Roman" w:cs="Times New Roman"/>
              </w:rPr>
            </w:pPr>
            <w:r w:rsidRPr="008D1227">
              <w:rPr>
                <w:rFonts w:ascii="Times New Roman" w:hAnsi="Times New Roman" w:cs="Times New Roman"/>
              </w:rPr>
              <w:t>These grants are typically due in late January or early February</w:t>
            </w:r>
            <w:r>
              <w:rPr>
                <w:rFonts w:ascii="Times New Roman" w:hAnsi="Times New Roman" w:cs="Times New Roman"/>
              </w:rPr>
              <w:t xml:space="preserve">; the </w:t>
            </w:r>
            <w:r w:rsidR="00B30978">
              <w:rPr>
                <w:rFonts w:ascii="Times New Roman" w:hAnsi="Times New Roman" w:cs="Times New Roman"/>
                <w:b/>
              </w:rPr>
              <w:t>current</w:t>
            </w:r>
            <w:r w:rsidR="00B728AF">
              <w:rPr>
                <w:rFonts w:ascii="Times New Roman" w:hAnsi="Times New Roman" w:cs="Times New Roman"/>
              </w:rPr>
              <w:t xml:space="preserve"> </w:t>
            </w:r>
            <w:r>
              <w:rPr>
                <w:rFonts w:ascii="Times New Roman" w:hAnsi="Times New Roman" w:cs="Times New Roman"/>
              </w:rPr>
              <w:t xml:space="preserve">due date </w:t>
            </w:r>
            <w:r w:rsidR="00B30978">
              <w:rPr>
                <w:rFonts w:ascii="Times New Roman" w:hAnsi="Times New Roman" w:cs="Times New Roman"/>
              </w:rPr>
              <w:t xml:space="preserve">is </w:t>
            </w:r>
            <w:r>
              <w:rPr>
                <w:rFonts w:ascii="Times New Roman" w:hAnsi="Times New Roman" w:cs="Times New Roman"/>
              </w:rPr>
              <w:t>January 2</w:t>
            </w:r>
            <w:r w:rsidR="00B30978">
              <w:rPr>
                <w:rFonts w:ascii="Times New Roman" w:hAnsi="Times New Roman" w:cs="Times New Roman"/>
              </w:rPr>
              <w:t>7</w:t>
            </w:r>
            <w:r w:rsidRPr="008D1227">
              <w:rPr>
                <w:rFonts w:ascii="Times New Roman" w:hAnsi="Times New Roman" w:cs="Times New Roman"/>
                <w:vertAlign w:val="superscript"/>
              </w:rPr>
              <w:t>th</w:t>
            </w:r>
            <w:r>
              <w:rPr>
                <w:rFonts w:ascii="Times New Roman" w:hAnsi="Times New Roman" w:cs="Times New Roman"/>
              </w:rPr>
              <w:t xml:space="preserve"> at 5:00 PM</w:t>
            </w:r>
          </w:p>
        </w:tc>
        <w:tc>
          <w:tcPr>
            <w:tcW w:w="2454" w:type="dxa"/>
          </w:tcPr>
          <w:p w:rsidR="00C9103B" w:rsidRPr="008D1227" w:rsidRDefault="008D1227" w:rsidP="00B728AF">
            <w:pPr>
              <w:rPr>
                <w:rFonts w:ascii="Times New Roman" w:hAnsi="Times New Roman" w:cs="Times New Roman"/>
              </w:rPr>
            </w:pPr>
            <w:r w:rsidRPr="008D1227">
              <w:rPr>
                <w:rFonts w:ascii="Times New Roman" w:hAnsi="Times New Roman" w:cs="Times New Roman"/>
              </w:rPr>
              <w:t xml:space="preserve">Applications are typically due in the mid-Spring semester; the </w:t>
            </w:r>
            <w:r w:rsidR="00B728AF" w:rsidRPr="00B728AF">
              <w:rPr>
                <w:rFonts w:ascii="Times New Roman" w:hAnsi="Times New Roman" w:cs="Times New Roman"/>
                <w:b/>
              </w:rPr>
              <w:t>previous</w:t>
            </w:r>
            <w:r w:rsidR="00B728AF">
              <w:rPr>
                <w:rFonts w:ascii="Times New Roman" w:hAnsi="Times New Roman" w:cs="Times New Roman"/>
              </w:rPr>
              <w:t xml:space="preserve"> </w:t>
            </w:r>
            <w:r w:rsidRPr="008D1227">
              <w:rPr>
                <w:rFonts w:ascii="Times New Roman" w:hAnsi="Times New Roman" w:cs="Times New Roman"/>
              </w:rPr>
              <w:t>due date was March 10</w:t>
            </w:r>
            <w:r w:rsidRPr="008D1227">
              <w:rPr>
                <w:rFonts w:ascii="Times New Roman" w:hAnsi="Times New Roman" w:cs="Times New Roman"/>
                <w:vertAlign w:val="superscript"/>
              </w:rPr>
              <w:t>th</w:t>
            </w:r>
            <w:r w:rsidRPr="008D1227">
              <w:rPr>
                <w:rFonts w:ascii="Times New Roman" w:hAnsi="Times New Roman" w:cs="Times New Roman"/>
              </w:rPr>
              <w:t xml:space="preserve"> at 4:00 PM </w:t>
            </w:r>
          </w:p>
        </w:tc>
      </w:tr>
      <w:tr w:rsidR="00C9103B" w:rsidTr="008D1227">
        <w:tc>
          <w:tcPr>
            <w:tcW w:w="2056" w:type="dxa"/>
            <w:shd w:val="clear" w:color="auto" w:fill="F2F2F2" w:themeFill="background1" w:themeFillShade="F2"/>
          </w:tcPr>
          <w:p w:rsidR="00C9103B" w:rsidRPr="00C9103B" w:rsidRDefault="00C9103B">
            <w:pPr>
              <w:rPr>
                <w:rFonts w:ascii="Times New Roman" w:hAnsi="Times New Roman" w:cs="Times New Roman"/>
              </w:rPr>
            </w:pPr>
            <w:r w:rsidRPr="00C9103B">
              <w:rPr>
                <w:rFonts w:ascii="Times New Roman" w:hAnsi="Times New Roman" w:cs="Times New Roman"/>
              </w:rPr>
              <w:t xml:space="preserve">Budget Limit </w:t>
            </w:r>
          </w:p>
        </w:tc>
        <w:tc>
          <w:tcPr>
            <w:tcW w:w="2489" w:type="dxa"/>
          </w:tcPr>
          <w:p w:rsidR="00C9103B" w:rsidRPr="00C9103B" w:rsidRDefault="00C9103B">
            <w:pPr>
              <w:rPr>
                <w:rFonts w:ascii="Times New Roman" w:hAnsi="Times New Roman" w:cs="Times New Roman"/>
              </w:rPr>
            </w:pPr>
            <w:r>
              <w:rPr>
                <w:rFonts w:ascii="Times New Roman" w:hAnsi="Times New Roman" w:cs="Times New Roman"/>
              </w:rPr>
              <w:t>$12,000</w:t>
            </w:r>
          </w:p>
        </w:tc>
        <w:tc>
          <w:tcPr>
            <w:tcW w:w="2351" w:type="dxa"/>
          </w:tcPr>
          <w:p w:rsidR="00C9103B" w:rsidRPr="008D1227" w:rsidRDefault="008D1227" w:rsidP="00B30978">
            <w:pPr>
              <w:rPr>
                <w:rFonts w:ascii="Times New Roman" w:hAnsi="Times New Roman" w:cs="Times New Roman"/>
              </w:rPr>
            </w:pPr>
            <w:r>
              <w:rPr>
                <w:rFonts w:ascii="Times New Roman" w:hAnsi="Times New Roman" w:cs="Times New Roman"/>
              </w:rPr>
              <w:t xml:space="preserve">$5,000 </w:t>
            </w:r>
          </w:p>
        </w:tc>
        <w:tc>
          <w:tcPr>
            <w:tcW w:w="2454" w:type="dxa"/>
          </w:tcPr>
          <w:p w:rsidR="00C9103B" w:rsidRPr="008D1227" w:rsidRDefault="008D1227">
            <w:pPr>
              <w:rPr>
                <w:rFonts w:ascii="Times New Roman" w:hAnsi="Times New Roman" w:cs="Times New Roman"/>
              </w:rPr>
            </w:pPr>
            <w:r>
              <w:rPr>
                <w:rFonts w:ascii="Times New Roman" w:hAnsi="Times New Roman" w:cs="Times New Roman"/>
              </w:rPr>
              <w:t xml:space="preserve">$2,500 (single awardee) or $5,000 (joint proposal) </w:t>
            </w:r>
          </w:p>
        </w:tc>
      </w:tr>
    </w:tbl>
    <w:p w:rsidR="00C9103B" w:rsidRDefault="00C9103B">
      <w:pPr>
        <w:rPr>
          <w:rFonts w:ascii="Times New Roman" w:hAnsi="Times New Roman" w:cs="Times New Roman"/>
          <w:i/>
        </w:rPr>
      </w:pPr>
    </w:p>
    <w:p w:rsidR="005A5AC6" w:rsidRDefault="005A5AC6">
      <w:pPr>
        <w:rPr>
          <w:rFonts w:ascii="Times New Roman" w:hAnsi="Times New Roman" w:cs="Times New Roman"/>
        </w:rPr>
      </w:pPr>
      <w:r>
        <w:rPr>
          <w:rFonts w:ascii="Times New Roman" w:hAnsi="Times New Roman" w:cs="Times New Roman"/>
        </w:rPr>
        <w:br w:type="page"/>
      </w:r>
    </w:p>
    <w:p w:rsidR="00A143B9" w:rsidRDefault="005A5AC6">
      <w:pPr>
        <w:rPr>
          <w:rFonts w:ascii="Times New Roman" w:hAnsi="Times New Roman" w:cs="Times New Roman"/>
          <w:b/>
        </w:rPr>
      </w:pPr>
      <w:r w:rsidRPr="005A5AC6">
        <w:rPr>
          <w:rFonts w:ascii="Times New Roman" w:hAnsi="Times New Roman" w:cs="Times New Roman"/>
          <w:b/>
        </w:rPr>
        <w:lastRenderedPageBreak/>
        <w:t xml:space="preserve">Frequently Asked Questions </w:t>
      </w:r>
      <w:r w:rsidR="00A05C0D">
        <w:rPr>
          <w:rFonts w:ascii="Times New Roman" w:hAnsi="Times New Roman" w:cs="Times New Roman"/>
          <w:b/>
        </w:rPr>
        <w:t>about Faculty Development Grants</w:t>
      </w:r>
    </w:p>
    <w:p w:rsidR="009F6B55" w:rsidRDefault="009F6B55" w:rsidP="009F6B55">
      <w:pPr>
        <w:pStyle w:val="ListParagraph"/>
        <w:numPr>
          <w:ilvl w:val="0"/>
          <w:numId w:val="1"/>
        </w:numPr>
        <w:rPr>
          <w:rFonts w:ascii="Times New Roman" w:hAnsi="Times New Roman" w:cs="Times New Roman"/>
        </w:rPr>
      </w:pPr>
      <w:r>
        <w:rPr>
          <w:rFonts w:ascii="Times New Roman" w:hAnsi="Times New Roman" w:cs="Times New Roman"/>
          <w:b/>
        </w:rPr>
        <w:t>I’ve never written a grant proposal before. What do I need to know in general about grant writing</w:t>
      </w:r>
      <w:r w:rsidR="007664BF">
        <w:rPr>
          <w:rFonts w:ascii="Times New Roman" w:hAnsi="Times New Roman" w:cs="Times New Roman"/>
          <w:b/>
        </w:rPr>
        <w:t>, whether</w:t>
      </w:r>
      <w:r w:rsidR="004342CF">
        <w:rPr>
          <w:rFonts w:ascii="Times New Roman" w:hAnsi="Times New Roman" w:cs="Times New Roman"/>
          <w:b/>
        </w:rPr>
        <w:t xml:space="preserve"> for</w:t>
      </w:r>
      <w:r w:rsidR="007664BF">
        <w:rPr>
          <w:rFonts w:ascii="Times New Roman" w:hAnsi="Times New Roman" w:cs="Times New Roman"/>
          <w:b/>
        </w:rPr>
        <w:t xml:space="preserve"> </w:t>
      </w:r>
      <w:r w:rsidR="004342CF">
        <w:rPr>
          <w:rFonts w:ascii="Times New Roman" w:hAnsi="Times New Roman" w:cs="Times New Roman"/>
          <w:b/>
        </w:rPr>
        <w:t xml:space="preserve">internal </w:t>
      </w:r>
      <w:r w:rsidR="007664BF">
        <w:rPr>
          <w:rFonts w:ascii="Times New Roman" w:hAnsi="Times New Roman" w:cs="Times New Roman"/>
          <w:b/>
        </w:rPr>
        <w:t>AAUP funds or larger, external</w:t>
      </w:r>
      <w:r w:rsidR="004342CF">
        <w:rPr>
          <w:rFonts w:ascii="Times New Roman" w:hAnsi="Times New Roman" w:cs="Times New Roman"/>
          <w:b/>
        </w:rPr>
        <w:t xml:space="preserve"> funders</w:t>
      </w:r>
      <w:r>
        <w:rPr>
          <w:rFonts w:ascii="Times New Roman" w:hAnsi="Times New Roman" w:cs="Times New Roman"/>
          <w:b/>
        </w:rPr>
        <w:t xml:space="preserve">? </w:t>
      </w:r>
      <w:r w:rsidRPr="009F6B55">
        <w:rPr>
          <w:rFonts w:ascii="Times New Roman" w:hAnsi="Times New Roman" w:cs="Times New Roman"/>
        </w:rPr>
        <w:t>When writing a grant proposal</w:t>
      </w:r>
      <w:r>
        <w:rPr>
          <w:rFonts w:ascii="Times New Roman" w:hAnsi="Times New Roman" w:cs="Times New Roman"/>
        </w:rPr>
        <w:t>,</w:t>
      </w:r>
      <w:r w:rsidRPr="009F6B55">
        <w:rPr>
          <w:rFonts w:ascii="Times New Roman" w:hAnsi="Times New Roman" w:cs="Times New Roman"/>
        </w:rPr>
        <w:t xml:space="preserve"> you are</w:t>
      </w:r>
      <w:r>
        <w:rPr>
          <w:rFonts w:ascii="Times New Roman" w:hAnsi="Times New Roman" w:cs="Times New Roman"/>
        </w:rPr>
        <w:t xml:space="preserve"> writing with the express purpose of </w:t>
      </w:r>
      <w:r w:rsidRPr="009F6B55">
        <w:rPr>
          <w:rFonts w:ascii="Times New Roman" w:hAnsi="Times New Roman" w:cs="Times New Roman"/>
        </w:rPr>
        <w:t>convinc</w:t>
      </w:r>
      <w:r>
        <w:rPr>
          <w:rFonts w:ascii="Times New Roman" w:hAnsi="Times New Roman" w:cs="Times New Roman"/>
        </w:rPr>
        <w:t>ing</w:t>
      </w:r>
      <w:r w:rsidRPr="009F6B55">
        <w:rPr>
          <w:rFonts w:ascii="Times New Roman" w:hAnsi="Times New Roman" w:cs="Times New Roman"/>
        </w:rPr>
        <w:t xml:space="preserve"> a funding source that you are worthy of their money. You need to convince </w:t>
      </w:r>
      <w:r>
        <w:rPr>
          <w:rFonts w:ascii="Times New Roman" w:hAnsi="Times New Roman" w:cs="Times New Roman"/>
        </w:rPr>
        <w:t xml:space="preserve">the reviewers </w:t>
      </w:r>
      <w:r w:rsidRPr="009F6B55">
        <w:rPr>
          <w:rFonts w:ascii="Times New Roman" w:hAnsi="Times New Roman" w:cs="Times New Roman"/>
        </w:rPr>
        <w:t xml:space="preserve">that a </w:t>
      </w:r>
      <w:r>
        <w:rPr>
          <w:rFonts w:ascii="Times New Roman" w:hAnsi="Times New Roman" w:cs="Times New Roman"/>
        </w:rPr>
        <w:t>need</w:t>
      </w:r>
      <w:r w:rsidRPr="009F6B55">
        <w:rPr>
          <w:rFonts w:ascii="Times New Roman" w:hAnsi="Times New Roman" w:cs="Times New Roman"/>
        </w:rPr>
        <w:t xml:space="preserve"> </w:t>
      </w:r>
      <w:r>
        <w:rPr>
          <w:rFonts w:ascii="Times New Roman" w:hAnsi="Times New Roman" w:cs="Times New Roman"/>
        </w:rPr>
        <w:t xml:space="preserve">exists, that you have a proposed project which </w:t>
      </w:r>
      <w:r w:rsidRPr="009F6B55">
        <w:rPr>
          <w:rFonts w:ascii="Times New Roman" w:hAnsi="Times New Roman" w:cs="Times New Roman"/>
        </w:rPr>
        <w:t xml:space="preserve">addresses that </w:t>
      </w:r>
      <w:r>
        <w:rPr>
          <w:rFonts w:ascii="Times New Roman" w:hAnsi="Times New Roman" w:cs="Times New Roman"/>
        </w:rPr>
        <w:t>need</w:t>
      </w:r>
      <w:r w:rsidRPr="009F6B55">
        <w:rPr>
          <w:rFonts w:ascii="Times New Roman" w:hAnsi="Times New Roman" w:cs="Times New Roman"/>
        </w:rPr>
        <w:t>, that your pro</w:t>
      </w:r>
      <w:r>
        <w:rPr>
          <w:rFonts w:ascii="Times New Roman" w:hAnsi="Times New Roman" w:cs="Times New Roman"/>
        </w:rPr>
        <w:t xml:space="preserve">posed project </w:t>
      </w:r>
      <w:r w:rsidRPr="009F6B55">
        <w:rPr>
          <w:rFonts w:ascii="Times New Roman" w:hAnsi="Times New Roman" w:cs="Times New Roman"/>
        </w:rPr>
        <w:t xml:space="preserve">is </w:t>
      </w:r>
      <w:r>
        <w:rPr>
          <w:rFonts w:ascii="Times New Roman" w:hAnsi="Times New Roman" w:cs="Times New Roman"/>
        </w:rPr>
        <w:t>feasible</w:t>
      </w:r>
      <w:r w:rsidRPr="009F6B55">
        <w:rPr>
          <w:rFonts w:ascii="Times New Roman" w:hAnsi="Times New Roman" w:cs="Times New Roman"/>
        </w:rPr>
        <w:t xml:space="preserve">, that you have a reasonable time frame in which to </w:t>
      </w:r>
      <w:r>
        <w:rPr>
          <w:rFonts w:ascii="Times New Roman" w:hAnsi="Times New Roman" w:cs="Times New Roman"/>
        </w:rPr>
        <w:t>implement</w:t>
      </w:r>
      <w:r w:rsidRPr="009F6B55">
        <w:rPr>
          <w:rFonts w:ascii="Times New Roman" w:hAnsi="Times New Roman" w:cs="Times New Roman"/>
        </w:rPr>
        <w:t xml:space="preserve"> </w:t>
      </w:r>
      <w:r>
        <w:rPr>
          <w:rFonts w:ascii="Times New Roman" w:hAnsi="Times New Roman" w:cs="Times New Roman"/>
        </w:rPr>
        <w:t xml:space="preserve">your project, that you have a detailed </w:t>
      </w:r>
      <w:r w:rsidRPr="009F6B55">
        <w:rPr>
          <w:rFonts w:ascii="Times New Roman" w:hAnsi="Times New Roman" w:cs="Times New Roman"/>
        </w:rPr>
        <w:t>budget</w:t>
      </w:r>
      <w:r>
        <w:rPr>
          <w:rFonts w:ascii="Times New Roman" w:hAnsi="Times New Roman" w:cs="Times New Roman"/>
        </w:rPr>
        <w:t xml:space="preserve"> with justifiable and sensible items listed</w:t>
      </w:r>
      <w:r w:rsidRPr="009F6B55">
        <w:rPr>
          <w:rFonts w:ascii="Times New Roman" w:hAnsi="Times New Roman" w:cs="Times New Roman"/>
        </w:rPr>
        <w:t xml:space="preserve">, and that you have </w:t>
      </w:r>
      <w:r>
        <w:rPr>
          <w:rFonts w:ascii="Times New Roman" w:hAnsi="Times New Roman" w:cs="Times New Roman"/>
        </w:rPr>
        <w:t xml:space="preserve">a means of assessing your </w:t>
      </w:r>
      <w:r w:rsidRPr="009F6B55">
        <w:rPr>
          <w:rFonts w:ascii="Times New Roman" w:hAnsi="Times New Roman" w:cs="Times New Roman"/>
        </w:rPr>
        <w:t>success</w:t>
      </w:r>
      <w:r>
        <w:rPr>
          <w:rFonts w:ascii="Times New Roman" w:hAnsi="Times New Roman" w:cs="Times New Roman"/>
        </w:rPr>
        <w:t xml:space="preserve"> and measuring outcomes</w:t>
      </w:r>
      <w:r w:rsidRPr="009F6B55">
        <w:rPr>
          <w:rFonts w:ascii="Times New Roman" w:hAnsi="Times New Roman" w:cs="Times New Roman"/>
        </w:rPr>
        <w:t>.</w:t>
      </w:r>
      <w:r w:rsidR="007664BF">
        <w:rPr>
          <w:rFonts w:ascii="Times New Roman" w:hAnsi="Times New Roman" w:cs="Times New Roman"/>
        </w:rPr>
        <w:t xml:space="preserve"> </w:t>
      </w:r>
    </w:p>
    <w:p w:rsidR="007664BF" w:rsidRPr="005D1FB1" w:rsidRDefault="005D1FB1" w:rsidP="00BA48B9">
      <w:pPr>
        <w:pStyle w:val="ListParagraph"/>
        <w:numPr>
          <w:ilvl w:val="0"/>
          <w:numId w:val="1"/>
        </w:numPr>
        <w:rPr>
          <w:rFonts w:ascii="Times New Roman" w:hAnsi="Times New Roman" w:cs="Times New Roman"/>
          <w:b/>
        </w:rPr>
      </w:pPr>
      <w:r w:rsidRPr="005D1FB1">
        <w:rPr>
          <w:rFonts w:ascii="Times New Roman" w:hAnsi="Times New Roman" w:cs="Times New Roman"/>
          <w:b/>
        </w:rPr>
        <w:t xml:space="preserve">Who is the Faculty Development Advisory Committee and what do they have to do with Faculty Development Grants? </w:t>
      </w:r>
      <w:r w:rsidRPr="005D1FB1">
        <w:rPr>
          <w:rFonts w:ascii="Times New Roman" w:hAnsi="Times New Roman" w:cs="Times New Roman"/>
        </w:rPr>
        <w:t>The Faculty Development Advisory Committee, as stated in Article III of the FDAC Bylaws,</w:t>
      </w:r>
      <w:r w:rsidR="00422A8A">
        <w:rPr>
          <w:rFonts w:ascii="Times New Roman" w:hAnsi="Times New Roman" w:cs="Times New Roman"/>
        </w:rPr>
        <w:t xml:space="preserve"> is</w:t>
      </w:r>
      <w:r w:rsidRPr="005D1FB1">
        <w:rPr>
          <w:rFonts w:ascii="Times New Roman" w:hAnsi="Times New Roman" w:cs="Times New Roman"/>
        </w:rPr>
        <w:t xml:space="preserve"> “responsible for providing guidance to the Provost regarding ‘activities by and for all full-time and part-time members that enhance their ability to be productive and innovative professionals’ (CBA, Article 9.6, 2016-2021). More specifically, the Committee is responsible for assessing the needs of faculty and recommending programs and activities for the faculty to enhance i</w:t>
      </w:r>
      <w:bookmarkStart w:id="0" w:name="_GoBack"/>
      <w:bookmarkEnd w:id="0"/>
      <w:r w:rsidRPr="005D1FB1">
        <w:rPr>
          <w:rFonts w:ascii="Times New Roman" w:hAnsi="Times New Roman" w:cs="Times New Roman"/>
        </w:rPr>
        <w:t xml:space="preserve">nstructional, scholarly, creative, and service responsibilities. The Committee will advise the Provost on the distribution of Faculty Development Funds.” </w:t>
      </w:r>
    </w:p>
    <w:p w:rsidR="00422A8A" w:rsidRPr="00643718" w:rsidRDefault="005D1FB1" w:rsidP="00643718">
      <w:pPr>
        <w:pStyle w:val="ListParagraph"/>
        <w:numPr>
          <w:ilvl w:val="0"/>
          <w:numId w:val="1"/>
        </w:numPr>
        <w:rPr>
          <w:rFonts w:ascii="Times New Roman" w:hAnsi="Times New Roman" w:cs="Times New Roman"/>
          <w:b/>
        </w:rPr>
      </w:pPr>
      <w:r>
        <w:rPr>
          <w:rFonts w:ascii="Times New Roman" w:hAnsi="Times New Roman" w:cs="Times New Roman"/>
          <w:b/>
        </w:rPr>
        <w:t xml:space="preserve">What is the Committee looking for </w:t>
      </w:r>
      <w:r w:rsidR="00422A8A">
        <w:rPr>
          <w:rFonts w:ascii="Times New Roman" w:hAnsi="Times New Roman" w:cs="Times New Roman"/>
          <w:b/>
        </w:rPr>
        <w:t xml:space="preserve">when they review </w:t>
      </w:r>
      <w:r>
        <w:rPr>
          <w:rFonts w:ascii="Times New Roman" w:hAnsi="Times New Roman" w:cs="Times New Roman"/>
          <w:b/>
        </w:rPr>
        <w:t>Faculty Development Grant project proposals?</w:t>
      </w:r>
      <w:r w:rsidR="00422A8A">
        <w:rPr>
          <w:rFonts w:ascii="Times New Roman" w:hAnsi="Times New Roman" w:cs="Times New Roman"/>
          <w:b/>
        </w:rPr>
        <w:t xml:space="preserve"> </w:t>
      </w:r>
      <w:r w:rsidR="002461DC" w:rsidRPr="002461DC">
        <w:rPr>
          <w:rFonts w:ascii="Times New Roman" w:hAnsi="Times New Roman" w:cs="Times New Roman"/>
        </w:rPr>
        <w:t>Generally</w:t>
      </w:r>
      <w:r w:rsidR="002461DC">
        <w:rPr>
          <w:rFonts w:ascii="Times New Roman" w:hAnsi="Times New Roman" w:cs="Times New Roman"/>
        </w:rPr>
        <w:t>, t</w:t>
      </w:r>
      <w:r w:rsidR="00422A8A">
        <w:rPr>
          <w:rFonts w:ascii="Times New Roman" w:hAnsi="Times New Roman" w:cs="Times New Roman"/>
        </w:rPr>
        <w:t>he Committee is looking for</w:t>
      </w:r>
      <w:r w:rsidR="00422A8A" w:rsidRPr="00643718">
        <w:rPr>
          <w:rFonts w:ascii="Times New Roman" w:hAnsi="Times New Roman" w:cs="Times New Roman"/>
        </w:rPr>
        <w:t xml:space="preserve"> well-written proposals which</w:t>
      </w:r>
      <w:r w:rsidR="00643718">
        <w:rPr>
          <w:rFonts w:ascii="Times New Roman" w:hAnsi="Times New Roman" w:cs="Times New Roman"/>
        </w:rPr>
        <w:t>:</w:t>
      </w:r>
      <w:r w:rsidR="00422A8A" w:rsidRPr="00643718">
        <w:rPr>
          <w:rFonts w:ascii="Times New Roman" w:hAnsi="Times New Roman" w:cs="Times New Roman"/>
        </w:rPr>
        <w:t xml:space="preserve"> </w:t>
      </w:r>
      <w:r w:rsidR="00643718">
        <w:rPr>
          <w:rFonts w:ascii="Times New Roman" w:hAnsi="Times New Roman" w:cs="Times New Roman"/>
        </w:rPr>
        <w:t xml:space="preserve">adhere to the guidelines and criteria; </w:t>
      </w:r>
      <w:r w:rsidR="00422A8A" w:rsidRPr="00643718">
        <w:rPr>
          <w:rFonts w:ascii="Times New Roman" w:hAnsi="Times New Roman" w:cs="Times New Roman"/>
        </w:rPr>
        <w:t>clearly articulate th</w:t>
      </w:r>
      <w:r w:rsidR="00643718">
        <w:rPr>
          <w:rFonts w:ascii="Times New Roman" w:hAnsi="Times New Roman" w:cs="Times New Roman"/>
        </w:rPr>
        <w:t xml:space="preserve">e need for the proposed activity and </w:t>
      </w:r>
      <w:r w:rsidR="002461DC" w:rsidRPr="00643718">
        <w:rPr>
          <w:rFonts w:ascii="Times New Roman" w:hAnsi="Times New Roman" w:cs="Times New Roman"/>
        </w:rPr>
        <w:t>how or in what ways the proposed activity meets that need</w:t>
      </w:r>
      <w:r w:rsidR="00643718">
        <w:rPr>
          <w:rFonts w:ascii="Times New Roman" w:hAnsi="Times New Roman" w:cs="Times New Roman"/>
        </w:rPr>
        <w:t xml:space="preserve">; identify </w:t>
      </w:r>
      <w:r w:rsidR="002461DC" w:rsidRPr="00643718">
        <w:rPr>
          <w:rFonts w:ascii="Times New Roman" w:hAnsi="Times New Roman" w:cs="Times New Roman"/>
        </w:rPr>
        <w:t xml:space="preserve">the activity’s </w:t>
      </w:r>
      <w:r w:rsidR="00422A8A" w:rsidRPr="00643718">
        <w:rPr>
          <w:rFonts w:ascii="Times New Roman" w:hAnsi="Times New Roman" w:cs="Times New Roman"/>
        </w:rPr>
        <w:t>intended audience/participants</w:t>
      </w:r>
      <w:r w:rsidR="00051CD0" w:rsidRPr="00643718">
        <w:rPr>
          <w:rFonts w:ascii="Times New Roman" w:hAnsi="Times New Roman" w:cs="Times New Roman"/>
        </w:rPr>
        <w:t xml:space="preserve"> (e.g. department/s, campus-wide)</w:t>
      </w:r>
      <w:r w:rsidR="00643718">
        <w:rPr>
          <w:rFonts w:ascii="Times New Roman" w:hAnsi="Times New Roman" w:cs="Times New Roman"/>
        </w:rPr>
        <w:t>;</w:t>
      </w:r>
      <w:r w:rsidR="00051CD0" w:rsidRPr="00643718">
        <w:rPr>
          <w:rFonts w:ascii="Times New Roman" w:hAnsi="Times New Roman" w:cs="Times New Roman"/>
        </w:rPr>
        <w:t xml:space="preserve"> </w:t>
      </w:r>
      <w:r w:rsidR="00643718">
        <w:rPr>
          <w:rFonts w:ascii="Times New Roman" w:hAnsi="Times New Roman" w:cs="Times New Roman"/>
        </w:rPr>
        <w:t xml:space="preserve">include a detailed timeline and clear work plan; include </w:t>
      </w:r>
      <w:r w:rsidR="002461DC" w:rsidRPr="00643718">
        <w:rPr>
          <w:rFonts w:ascii="Times New Roman" w:hAnsi="Times New Roman" w:cs="Times New Roman"/>
        </w:rPr>
        <w:t xml:space="preserve">budget items that are </w:t>
      </w:r>
      <w:r w:rsidR="00643718">
        <w:rPr>
          <w:rFonts w:ascii="Times New Roman" w:hAnsi="Times New Roman" w:cs="Times New Roman"/>
        </w:rPr>
        <w:t xml:space="preserve">specific, itemized, </w:t>
      </w:r>
      <w:r w:rsidR="002461DC" w:rsidRPr="00643718">
        <w:rPr>
          <w:rFonts w:ascii="Times New Roman" w:hAnsi="Times New Roman" w:cs="Times New Roman"/>
        </w:rPr>
        <w:t>allowable</w:t>
      </w:r>
      <w:r w:rsidR="00643718">
        <w:rPr>
          <w:rFonts w:ascii="Times New Roman" w:hAnsi="Times New Roman" w:cs="Times New Roman"/>
        </w:rPr>
        <w:t xml:space="preserve"> and</w:t>
      </w:r>
      <w:r w:rsidR="002461DC" w:rsidRPr="00643718">
        <w:rPr>
          <w:rFonts w:ascii="Times New Roman" w:hAnsi="Times New Roman" w:cs="Times New Roman"/>
        </w:rPr>
        <w:t xml:space="preserve"> justified</w:t>
      </w:r>
      <w:r w:rsidR="00643718">
        <w:rPr>
          <w:rFonts w:ascii="Times New Roman" w:hAnsi="Times New Roman" w:cs="Times New Roman"/>
        </w:rPr>
        <w:t xml:space="preserve">; and will be evaluated in a meaningful way. </w:t>
      </w:r>
    </w:p>
    <w:p w:rsidR="00422A8A" w:rsidRDefault="00422A8A" w:rsidP="00422A8A">
      <w:pPr>
        <w:rPr>
          <w:rFonts w:ascii="Times New Roman" w:hAnsi="Times New Roman" w:cs="Times New Roman"/>
        </w:rPr>
      </w:pPr>
    </w:p>
    <w:p w:rsidR="005D1FB1" w:rsidRDefault="00422A8A" w:rsidP="00422A8A">
      <w:pPr>
        <w:rPr>
          <w:rFonts w:ascii="Times New Roman" w:hAnsi="Times New Roman" w:cs="Times New Roman"/>
          <w:b/>
        </w:rPr>
      </w:pPr>
      <w:r w:rsidRPr="00422A8A">
        <w:rPr>
          <w:rFonts w:ascii="Times New Roman" w:hAnsi="Times New Roman" w:cs="Times New Roman"/>
          <w:b/>
        </w:rPr>
        <w:t xml:space="preserve">Some tips…  </w:t>
      </w:r>
    </w:p>
    <w:p w:rsidR="00AB7088" w:rsidRPr="00AB7088" w:rsidRDefault="00422A8A" w:rsidP="00422A8A">
      <w:pPr>
        <w:pStyle w:val="ListParagraph"/>
        <w:numPr>
          <w:ilvl w:val="0"/>
          <w:numId w:val="2"/>
        </w:numPr>
        <w:rPr>
          <w:rFonts w:ascii="Times New Roman" w:hAnsi="Times New Roman" w:cs="Times New Roman"/>
          <w:b/>
        </w:rPr>
      </w:pPr>
      <w:r>
        <w:rPr>
          <w:rFonts w:ascii="Times New Roman" w:hAnsi="Times New Roman" w:cs="Times New Roman"/>
          <w:b/>
        </w:rPr>
        <w:t xml:space="preserve">Be </w:t>
      </w:r>
      <w:r w:rsidR="00051CD0">
        <w:rPr>
          <w:rFonts w:ascii="Times New Roman" w:hAnsi="Times New Roman" w:cs="Times New Roman"/>
          <w:b/>
        </w:rPr>
        <w:t>d</w:t>
      </w:r>
      <w:r>
        <w:rPr>
          <w:rFonts w:ascii="Times New Roman" w:hAnsi="Times New Roman" w:cs="Times New Roman"/>
          <w:b/>
        </w:rPr>
        <w:t xml:space="preserve">etailed. </w:t>
      </w:r>
      <w:r>
        <w:rPr>
          <w:rFonts w:ascii="Times New Roman" w:hAnsi="Times New Roman" w:cs="Times New Roman"/>
        </w:rPr>
        <w:t xml:space="preserve">The more specifics you provide, the better. Don’t be shy about detailing the </w:t>
      </w:r>
      <w:r w:rsidR="00A05C0D">
        <w:rPr>
          <w:rFonts w:ascii="Times New Roman" w:hAnsi="Times New Roman" w:cs="Times New Roman"/>
        </w:rPr>
        <w:t xml:space="preserve">intended audience/participants </w:t>
      </w:r>
      <w:r>
        <w:rPr>
          <w:rFonts w:ascii="Times New Roman" w:hAnsi="Times New Roman" w:cs="Times New Roman"/>
        </w:rPr>
        <w:t>credentials of any external consultants, setting specific dates for activities in your timeline, listing each budget item and reason(s) for them</w:t>
      </w:r>
      <w:r w:rsidR="00AB7088">
        <w:rPr>
          <w:rFonts w:ascii="Times New Roman" w:hAnsi="Times New Roman" w:cs="Times New Roman"/>
        </w:rPr>
        <w:t>, etc</w:t>
      </w:r>
      <w:r>
        <w:rPr>
          <w:rFonts w:ascii="Times New Roman" w:hAnsi="Times New Roman" w:cs="Times New Roman"/>
        </w:rPr>
        <w:t>.</w:t>
      </w:r>
      <w:r w:rsidR="00AB7088">
        <w:rPr>
          <w:rFonts w:ascii="Times New Roman" w:hAnsi="Times New Roman" w:cs="Times New Roman"/>
        </w:rPr>
        <w:t xml:space="preserve"> </w:t>
      </w:r>
      <w:r>
        <w:rPr>
          <w:rFonts w:ascii="Times New Roman" w:hAnsi="Times New Roman" w:cs="Times New Roman"/>
        </w:rPr>
        <w:t>The Committee</w:t>
      </w:r>
      <w:r w:rsidR="00AB7088">
        <w:rPr>
          <w:rFonts w:ascii="Times New Roman" w:hAnsi="Times New Roman" w:cs="Times New Roman"/>
        </w:rPr>
        <w:t xml:space="preserve"> wants to see you’ve already </w:t>
      </w:r>
      <w:r w:rsidR="00A05C0D">
        <w:rPr>
          <w:rFonts w:ascii="Times New Roman" w:hAnsi="Times New Roman" w:cs="Times New Roman"/>
        </w:rPr>
        <w:t>thought through all of the details of your project. Plus, planning in advance makes work on the project easier on you</w:t>
      </w:r>
      <w:r w:rsidR="00AB7088">
        <w:rPr>
          <w:rFonts w:ascii="Times New Roman" w:hAnsi="Times New Roman" w:cs="Times New Roman"/>
        </w:rPr>
        <w:t xml:space="preserve">. </w:t>
      </w:r>
    </w:p>
    <w:p w:rsidR="00A05C0D" w:rsidRPr="00643718" w:rsidRDefault="00051CD0" w:rsidP="007E7767">
      <w:pPr>
        <w:pStyle w:val="ListParagraph"/>
        <w:numPr>
          <w:ilvl w:val="0"/>
          <w:numId w:val="2"/>
        </w:numPr>
        <w:rPr>
          <w:rFonts w:ascii="Times New Roman" w:hAnsi="Times New Roman" w:cs="Times New Roman"/>
          <w:b/>
        </w:rPr>
      </w:pPr>
      <w:r w:rsidRPr="00643718">
        <w:rPr>
          <w:rFonts w:ascii="Times New Roman" w:hAnsi="Times New Roman" w:cs="Times New Roman"/>
          <w:b/>
        </w:rPr>
        <w:t>A</w:t>
      </w:r>
      <w:r w:rsidR="00AB7088" w:rsidRPr="00643718">
        <w:rPr>
          <w:rFonts w:ascii="Times New Roman" w:hAnsi="Times New Roman" w:cs="Times New Roman"/>
          <w:b/>
        </w:rPr>
        <w:t xml:space="preserve">sk yourself if your project is </w:t>
      </w:r>
      <w:r w:rsidR="00A05C0D" w:rsidRPr="00643718">
        <w:rPr>
          <w:rFonts w:ascii="Times New Roman" w:hAnsi="Times New Roman" w:cs="Times New Roman"/>
          <w:b/>
          <w:u w:val="single"/>
        </w:rPr>
        <w:t>directly</w:t>
      </w:r>
      <w:r w:rsidR="00A05C0D" w:rsidRPr="00643718">
        <w:rPr>
          <w:rFonts w:ascii="Times New Roman" w:hAnsi="Times New Roman" w:cs="Times New Roman"/>
          <w:b/>
        </w:rPr>
        <w:t xml:space="preserve"> </w:t>
      </w:r>
      <w:r w:rsidR="00AB7088" w:rsidRPr="00643718">
        <w:rPr>
          <w:rFonts w:ascii="Times New Roman" w:hAnsi="Times New Roman" w:cs="Times New Roman"/>
          <w:b/>
        </w:rPr>
        <w:t>faculty development in nature.</w:t>
      </w:r>
      <w:r w:rsidR="00AB7088" w:rsidRPr="00643718">
        <w:rPr>
          <w:rFonts w:ascii="Times New Roman" w:hAnsi="Times New Roman" w:cs="Times New Roman"/>
        </w:rPr>
        <w:t xml:space="preserve"> </w:t>
      </w:r>
      <w:r w:rsidR="00A05C0D" w:rsidRPr="00643718">
        <w:rPr>
          <w:rFonts w:ascii="Times New Roman" w:hAnsi="Times New Roman" w:cs="Times New Roman"/>
        </w:rPr>
        <w:t>I</w:t>
      </w:r>
      <w:r w:rsidR="00AB7088" w:rsidRPr="00643718">
        <w:rPr>
          <w:rFonts w:ascii="Times New Roman" w:hAnsi="Times New Roman" w:cs="Times New Roman"/>
        </w:rPr>
        <w:t>f your project</w:t>
      </w:r>
      <w:r w:rsidR="00A05C0D" w:rsidRPr="00643718">
        <w:rPr>
          <w:rFonts w:ascii="Times New Roman" w:hAnsi="Times New Roman" w:cs="Times New Roman"/>
        </w:rPr>
        <w:t xml:space="preserve"> directly</w:t>
      </w:r>
      <w:r w:rsidR="00AB7088" w:rsidRPr="00643718">
        <w:rPr>
          <w:rFonts w:ascii="Times New Roman" w:hAnsi="Times New Roman" w:cs="Times New Roman"/>
        </w:rPr>
        <w:t xml:space="preserve"> involves research</w:t>
      </w:r>
      <w:r w:rsidR="00A05C0D" w:rsidRPr="00643718">
        <w:rPr>
          <w:rFonts w:ascii="Times New Roman" w:hAnsi="Times New Roman" w:cs="Times New Roman"/>
        </w:rPr>
        <w:t xml:space="preserve"> (even research on teaching and learning)</w:t>
      </w:r>
      <w:r w:rsidR="00AB7088" w:rsidRPr="00643718">
        <w:rPr>
          <w:rFonts w:ascii="Times New Roman" w:hAnsi="Times New Roman" w:cs="Times New Roman"/>
        </w:rPr>
        <w:t xml:space="preserve"> or curriculum development</w:t>
      </w:r>
      <w:r w:rsidR="00A05C0D" w:rsidRPr="00643718">
        <w:rPr>
          <w:rFonts w:ascii="Times New Roman" w:hAnsi="Times New Roman" w:cs="Times New Roman"/>
        </w:rPr>
        <w:t xml:space="preserve"> for a department or program</w:t>
      </w:r>
      <w:r w:rsidR="00AB7088" w:rsidRPr="00643718">
        <w:rPr>
          <w:rFonts w:ascii="Times New Roman" w:hAnsi="Times New Roman" w:cs="Times New Roman"/>
        </w:rPr>
        <w:t xml:space="preserve">, </w:t>
      </w:r>
      <w:r w:rsidR="00A05C0D" w:rsidRPr="00643718">
        <w:rPr>
          <w:rFonts w:ascii="Times New Roman" w:hAnsi="Times New Roman" w:cs="Times New Roman"/>
        </w:rPr>
        <w:t xml:space="preserve">then </w:t>
      </w:r>
      <w:r w:rsidR="00AB7088" w:rsidRPr="00643718">
        <w:rPr>
          <w:rFonts w:ascii="Times New Roman" w:hAnsi="Times New Roman" w:cs="Times New Roman"/>
        </w:rPr>
        <w:t xml:space="preserve">it is </w:t>
      </w:r>
      <w:r w:rsidR="00AB7088" w:rsidRPr="00643718">
        <w:rPr>
          <w:rFonts w:ascii="Times New Roman" w:hAnsi="Times New Roman" w:cs="Times New Roman"/>
          <w:u w:val="single"/>
        </w:rPr>
        <w:t>not</w:t>
      </w:r>
      <w:r w:rsidR="00AB7088" w:rsidRPr="00643718">
        <w:rPr>
          <w:rFonts w:ascii="Times New Roman" w:hAnsi="Times New Roman" w:cs="Times New Roman"/>
        </w:rPr>
        <w:t xml:space="preserve"> suited</w:t>
      </w:r>
      <w:r w:rsidR="00A05C0D" w:rsidRPr="00643718">
        <w:rPr>
          <w:rFonts w:ascii="Times New Roman" w:hAnsi="Times New Roman" w:cs="Times New Roman"/>
        </w:rPr>
        <w:t xml:space="preserve"> for a Faculty Development grant. You’ll be best off applying for either a CSU Research Grant or a Curriculum-Related Grant. (However, if your project were to involve offering a series workshops instructing faculty on to go about doing curriculum development, that would be a faculty development project.) When in doubt, feel free to contact Jennifer Hudson, Faculty Development Associate, at </w:t>
      </w:r>
      <w:hyperlink r:id="rId5" w:history="1">
        <w:r w:rsidR="00A05C0D" w:rsidRPr="00643718">
          <w:rPr>
            <w:rStyle w:val="Hyperlink"/>
            <w:rFonts w:ascii="Times New Roman" w:hAnsi="Times New Roman" w:cs="Times New Roman"/>
          </w:rPr>
          <w:t>hudsonj1@southernct.edu</w:t>
        </w:r>
      </w:hyperlink>
      <w:r w:rsidR="00643718">
        <w:rPr>
          <w:rFonts w:ascii="Times New Roman" w:hAnsi="Times New Roman" w:cs="Times New Roman"/>
        </w:rPr>
        <w:t>.</w:t>
      </w:r>
    </w:p>
    <w:p w:rsidR="00643718" w:rsidRPr="00643718" w:rsidRDefault="00643718" w:rsidP="007E7767">
      <w:pPr>
        <w:pStyle w:val="ListParagraph"/>
        <w:numPr>
          <w:ilvl w:val="0"/>
          <w:numId w:val="2"/>
        </w:numPr>
        <w:rPr>
          <w:rFonts w:ascii="Times New Roman" w:hAnsi="Times New Roman" w:cs="Times New Roman"/>
          <w:b/>
        </w:rPr>
      </w:pPr>
      <w:r>
        <w:rPr>
          <w:rFonts w:ascii="Times New Roman" w:hAnsi="Times New Roman" w:cs="Times New Roman"/>
          <w:b/>
        </w:rPr>
        <w:t xml:space="preserve">Be sure to read through the guidelines carefully and adhere to them. </w:t>
      </w:r>
    </w:p>
    <w:p w:rsidR="00643718" w:rsidRPr="00643718" w:rsidRDefault="00643718" w:rsidP="00643718">
      <w:pPr>
        <w:ind w:left="360"/>
        <w:rPr>
          <w:rFonts w:ascii="Times New Roman" w:hAnsi="Times New Roman" w:cs="Times New Roman"/>
          <w:b/>
        </w:rPr>
      </w:pPr>
      <w:r w:rsidRPr="00643718">
        <w:rPr>
          <w:rFonts w:ascii="Times New Roman" w:hAnsi="Times New Roman" w:cs="Times New Roman"/>
        </w:rPr>
        <w:t xml:space="preserve"> </w:t>
      </w:r>
    </w:p>
    <w:sectPr w:rsidR="00643718" w:rsidRPr="0064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7EE"/>
    <w:multiLevelType w:val="hybridMultilevel"/>
    <w:tmpl w:val="C0E2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E38CB"/>
    <w:multiLevelType w:val="hybridMultilevel"/>
    <w:tmpl w:val="0F64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B9"/>
    <w:rsid w:val="00051CD0"/>
    <w:rsid w:val="000C07E3"/>
    <w:rsid w:val="001525A8"/>
    <w:rsid w:val="002461DC"/>
    <w:rsid w:val="00422A8A"/>
    <w:rsid w:val="004342CF"/>
    <w:rsid w:val="005A5AC6"/>
    <w:rsid w:val="005D1FB1"/>
    <w:rsid w:val="00643718"/>
    <w:rsid w:val="007664BF"/>
    <w:rsid w:val="008D1227"/>
    <w:rsid w:val="009F6B55"/>
    <w:rsid w:val="00A05C0D"/>
    <w:rsid w:val="00A143B9"/>
    <w:rsid w:val="00AB7088"/>
    <w:rsid w:val="00B30978"/>
    <w:rsid w:val="00B728AF"/>
    <w:rsid w:val="00C9103B"/>
    <w:rsid w:val="00D2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DD13"/>
  <w15:chartTrackingRefBased/>
  <w15:docId w15:val="{4B72C1CD-2A3F-43C0-8E67-748CA432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55"/>
    <w:pPr>
      <w:ind w:left="720"/>
      <w:contextualSpacing/>
    </w:pPr>
  </w:style>
  <w:style w:type="character" w:styleId="Hyperlink">
    <w:name w:val="Hyperlink"/>
    <w:basedOn w:val="DefaultParagraphFont"/>
    <w:uiPriority w:val="99"/>
    <w:unhideWhenUsed/>
    <w:rsid w:val="00A05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dsonj1@southernc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Julianne</dc:creator>
  <cp:keywords/>
  <dc:description/>
  <cp:lastModifiedBy>Hudson, Jennifer</cp:lastModifiedBy>
  <cp:revision>7</cp:revision>
  <dcterms:created xsi:type="dcterms:W3CDTF">2022-11-02T14:37:00Z</dcterms:created>
  <dcterms:modified xsi:type="dcterms:W3CDTF">2022-11-03T19:19:00Z</dcterms:modified>
</cp:coreProperties>
</file>