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05" w:rsidRPr="00E751B9" w:rsidRDefault="00401D05" w:rsidP="00DB5731">
      <w:pPr>
        <w:spacing w:after="0" w:line="240" w:lineRule="auto"/>
        <w:jc w:val="center"/>
        <w:rPr>
          <w:rFonts w:ascii="Times New Roman" w:hAnsi="Times New Roman" w:cs="Times New Roman"/>
          <w:b/>
          <w:sz w:val="24"/>
          <w:szCs w:val="20"/>
        </w:rPr>
      </w:pPr>
      <w:r w:rsidRPr="00E751B9">
        <w:rPr>
          <w:rFonts w:ascii="Times New Roman" w:hAnsi="Times New Roman" w:cs="Times New Roman"/>
          <w:b/>
          <w:sz w:val="24"/>
          <w:szCs w:val="20"/>
        </w:rPr>
        <w:t>Today’s Protests and America’s Racial History: Listening to Indigenous Peoples</w:t>
      </w:r>
    </w:p>
    <w:p w:rsidR="00401D05" w:rsidRPr="00E751B9" w:rsidRDefault="00401D05" w:rsidP="00DB5731">
      <w:pPr>
        <w:spacing w:after="0" w:line="240" w:lineRule="auto"/>
        <w:jc w:val="center"/>
        <w:rPr>
          <w:rFonts w:ascii="Times New Roman" w:hAnsi="Times New Roman" w:cs="Times New Roman"/>
          <w:sz w:val="24"/>
          <w:szCs w:val="20"/>
        </w:rPr>
      </w:pPr>
      <w:r w:rsidRPr="00E751B9">
        <w:rPr>
          <w:rFonts w:ascii="Times New Roman" w:hAnsi="Times New Roman" w:cs="Times New Roman"/>
          <w:sz w:val="24"/>
          <w:szCs w:val="20"/>
        </w:rPr>
        <w:t>Steve Amerman</w:t>
      </w:r>
    </w:p>
    <w:p w:rsidR="00401D05" w:rsidRPr="00E751B9" w:rsidRDefault="00401D05" w:rsidP="00DB5731">
      <w:pPr>
        <w:spacing w:after="0" w:line="240" w:lineRule="auto"/>
        <w:jc w:val="center"/>
        <w:rPr>
          <w:rFonts w:ascii="Times New Roman" w:hAnsi="Times New Roman" w:cs="Times New Roman"/>
          <w:sz w:val="24"/>
          <w:szCs w:val="20"/>
        </w:rPr>
      </w:pPr>
      <w:r w:rsidRPr="00E751B9">
        <w:rPr>
          <w:rFonts w:ascii="Times New Roman" w:hAnsi="Times New Roman" w:cs="Times New Roman"/>
          <w:sz w:val="24"/>
          <w:szCs w:val="20"/>
        </w:rPr>
        <w:t>Professor of History</w:t>
      </w:r>
    </w:p>
    <w:p w:rsidR="00401D05" w:rsidRPr="00E751B9" w:rsidRDefault="00401D05" w:rsidP="00DB5731">
      <w:pPr>
        <w:spacing w:after="0" w:line="240" w:lineRule="auto"/>
        <w:jc w:val="center"/>
        <w:rPr>
          <w:rFonts w:ascii="Times New Roman" w:hAnsi="Times New Roman" w:cs="Times New Roman"/>
          <w:sz w:val="24"/>
          <w:szCs w:val="20"/>
        </w:rPr>
      </w:pPr>
      <w:r w:rsidRPr="00E751B9">
        <w:rPr>
          <w:rFonts w:ascii="Times New Roman" w:hAnsi="Times New Roman" w:cs="Times New Roman"/>
          <w:sz w:val="24"/>
          <w:szCs w:val="20"/>
        </w:rPr>
        <w:t>Southern Connecticut State University</w:t>
      </w:r>
    </w:p>
    <w:p w:rsidR="00401D05" w:rsidRPr="00E751B9" w:rsidRDefault="00401D05" w:rsidP="00DB5731">
      <w:pPr>
        <w:spacing w:after="0" w:line="240" w:lineRule="auto"/>
        <w:jc w:val="center"/>
        <w:rPr>
          <w:rFonts w:ascii="Times New Roman" w:hAnsi="Times New Roman" w:cs="Times New Roman"/>
          <w:sz w:val="24"/>
          <w:szCs w:val="20"/>
        </w:rPr>
      </w:pPr>
      <w:r w:rsidRPr="00E751B9">
        <w:rPr>
          <w:rFonts w:ascii="Times New Roman" w:hAnsi="Times New Roman" w:cs="Times New Roman"/>
          <w:sz w:val="24"/>
          <w:szCs w:val="20"/>
        </w:rPr>
        <w:t>June 18, 2020</w:t>
      </w:r>
    </w:p>
    <w:p w:rsidR="00401D05" w:rsidRPr="00E751B9" w:rsidRDefault="00562B10" w:rsidP="00DB5731">
      <w:pPr>
        <w:spacing w:after="0" w:line="240" w:lineRule="auto"/>
        <w:jc w:val="center"/>
        <w:rPr>
          <w:rFonts w:ascii="Times New Roman" w:hAnsi="Times New Roman" w:cs="Times New Roman"/>
          <w:sz w:val="24"/>
          <w:szCs w:val="20"/>
        </w:rPr>
      </w:pPr>
      <w:hyperlink r:id="rId6" w:history="1">
        <w:r w:rsidR="00401D05" w:rsidRPr="00E751B9">
          <w:rPr>
            <w:rStyle w:val="Hyperlink"/>
            <w:rFonts w:ascii="Times New Roman" w:hAnsi="Times New Roman" w:cs="Times New Roman"/>
            <w:sz w:val="24"/>
            <w:szCs w:val="20"/>
          </w:rPr>
          <w:t>amermans1@southernct.edu</w:t>
        </w:r>
      </w:hyperlink>
    </w:p>
    <w:p w:rsidR="00401D05" w:rsidRPr="00DB5731" w:rsidRDefault="00401D05" w:rsidP="00DB5731">
      <w:pPr>
        <w:spacing w:after="0" w:line="240" w:lineRule="auto"/>
        <w:rPr>
          <w:rFonts w:ascii="Times New Roman" w:hAnsi="Times New Roman" w:cs="Times New Roman"/>
          <w:sz w:val="20"/>
          <w:szCs w:val="20"/>
        </w:rPr>
      </w:pPr>
    </w:p>
    <w:p w:rsidR="00401D05" w:rsidRPr="00E751B9" w:rsidRDefault="00401D05" w:rsidP="00DB5731">
      <w:pPr>
        <w:spacing w:after="0" w:line="240" w:lineRule="auto"/>
        <w:jc w:val="center"/>
        <w:rPr>
          <w:rFonts w:ascii="Times New Roman" w:hAnsi="Times New Roman" w:cs="Times New Roman"/>
          <w:szCs w:val="20"/>
        </w:rPr>
      </w:pPr>
      <w:r w:rsidRPr="00E751B9">
        <w:rPr>
          <w:rFonts w:ascii="Times New Roman" w:hAnsi="Times New Roman" w:cs="Times New Roman"/>
          <w:szCs w:val="20"/>
        </w:rPr>
        <w:t xml:space="preserve">A </w:t>
      </w:r>
      <w:r w:rsidRPr="00E751B9">
        <w:rPr>
          <w:rFonts w:ascii="Times New Roman" w:hAnsi="Times New Roman" w:cs="Times New Roman"/>
          <w:szCs w:val="20"/>
          <w:u w:val="single"/>
        </w:rPr>
        <w:t>PARTIAL</w:t>
      </w:r>
      <w:r w:rsidRPr="00E751B9">
        <w:rPr>
          <w:rFonts w:ascii="Times New Roman" w:hAnsi="Times New Roman" w:cs="Times New Roman"/>
          <w:szCs w:val="20"/>
        </w:rPr>
        <w:t xml:space="preserve">, </w:t>
      </w:r>
      <w:r w:rsidRPr="00E751B9">
        <w:rPr>
          <w:rFonts w:ascii="Times New Roman" w:hAnsi="Times New Roman" w:cs="Times New Roman"/>
          <w:szCs w:val="20"/>
          <w:u w:val="single"/>
        </w:rPr>
        <w:t>BEGINNING</w:t>
      </w:r>
      <w:r w:rsidRPr="00E751B9">
        <w:rPr>
          <w:rFonts w:ascii="Times New Roman" w:hAnsi="Times New Roman" w:cs="Times New Roman"/>
          <w:szCs w:val="20"/>
        </w:rPr>
        <w:t xml:space="preserve"> LIST OF WAYS TO LISTEN MORE AND LEARN MORE</w:t>
      </w:r>
    </w:p>
    <w:p w:rsidR="00401D05" w:rsidRPr="00E751B9" w:rsidRDefault="00401D05" w:rsidP="00DB5731">
      <w:pPr>
        <w:spacing w:after="0" w:line="240" w:lineRule="auto"/>
        <w:jc w:val="center"/>
        <w:rPr>
          <w:rFonts w:ascii="Times New Roman" w:hAnsi="Times New Roman" w:cs="Times New Roman"/>
          <w:szCs w:val="20"/>
        </w:rPr>
      </w:pPr>
      <w:r w:rsidRPr="00E751B9">
        <w:rPr>
          <w:rFonts w:ascii="Times New Roman" w:hAnsi="Times New Roman" w:cs="Times New Roman"/>
          <w:szCs w:val="20"/>
        </w:rPr>
        <w:t>(with a special emphasis on Indigenous Nations in the New England region)</w:t>
      </w:r>
    </w:p>
    <w:p w:rsidR="0042345F" w:rsidRPr="00DB5731" w:rsidRDefault="0042345F" w:rsidP="00DB5731">
      <w:pPr>
        <w:spacing w:after="0" w:line="240" w:lineRule="auto"/>
        <w:rPr>
          <w:rFonts w:ascii="Times New Roman" w:hAnsi="Times New Roman" w:cs="Times New Roman"/>
          <w:sz w:val="20"/>
          <w:szCs w:val="20"/>
          <w:u w:val="single"/>
        </w:rPr>
      </w:pPr>
    </w:p>
    <w:p w:rsidR="00D65B8F" w:rsidRPr="00DB5731" w:rsidRDefault="00D65B8F" w:rsidP="00DB5731">
      <w:pPr>
        <w:spacing w:after="0" w:line="240" w:lineRule="auto"/>
        <w:rPr>
          <w:rFonts w:ascii="Times New Roman" w:hAnsi="Times New Roman" w:cs="Times New Roman"/>
          <w:sz w:val="20"/>
          <w:szCs w:val="20"/>
          <w:u w:val="single"/>
        </w:rPr>
      </w:pPr>
    </w:p>
    <w:p w:rsidR="00401D05" w:rsidRPr="00DB5731" w:rsidRDefault="00401D05"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t>MUSEUMS</w:t>
      </w:r>
    </w:p>
    <w:p w:rsidR="00C22F4D" w:rsidRPr="00DB5731" w:rsidRDefault="00401D05"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 xml:space="preserve">Strive to visit museums created </w:t>
      </w:r>
      <w:r w:rsidRPr="00DB5731">
        <w:rPr>
          <w:rFonts w:ascii="Times New Roman" w:hAnsi="Times New Roman" w:cs="Times New Roman"/>
          <w:sz w:val="20"/>
          <w:szCs w:val="20"/>
          <w:u w:val="single"/>
        </w:rPr>
        <w:t>by</w:t>
      </w:r>
      <w:r w:rsidRPr="00DB5731">
        <w:rPr>
          <w:rFonts w:ascii="Times New Roman" w:hAnsi="Times New Roman" w:cs="Times New Roman"/>
          <w:sz w:val="20"/>
          <w:szCs w:val="20"/>
        </w:rPr>
        <w:t xml:space="preserve"> Indigenous Nations or where Indigenous peoples have significant control over their representation. This is, again, just a partial list and focuses on the New England region.</w:t>
      </w:r>
    </w:p>
    <w:p w:rsidR="00F164EF" w:rsidRPr="00DB5731" w:rsidRDefault="00F164EF" w:rsidP="00DB5731">
      <w:pPr>
        <w:spacing w:after="0" w:line="240" w:lineRule="auto"/>
        <w:rPr>
          <w:rFonts w:ascii="Times New Roman" w:hAnsi="Times New Roman" w:cs="Times New Roman"/>
          <w:sz w:val="20"/>
          <w:szCs w:val="20"/>
        </w:rPr>
      </w:pPr>
    </w:p>
    <w:p w:rsidR="00F164EF" w:rsidRPr="00DB5731" w:rsidRDefault="00F164EF"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r>
      <w:r w:rsidR="0003545B">
        <w:rPr>
          <w:rFonts w:ascii="Times New Roman" w:hAnsi="Times New Roman" w:cs="Times New Roman"/>
          <w:sz w:val="20"/>
          <w:szCs w:val="20"/>
        </w:rPr>
        <w:t xml:space="preserve">• </w:t>
      </w:r>
      <w:r w:rsidRPr="00DB5731">
        <w:rPr>
          <w:rFonts w:ascii="Times New Roman" w:hAnsi="Times New Roman" w:cs="Times New Roman"/>
          <w:sz w:val="20"/>
          <w:szCs w:val="20"/>
        </w:rPr>
        <w:t>TRIBAL MUSEUMS</w:t>
      </w:r>
    </w:p>
    <w:p w:rsidR="00F164EF" w:rsidRPr="00DB5731" w:rsidRDefault="0003545B" w:rsidP="00DB5731">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F164EF" w:rsidRPr="00DB5731">
        <w:rPr>
          <w:rFonts w:ascii="Times New Roman" w:hAnsi="Times New Roman" w:cs="Times New Roman"/>
          <w:sz w:val="20"/>
          <w:szCs w:val="20"/>
        </w:rPr>
        <w:t>Mashpee Wampanoag Museum</w:t>
      </w:r>
      <w:r w:rsidR="00E62699" w:rsidRPr="00DB5731">
        <w:rPr>
          <w:rFonts w:ascii="Times New Roman" w:hAnsi="Times New Roman" w:cs="Times New Roman"/>
          <w:sz w:val="20"/>
          <w:szCs w:val="20"/>
        </w:rPr>
        <w:t xml:space="preserve">: </w:t>
      </w:r>
      <w:hyperlink r:id="rId7" w:history="1">
        <w:r w:rsidR="00E62699" w:rsidRPr="00DB5731">
          <w:rPr>
            <w:rStyle w:val="Hyperlink"/>
            <w:rFonts w:ascii="Times New Roman" w:hAnsi="Times New Roman" w:cs="Times New Roman"/>
            <w:sz w:val="20"/>
            <w:szCs w:val="20"/>
          </w:rPr>
          <w:t>https://mashpeewampanoagtribe-nsn.gov/museum</w:t>
        </w:r>
      </w:hyperlink>
    </w:p>
    <w:p w:rsidR="00F164EF" w:rsidRPr="00DB5731" w:rsidRDefault="0003545B" w:rsidP="00DB5731">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F164EF" w:rsidRPr="00DB5731">
        <w:rPr>
          <w:rFonts w:ascii="Times New Roman" w:hAnsi="Times New Roman" w:cs="Times New Roman"/>
          <w:sz w:val="20"/>
          <w:szCs w:val="20"/>
        </w:rPr>
        <w:t>Pequot Museum</w:t>
      </w:r>
      <w:r w:rsidR="00E62699" w:rsidRPr="00DB5731">
        <w:rPr>
          <w:rFonts w:ascii="Times New Roman" w:hAnsi="Times New Roman" w:cs="Times New Roman"/>
          <w:sz w:val="20"/>
          <w:szCs w:val="20"/>
        </w:rPr>
        <w:t xml:space="preserve">: </w:t>
      </w:r>
      <w:hyperlink r:id="rId8" w:history="1">
        <w:r w:rsidR="00E62699" w:rsidRPr="00DB5731">
          <w:rPr>
            <w:rStyle w:val="Hyperlink"/>
            <w:rFonts w:ascii="Times New Roman" w:hAnsi="Times New Roman" w:cs="Times New Roman"/>
            <w:sz w:val="20"/>
            <w:szCs w:val="20"/>
          </w:rPr>
          <w:t>http://www.pequotmuseum.org/default.aspx</w:t>
        </w:r>
      </w:hyperlink>
    </w:p>
    <w:p w:rsidR="00F164EF" w:rsidRPr="00DB5731" w:rsidRDefault="0003545B" w:rsidP="00DB5731">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F164EF" w:rsidRPr="00DB5731">
        <w:rPr>
          <w:rFonts w:ascii="Times New Roman" w:hAnsi="Times New Roman" w:cs="Times New Roman"/>
          <w:sz w:val="20"/>
          <w:szCs w:val="20"/>
        </w:rPr>
        <w:t>Tantaquidgeon Museum (Mohegan)</w:t>
      </w:r>
      <w:r w:rsidR="00E62699" w:rsidRPr="00DB5731">
        <w:rPr>
          <w:rFonts w:ascii="Times New Roman" w:hAnsi="Times New Roman" w:cs="Times New Roman"/>
          <w:sz w:val="20"/>
          <w:szCs w:val="20"/>
        </w:rPr>
        <w:t xml:space="preserve">: </w:t>
      </w:r>
      <w:hyperlink r:id="rId9" w:history="1">
        <w:r w:rsidR="00E62699" w:rsidRPr="00DB5731">
          <w:rPr>
            <w:rStyle w:val="Hyperlink"/>
            <w:rFonts w:ascii="Times New Roman" w:hAnsi="Times New Roman" w:cs="Times New Roman"/>
            <w:sz w:val="20"/>
            <w:szCs w:val="20"/>
          </w:rPr>
          <w:t>https://www.mohegan.nsn.us/explore/heritage/important-sites/tantaquidgeon-museum</w:t>
        </w:r>
      </w:hyperlink>
    </w:p>
    <w:p w:rsidR="00F164EF" w:rsidRPr="00DB5731" w:rsidRDefault="00F164EF" w:rsidP="00DB5731">
      <w:pPr>
        <w:spacing w:after="0" w:line="240" w:lineRule="auto"/>
        <w:rPr>
          <w:rFonts w:ascii="Times New Roman" w:hAnsi="Times New Roman" w:cs="Times New Roman"/>
          <w:sz w:val="20"/>
          <w:szCs w:val="20"/>
        </w:rPr>
      </w:pPr>
    </w:p>
    <w:p w:rsidR="00F164EF" w:rsidRPr="00DB5731" w:rsidRDefault="00F164EF"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r>
      <w:r w:rsidR="0003545B">
        <w:rPr>
          <w:rFonts w:ascii="Times New Roman" w:hAnsi="Times New Roman" w:cs="Times New Roman"/>
          <w:sz w:val="20"/>
          <w:szCs w:val="20"/>
        </w:rPr>
        <w:t xml:space="preserve">• </w:t>
      </w:r>
      <w:r w:rsidRPr="00DB5731">
        <w:rPr>
          <w:rFonts w:ascii="Times New Roman" w:hAnsi="Times New Roman" w:cs="Times New Roman"/>
          <w:sz w:val="20"/>
          <w:szCs w:val="20"/>
        </w:rPr>
        <w:t>MUSEUMS WHERE INDIGEN</w:t>
      </w:r>
      <w:r w:rsidR="0003545B">
        <w:rPr>
          <w:rFonts w:ascii="Times New Roman" w:hAnsi="Times New Roman" w:cs="Times New Roman"/>
          <w:sz w:val="20"/>
          <w:szCs w:val="20"/>
        </w:rPr>
        <w:t>OUS PEOPLES SEEM TO HAVE SIGNIFCANT</w:t>
      </w:r>
      <w:r w:rsidRPr="00DB5731">
        <w:rPr>
          <w:rFonts w:ascii="Times New Roman" w:hAnsi="Times New Roman" w:cs="Times New Roman"/>
          <w:sz w:val="20"/>
          <w:szCs w:val="20"/>
        </w:rPr>
        <w:t xml:space="preserve"> CONROL   </w:t>
      </w:r>
    </w:p>
    <w:p w:rsidR="00F164EF" w:rsidRPr="00DB5731" w:rsidRDefault="00D6325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F164EF" w:rsidRPr="00DB5731">
        <w:rPr>
          <w:rFonts w:ascii="Times New Roman" w:hAnsi="Times New Roman" w:cs="Times New Roman"/>
          <w:sz w:val="20"/>
          <w:szCs w:val="20"/>
        </w:rPr>
        <w:t>Abbe Museum (Bar Harbor, Maine)</w:t>
      </w:r>
      <w:r w:rsidRPr="00DB5731">
        <w:rPr>
          <w:rFonts w:ascii="Times New Roman" w:hAnsi="Times New Roman" w:cs="Times New Roman"/>
          <w:sz w:val="20"/>
          <w:szCs w:val="20"/>
        </w:rPr>
        <w:t xml:space="preserve">: </w:t>
      </w:r>
      <w:hyperlink r:id="rId10" w:history="1">
        <w:r w:rsidRPr="00DB5731">
          <w:rPr>
            <w:rStyle w:val="Hyperlink"/>
            <w:rFonts w:ascii="Times New Roman" w:hAnsi="Times New Roman" w:cs="Times New Roman"/>
            <w:sz w:val="20"/>
            <w:szCs w:val="20"/>
          </w:rPr>
          <w:t>https://www.abbemuseum.org/</w:t>
        </w:r>
      </w:hyperlink>
    </w:p>
    <w:p w:rsidR="00F164EF" w:rsidRPr="00DB5731" w:rsidRDefault="00D6325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F164EF" w:rsidRPr="00DB5731">
        <w:rPr>
          <w:rFonts w:ascii="Times New Roman" w:hAnsi="Times New Roman" w:cs="Times New Roman"/>
          <w:sz w:val="20"/>
          <w:szCs w:val="20"/>
        </w:rPr>
        <w:t>Wampanoag Homesite at Plimoth Plantation</w:t>
      </w:r>
      <w:r w:rsidRPr="00DB5731">
        <w:rPr>
          <w:rFonts w:ascii="Times New Roman" w:hAnsi="Times New Roman" w:cs="Times New Roman"/>
          <w:sz w:val="20"/>
          <w:szCs w:val="20"/>
        </w:rPr>
        <w:t xml:space="preserve">: </w:t>
      </w:r>
      <w:hyperlink r:id="rId11" w:history="1">
        <w:r w:rsidRPr="00DB5731">
          <w:rPr>
            <w:rStyle w:val="Hyperlink"/>
            <w:rFonts w:ascii="Times New Roman" w:hAnsi="Times New Roman" w:cs="Times New Roman"/>
            <w:sz w:val="20"/>
            <w:szCs w:val="20"/>
          </w:rPr>
          <w:t>https://www.plimoth.org/explore/historic-patuxet</w:t>
        </w:r>
      </w:hyperlink>
      <w:r w:rsidR="00F164EF" w:rsidRPr="00DB5731">
        <w:rPr>
          <w:rFonts w:ascii="Times New Roman" w:hAnsi="Times New Roman" w:cs="Times New Roman"/>
          <w:sz w:val="20"/>
          <w:szCs w:val="20"/>
        </w:rPr>
        <w:t xml:space="preserve"> </w:t>
      </w:r>
    </w:p>
    <w:p w:rsidR="00F164EF" w:rsidRPr="00DB5731" w:rsidRDefault="00F164EF" w:rsidP="00DB5731">
      <w:pPr>
        <w:spacing w:after="0" w:line="240" w:lineRule="auto"/>
        <w:rPr>
          <w:rFonts w:ascii="Times New Roman" w:hAnsi="Times New Roman" w:cs="Times New Roman"/>
          <w:sz w:val="20"/>
          <w:szCs w:val="20"/>
          <w:u w:val="single"/>
        </w:rPr>
      </w:pPr>
    </w:p>
    <w:p w:rsidR="00F164EF" w:rsidRPr="00DB5731" w:rsidRDefault="00F164EF" w:rsidP="00DB5731">
      <w:pPr>
        <w:spacing w:after="0" w:line="240" w:lineRule="auto"/>
        <w:rPr>
          <w:rFonts w:ascii="Times New Roman" w:hAnsi="Times New Roman" w:cs="Times New Roman"/>
          <w:sz w:val="20"/>
          <w:szCs w:val="20"/>
          <w:u w:val="single"/>
        </w:rPr>
      </w:pPr>
    </w:p>
    <w:p w:rsidR="00401D05" w:rsidRPr="00DB5731" w:rsidRDefault="00401D05"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t>GATHERINGS</w:t>
      </w:r>
    </w:p>
    <w:p w:rsidR="00BD65A3" w:rsidRPr="00DB5731" w:rsidRDefault="00D6325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Schemitzun</w:t>
      </w:r>
      <w:r w:rsidR="000F2010" w:rsidRPr="00DB5731">
        <w:rPr>
          <w:rFonts w:ascii="Times New Roman" w:hAnsi="Times New Roman" w:cs="Times New Roman"/>
          <w:sz w:val="20"/>
          <w:szCs w:val="20"/>
        </w:rPr>
        <w:t xml:space="preserve"> (Pequot): annually, late August</w:t>
      </w:r>
      <w:r w:rsidRPr="00DB5731">
        <w:rPr>
          <w:rFonts w:ascii="Times New Roman" w:hAnsi="Times New Roman" w:cs="Times New Roman"/>
          <w:sz w:val="20"/>
          <w:szCs w:val="20"/>
        </w:rPr>
        <w:t xml:space="preserve">: </w:t>
      </w:r>
      <w:hyperlink r:id="rId12" w:history="1">
        <w:r w:rsidRPr="00DB5731">
          <w:rPr>
            <w:rStyle w:val="Hyperlink"/>
            <w:rFonts w:ascii="Times New Roman" w:hAnsi="Times New Roman" w:cs="Times New Roman"/>
            <w:sz w:val="20"/>
            <w:szCs w:val="20"/>
          </w:rPr>
          <w:t>https://schemitzun.mptn-nsn.gov/gcphome.aspx</w:t>
        </w:r>
      </w:hyperlink>
    </w:p>
    <w:p w:rsidR="00D65B8F" w:rsidRPr="00DB5731" w:rsidRDefault="00D6325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401D05" w:rsidRPr="00DB5731">
        <w:rPr>
          <w:rFonts w:ascii="Times New Roman" w:hAnsi="Times New Roman" w:cs="Times New Roman"/>
          <w:sz w:val="20"/>
          <w:szCs w:val="20"/>
        </w:rPr>
        <w:t>Wigwam</w:t>
      </w:r>
      <w:r w:rsidR="000F2010" w:rsidRPr="00DB5731">
        <w:rPr>
          <w:rFonts w:ascii="Times New Roman" w:hAnsi="Times New Roman" w:cs="Times New Roman"/>
          <w:sz w:val="20"/>
          <w:szCs w:val="20"/>
        </w:rPr>
        <w:t xml:space="preserve"> Festival (Mohegan): annually, late August</w:t>
      </w:r>
      <w:r w:rsidR="00D65B8F" w:rsidRPr="00DB5731">
        <w:rPr>
          <w:rFonts w:ascii="Times New Roman" w:hAnsi="Times New Roman" w:cs="Times New Roman"/>
          <w:sz w:val="20"/>
          <w:szCs w:val="20"/>
        </w:rPr>
        <w:t xml:space="preserve">: </w:t>
      </w:r>
    </w:p>
    <w:p w:rsidR="00401D05" w:rsidRPr="00DB5731" w:rsidRDefault="00562B10" w:rsidP="00DB5731">
      <w:pPr>
        <w:spacing w:after="0" w:line="240" w:lineRule="auto"/>
        <w:ind w:left="720" w:firstLine="720"/>
        <w:rPr>
          <w:rFonts w:ascii="Times New Roman" w:hAnsi="Times New Roman" w:cs="Times New Roman"/>
          <w:sz w:val="20"/>
          <w:szCs w:val="20"/>
        </w:rPr>
      </w:pPr>
      <w:hyperlink r:id="rId13" w:history="1">
        <w:r w:rsidR="00D63251" w:rsidRPr="00DB5731">
          <w:rPr>
            <w:rStyle w:val="Hyperlink"/>
            <w:rFonts w:ascii="Times New Roman" w:hAnsi="Times New Roman" w:cs="Times New Roman"/>
            <w:sz w:val="20"/>
            <w:szCs w:val="20"/>
          </w:rPr>
          <w:t>https://www.mohegan.nsn.us/explore/heritage/wigwam-festival</w:t>
        </w:r>
      </w:hyperlink>
    </w:p>
    <w:p w:rsidR="00051434" w:rsidRPr="00DB5731" w:rsidRDefault="00051434" w:rsidP="00DB5731">
      <w:pPr>
        <w:spacing w:after="0" w:line="240" w:lineRule="auto"/>
        <w:rPr>
          <w:rFonts w:ascii="Times New Roman" w:hAnsi="Times New Roman" w:cs="Times New Roman"/>
          <w:sz w:val="20"/>
          <w:szCs w:val="20"/>
        </w:rPr>
      </w:pPr>
    </w:p>
    <w:p w:rsidR="008500D5" w:rsidRPr="00DB5731" w:rsidRDefault="008500D5" w:rsidP="00DB5731">
      <w:pPr>
        <w:spacing w:after="0" w:line="240" w:lineRule="auto"/>
        <w:rPr>
          <w:rFonts w:ascii="Times New Roman" w:hAnsi="Times New Roman" w:cs="Times New Roman"/>
          <w:sz w:val="20"/>
          <w:szCs w:val="20"/>
          <w:u w:val="single"/>
        </w:rPr>
      </w:pPr>
    </w:p>
    <w:p w:rsidR="00051434" w:rsidRPr="00DB5731" w:rsidRDefault="00051434"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t>FILMS</w:t>
      </w:r>
    </w:p>
    <w:p w:rsidR="00610868" w:rsidRPr="00610868" w:rsidRDefault="00610868" w:rsidP="00610868">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Again</w:t>
      </w:r>
      <w:r w:rsidRPr="00610868">
        <w:rPr>
          <w:rFonts w:ascii="Times New Roman" w:hAnsi="Times New Roman" w:cs="Times New Roman"/>
          <w:sz w:val="20"/>
          <w:szCs w:val="20"/>
        </w:rPr>
        <w:t xml:space="preserve">, as with everything, we have to be careful and discerning. We should strive to especially find films that have been created </w:t>
      </w:r>
      <w:r w:rsidRPr="00610868">
        <w:rPr>
          <w:rFonts w:ascii="Times New Roman" w:hAnsi="Times New Roman" w:cs="Times New Roman"/>
          <w:sz w:val="20"/>
          <w:szCs w:val="20"/>
          <w:u w:val="single"/>
        </w:rPr>
        <w:t>by</w:t>
      </w:r>
      <w:r w:rsidRPr="00610868">
        <w:rPr>
          <w:rFonts w:ascii="Times New Roman" w:hAnsi="Times New Roman" w:cs="Times New Roman"/>
          <w:sz w:val="20"/>
          <w:szCs w:val="20"/>
        </w:rPr>
        <w:t xml:space="preserve"> Native people, with Native screenwriters, Native directors, and Native actors. Many films and tv shows past and present have featured Native characters and Native topics, but when a white person is in charge of the story, obviously the presentation of Native life can get quite problematic. At best, they might still generally be relegated to marginal, secondary roles to make way for the central white characters, or even a “white savior” character.</w:t>
      </w:r>
    </w:p>
    <w:p w:rsidR="00610868" w:rsidRDefault="00610868" w:rsidP="00DB5731">
      <w:pPr>
        <w:spacing w:after="0" w:line="240" w:lineRule="auto"/>
        <w:ind w:firstLine="720"/>
        <w:rPr>
          <w:rFonts w:ascii="Times New Roman" w:hAnsi="Times New Roman" w:cs="Times New Roman"/>
          <w:sz w:val="20"/>
          <w:szCs w:val="20"/>
        </w:rPr>
      </w:pPr>
    </w:p>
    <w:p w:rsidR="00051434" w:rsidRPr="00DB5731" w:rsidRDefault="00D6325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051434" w:rsidRPr="00DB5731">
        <w:rPr>
          <w:rFonts w:ascii="Times New Roman" w:hAnsi="Times New Roman" w:cs="Times New Roman"/>
          <w:sz w:val="20"/>
          <w:szCs w:val="20"/>
          <w:u w:val="single"/>
        </w:rPr>
        <w:t>Dawnland</w:t>
      </w:r>
      <w:r w:rsidR="0003545B">
        <w:rPr>
          <w:rFonts w:ascii="Times New Roman" w:hAnsi="Times New Roman" w:cs="Times New Roman"/>
          <w:sz w:val="20"/>
          <w:szCs w:val="20"/>
        </w:rPr>
        <w:t xml:space="preserve"> (2018)</w:t>
      </w:r>
      <w:r w:rsidRPr="00DB5731">
        <w:rPr>
          <w:rFonts w:ascii="Times New Roman" w:hAnsi="Times New Roman" w:cs="Times New Roman"/>
          <w:sz w:val="20"/>
          <w:szCs w:val="20"/>
        </w:rPr>
        <w:t xml:space="preserve">: </w:t>
      </w:r>
      <w:hyperlink r:id="rId14" w:history="1">
        <w:r w:rsidRPr="00DB5731">
          <w:rPr>
            <w:rStyle w:val="Hyperlink"/>
            <w:rFonts w:ascii="Times New Roman" w:hAnsi="Times New Roman" w:cs="Times New Roman"/>
            <w:sz w:val="20"/>
            <w:szCs w:val="20"/>
          </w:rPr>
          <w:t>https://upstanderproject.org/dawnland</w:t>
        </w:r>
      </w:hyperlink>
      <w:r w:rsidR="0003545B">
        <w:rPr>
          <w:rFonts w:ascii="Times New Roman" w:hAnsi="Times New Roman" w:cs="Times New Roman"/>
          <w:sz w:val="20"/>
          <w:szCs w:val="20"/>
        </w:rPr>
        <w:t xml:space="preserve"> </w:t>
      </w:r>
    </w:p>
    <w:p w:rsidR="00D63251" w:rsidRPr="00DB5731" w:rsidRDefault="0003545B" w:rsidP="00DB573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Documentary. </w:t>
      </w:r>
      <w:r w:rsidR="00442659" w:rsidRPr="00DB5731">
        <w:rPr>
          <w:rFonts w:ascii="Times New Roman" w:hAnsi="Times New Roman" w:cs="Times New Roman"/>
          <w:sz w:val="20"/>
          <w:szCs w:val="20"/>
        </w:rPr>
        <w:t>Tells the story of the removal of Native children from their families in Maine by child welfare authorities in the 20</w:t>
      </w:r>
      <w:r w:rsidR="00442659" w:rsidRPr="00DB5731">
        <w:rPr>
          <w:rFonts w:ascii="Times New Roman" w:hAnsi="Times New Roman" w:cs="Times New Roman"/>
          <w:sz w:val="20"/>
          <w:szCs w:val="20"/>
          <w:vertAlign w:val="superscript"/>
        </w:rPr>
        <w:t>th</w:t>
      </w:r>
      <w:r w:rsidR="00442659" w:rsidRPr="00DB5731">
        <w:rPr>
          <w:rFonts w:ascii="Times New Roman" w:hAnsi="Times New Roman" w:cs="Times New Roman"/>
          <w:sz w:val="20"/>
          <w:szCs w:val="20"/>
        </w:rPr>
        <w:t xml:space="preserve"> and 21</w:t>
      </w:r>
      <w:r w:rsidR="00442659" w:rsidRPr="00DB5731">
        <w:rPr>
          <w:rFonts w:ascii="Times New Roman" w:hAnsi="Times New Roman" w:cs="Times New Roman"/>
          <w:sz w:val="20"/>
          <w:szCs w:val="20"/>
          <w:vertAlign w:val="superscript"/>
        </w:rPr>
        <w:t>st</w:t>
      </w:r>
      <w:r w:rsidR="00442659" w:rsidRPr="00DB5731">
        <w:rPr>
          <w:rFonts w:ascii="Times New Roman" w:hAnsi="Times New Roman" w:cs="Times New Roman"/>
          <w:sz w:val="20"/>
          <w:szCs w:val="20"/>
        </w:rPr>
        <w:t xml:space="preserve"> centuries.</w:t>
      </w:r>
      <w:r w:rsidR="00D63251" w:rsidRPr="00DB5731">
        <w:rPr>
          <w:rFonts w:ascii="Times New Roman" w:hAnsi="Times New Roman" w:cs="Times New Roman"/>
          <w:sz w:val="20"/>
          <w:szCs w:val="20"/>
        </w:rPr>
        <w:tab/>
      </w:r>
    </w:p>
    <w:p w:rsidR="00442659" w:rsidRPr="00DB5731" w:rsidRDefault="00442659" w:rsidP="00DB5731">
      <w:pPr>
        <w:spacing w:after="0" w:line="240" w:lineRule="auto"/>
        <w:ind w:firstLine="720"/>
        <w:rPr>
          <w:rFonts w:ascii="Times New Roman" w:hAnsi="Times New Roman" w:cs="Times New Roman"/>
          <w:sz w:val="20"/>
          <w:szCs w:val="20"/>
        </w:rPr>
      </w:pPr>
    </w:p>
    <w:p w:rsidR="00051434" w:rsidRPr="00DB5731" w:rsidRDefault="00D6325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051434" w:rsidRPr="00DB5731">
        <w:rPr>
          <w:rFonts w:ascii="Times New Roman" w:hAnsi="Times New Roman" w:cs="Times New Roman"/>
          <w:sz w:val="20"/>
          <w:szCs w:val="20"/>
          <w:u w:val="single"/>
        </w:rPr>
        <w:t>We Shall Remain</w:t>
      </w:r>
      <w:r w:rsidR="0003545B">
        <w:rPr>
          <w:rFonts w:ascii="Times New Roman" w:hAnsi="Times New Roman" w:cs="Times New Roman"/>
          <w:sz w:val="20"/>
          <w:szCs w:val="20"/>
        </w:rPr>
        <w:t xml:space="preserve"> (2009)</w:t>
      </w:r>
      <w:r w:rsidR="00442659" w:rsidRPr="00DB5731">
        <w:rPr>
          <w:rFonts w:ascii="Times New Roman" w:hAnsi="Times New Roman" w:cs="Times New Roman"/>
          <w:sz w:val="20"/>
          <w:szCs w:val="20"/>
        </w:rPr>
        <w:t xml:space="preserve">: </w:t>
      </w:r>
      <w:hyperlink r:id="rId15" w:history="1">
        <w:r w:rsidR="009E1441" w:rsidRPr="00DB5731">
          <w:rPr>
            <w:rStyle w:val="Hyperlink"/>
            <w:rFonts w:ascii="Times New Roman" w:hAnsi="Times New Roman" w:cs="Times New Roman"/>
            <w:sz w:val="20"/>
            <w:szCs w:val="20"/>
          </w:rPr>
          <w:t>https://www.pbs.org/wgbh/americanexperience/films/weshallremain/</w:t>
        </w:r>
      </w:hyperlink>
    </w:p>
    <w:p w:rsidR="0042345F" w:rsidRPr="00DB5731" w:rsidRDefault="0003545B" w:rsidP="00DB573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Documentary. </w:t>
      </w:r>
      <w:r w:rsidR="009E1441" w:rsidRPr="00DB5731">
        <w:rPr>
          <w:rFonts w:ascii="Times New Roman" w:hAnsi="Times New Roman" w:cs="Times New Roman"/>
          <w:sz w:val="20"/>
          <w:szCs w:val="20"/>
        </w:rPr>
        <w:t>PBS. Features five episodes, one of them on Wampanoag history with the Pilgrims from the Mayflower to King Philip’s War in the 17</w:t>
      </w:r>
      <w:r w:rsidR="009E1441" w:rsidRPr="00DB5731">
        <w:rPr>
          <w:rFonts w:ascii="Times New Roman" w:hAnsi="Times New Roman" w:cs="Times New Roman"/>
          <w:sz w:val="20"/>
          <w:szCs w:val="20"/>
          <w:vertAlign w:val="superscript"/>
        </w:rPr>
        <w:t>th</w:t>
      </w:r>
      <w:r w:rsidR="009E1441" w:rsidRPr="00DB5731">
        <w:rPr>
          <w:rFonts w:ascii="Times New Roman" w:hAnsi="Times New Roman" w:cs="Times New Roman"/>
          <w:sz w:val="20"/>
          <w:szCs w:val="20"/>
        </w:rPr>
        <w:t xml:space="preserve"> century. (The other episodes are on Tecumseh, the Cherokee Trail of Tears, Geronimo, and the 1973 stand-off at Wounded Knee South Dakota between Lakotas—with American Indian Movement allies—and the U.S. government.)</w:t>
      </w:r>
    </w:p>
    <w:p w:rsidR="009E1441" w:rsidRPr="00DB5731" w:rsidRDefault="009E1441" w:rsidP="00DB5731">
      <w:pPr>
        <w:spacing w:after="0" w:line="240" w:lineRule="auto"/>
        <w:ind w:left="1440"/>
        <w:rPr>
          <w:rFonts w:ascii="Times New Roman" w:hAnsi="Times New Roman" w:cs="Times New Roman"/>
          <w:sz w:val="20"/>
          <w:szCs w:val="20"/>
        </w:rPr>
      </w:pPr>
    </w:p>
    <w:p w:rsidR="009E1441" w:rsidRPr="00DB5731" w:rsidRDefault="009E1441" w:rsidP="00DB5731">
      <w:pPr>
        <w:spacing w:after="0" w:line="240" w:lineRule="auto"/>
        <w:rPr>
          <w:rFonts w:ascii="Times New Roman" w:hAnsi="Times New Roman" w:cs="Times New Roman"/>
          <w:sz w:val="20"/>
          <w:szCs w:val="20"/>
          <w:u w:val="single"/>
        </w:rPr>
      </w:pPr>
    </w:p>
    <w:p w:rsidR="0003545B" w:rsidRDefault="0003545B">
      <w:pPr>
        <w:rPr>
          <w:rFonts w:ascii="Times New Roman" w:hAnsi="Times New Roman" w:cs="Times New Roman"/>
          <w:sz w:val="20"/>
          <w:szCs w:val="20"/>
          <w:u w:val="single"/>
        </w:rPr>
      </w:pPr>
      <w:r>
        <w:rPr>
          <w:rFonts w:ascii="Times New Roman" w:hAnsi="Times New Roman" w:cs="Times New Roman"/>
          <w:sz w:val="20"/>
          <w:szCs w:val="20"/>
          <w:u w:val="single"/>
        </w:rPr>
        <w:br w:type="page"/>
      </w:r>
    </w:p>
    <w:p w:rsidR="00401D05" w:rsidRPr="00DB5731" w:rsidRDefault="00401D05"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lastRenderedPageBreak/>
        <w:t>INDIGENOUS WEBSITES</w:t>
      </w:r>
    </w:p>
    <w:p w:rsidR="00350EC2" w:rsidRDefault="00350EC2" w:rsidP="00DB5731">
      <w:pPr>
        <w:spacing w:after="0" w:line="240" w:lineRule="auto"/>
        <w:ind w:firstLine="720"/>
        <w:rPr>
          <w:rFonts w:ascii="Times New Roman" w:hAnsi="Times New Roman" w:cs="Times New Roman"/>
          <w:sz w:val="20"/>
          <w:szCs w:val="20"/>
        </w:rPr>
      </w:pPr>
    </w:p>
    <w:p w:rsidR="00401D05" w:rsidRPr="00DB5731" w:rsidRDefault="00D65B8F"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401D05" w:rsidRPr="00DB5731">
        <w:rPr>
          <w:rFonts w:ascii="Times New Roman" w:hAnsi="Times New Roman" w:cs="Times New Roman"/>
          <w:sz w:val="20"/>
          <w:szCs w:val="20"/>
        </w:rPr>
        <w:t>Most tribal nations have their own websites. See, e.g., the Mohegan and Pequot Tribal websites.</w:t>
      </w:r>
    </w:p>
    <w:p w:rsidR="00D63251" w:rsidRPr="00DB5731" w:rsidRDefault="009E144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ab/>
        <w:t xml:space="preserve">• Mohegan: </w:t>
      </w:r>
      <w:hyperlink r:id="rId16" w:history="1">
        <w:r w:rsidRPr="00DB5731">
          <w:rPr>
            <w:rStyle w:val="Hyperlink"/>
            <w:rFonts w:ascii="Times New Roman" w:hAnsi="Times New Roman" w:cs="Times New Roman"/>
            <w:sz w:val="20"/>
            <w:szCs w:val="20"/>
          </w:rPr>
          <w:t>https://www.mohegan.nsn.us/</w:t>
        </w:r>
      </w:hyperlink>
    </w:p>
    <w:p w:rsidR="009E1441" w:rsidRPr="00DB5731" w:rsidRDefault="009E1441"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ab/>
        <w:t xml:space="preserve">• Pequot: </w:t>
      </w:r>
      <w:hyperlink r:id="rId17" w:history="1">
        <w:r w:rsidRPr="00DB5731">
          <w:rPr>
            <w:rStyle w:val="Hyperlink"/>
            <w:rFonts w:ascii="Times New Roman" w:hAnsi="Times New Roman" w:cs="Times New Roman"/>
            <w:sz w:val="20"/>
            <w:szCs w:val="20"/>
          </w:rPr>
          <w:t>https://www.mptn-nsn.gov/default.aspx</w:t>
        </w:r>
      </w:hyperlink>
    </w:p>
    <w:p w:rsidR="009E1441" w:rsidRPr="00DB5731" w:rsidRDefault="009E1441" w:rsidP="00DB5731">
      <w:pPr>
        <w:spacing w:after="0" w:line="240" w:lineRule="auto"/>
        <w:ind w:firstLine="720"/>
        <w:rPr>
          <w:rFonts w:ascii="Times New Roman" w:hAnsi="Times New Roman" w:cs="Times New Roman"/>
          <w:sz w:val="20"/>
          <w:szCs w:val="20"/>
        </w:rPr>
      </w:pPr>
    </w:p>
    <w:p w:rsidR="00BD65A3" w:rsidRPr="00DB5731" w:rsidRDefault="00D65B8F"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You can also check out</w:t>
      </w:r>
      <w:r w:rsidR="00D63251" w:rsidRPr="00DB5731">
        <w:rPr>
          <w:rFonts w:ascii="Times New Roman" w:hAnsi="Times New Roman" w:cs="Times New Roman"/>
          <w:sz w:val="20"/>
          <w:szCs w:val="20"/>
        </w:rPr>
        <w:t>, for starters:</w:t>
      </w:r>
    </w:p>
    <w:p w:rsidR="00401D05" w:rsidRPr="00DB5731" w:rsidRDefault="009E144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401D05" w:rsidRPr="00DB5731">
        <w:rPr>
          <w:rFonts w:ascii="Times New Roman" w:hAnsi="Times New Roman" w:cs="Times New Roman"/>
          <w:sz w:val="20"/>
          <w:szCs w:val="20"/>
        </w:rPr>
        <w:t>Akomawt</w:t>
      </w:r>
      <w:r w:rsidRPr="00DB5731">
        <w:rPr>
          <w:rFonts w:ascii="Times New Roman" w:hAnsi="Times New Roman" w:cs="Times New Roman"/>
          <w:sz w:val="20"/>
          <w:szCs w:val="20"/>
        </w:rPr>
        <w:t xml:space="preserve"> </w:t>
      </w:r>
      <w:r w:rsidR="0003545B" w:rsidRPr="00DB5731">
        <w:rPr>
          <w:rFonts w:ascii="Times New Roman" w:hAnsi="Times New Roman" w:cs="Times New Roman"/>
          <w:sz w:val="20"/>
          <w:szCs w:val="20"/>
        </w:rPr>
        <w:t>Educational</w:t>
      </w:r>
      <w:r w:rsidRPr="00DB5731">
        <w:rPr>
          <w:rFonts w:ascii="Times New Roman" w:hAnsi="Times New Roman" w:cs="Times New Roman"/>
          <w:sz w:val="20"/>
          <w:szCs w:val="20"/>
        </w:rPr>
        <w:t xml:space="preserve"> Initiative: </w:t>
      </w:r>
      <w:hyperlink r:id="rId18" w:history="1">
        <w:r w:rsidRPr="00DB5731">
          <w:rPr>
            <w:rStyle w:val="Hyperlink"/>
            <w:rFonts w:ascii="Times New Roman" w:hAnsi="Times New Roman" w:cs="Times New Roman"/>
            <w:sz w:val="20"/>
            <w:szCs w:val="20"/>
          </w:rPr>
          <w:t>https://www.akomawt.org/</w:t>
        </w:r>
      </w:hyperlink>
    </w:p>
    <w:p w:rsidR="00BD65A3" w:rsidRPr="00DB5731" w:rsidRDefault="009E144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Dawnland</w:t>
      </w:r>
      <w:r w:rsidRPr="00DB5731">
        <w:rPr>
          <w:rFonts w:ascii="Times New Roman" w:hAnsi="Times New Roman" w:cs="Times New Roman"/>
          <w:sz w:val="20"/>
          <w:szCs w:val="20"/>
        </w:rPr>
        <w:t xml:space="preserve"> Voices: associated with the book mentioned below, and in my lecture</w:t>
      </w:r>
    </w:p>
    <w:p w:rsidR="009E1441" w:rsidRPr="00DB5731" w:rsidRDefault="009E144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ab/>
      </w:r>
      <w:hyperlink r:id="rId19" w:history="1">
        <w:r w:rsidRPr="00DB5731">
          <w:rPr>
            <w:rStyle w:val="Hyperlink"/>
            <w:rFonts w:ascii="Times New Roman" w:hAnsi="Times New Roman" w:cs="Times New Roman"/>
            <w:sz w:val="20"/>
            <w:szCs w:val="20"/>
          </w:rPr>
          <w:t>https://dawnlandvoices.org/</w:t>
        </w:r>
      </w:hyperlink>
    </w:p>
    <w:p w:rsidR="00401D05" w:rsidRPr="00DB5731" w:rsidRDefault="009E1441"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 Wampanoag Language Reclamation Project: </w:t>
      </w:r>
      <w:hyperlink r:id="rId20" w:history="1">
        <w:r w:rsidRPr="00DB5731">
          <w:rPr>
            <w:rStyle w:val="Hyperlink"/>
            <w:rFonts w:ascii="Times New Roman" w:hAnsi="Times New Roman" w:cs="Times New Roman"/>
            <w:sz w:val="20"/>
            <w:szCs w:val="20"/>
          </w:rPr>
          <w:t>http://www.wlrp.org/</w:t>
        </w:r>
      </w:hyperlink>
    </w:p>
    <w:p w:rsidR="00BD65A3" w:rsidRPr="00DB5731" w:rsidRDefault="00BD65A3" w:rsidP="00DB5731">
      <w:pPr>
        <w:spacing w:after="0" w:line="240" w:lineRule="auto"/>
        <w:rPr>
          <w:rFonts w:ascii="Times New Roman" w:hAnsi="Times New Roman" w:cs="Times New Roman"/>
          <w:sz w:val="20"/>
          <w:szCs w:val="20"/>
        </w:rPr>
      </w:pPr>
    </w:p>
    <w:p w:rsidR="0042345F" w:rsidRPr="00DB5731" w:rsidRDefault="00D65B8F" w:rsidP="00DB5731">
      <w:pPr>
        <w:spacing w:after="0" w:line="240" w:lineRule="auto"/>
        <w:ind w:left="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 xml:space="preserve">And, for some general </w:t>
      </w:r>
      <w:r w:rsidR="0042345F" w:rsidRPr="00DB5731">
        <w:rPr>
          <w:rFonts w:ascii="Times New Roman" w:hAnsi="Times New Roman" w:cs="Times New Roman"/>
          <w:sz w:val="20"/>
          <w:szCs w:val="20"/>
        </w:rPr>
        <w:t>Native news sites</w:t>
      </w:r>
      <w:r w:rsidR="00BD65A3" w:rsidRPr="00DB5731">
        <w:rPr>
          <w:rFonts w:ascii="Times New Roman" w:hAnsi="Times New Roman" w:cs="Times New Roman"/>
          <w:sz w:val="20"/>
          <w:szCs w:val="20"/>
        </w:rPr>
        <w:t>, try</w:t>
      </w:r>
      <w:r w:rsidR="0042345F" w:rsidRPr="00DB5731">
        <w:rPr>
          <w:rFonts w:ascii="Times New Roman" w:hAnsi="Times New Roman" w:cs="Times New Roman"/>
          <w:sz w:val="20"/>
          <w:szCs w:val="20"/>
        </w:rPr>
        <w:t>:</w:t>
      </w:r>
    </w:p>
    <w:p w:rsidR="0042345F" w:rsidRPr="00DB5731" w:rsidRDefault="0042345F"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r>
      <w:r w:rsidR="00D63251" w:rsidRPr="00DB5731">
        <w:rPr>
          <w:rFonts w:ascii="Times New Roman" w:hAnsi="Times New Roman" w:cs="Times New Roman"/>
          <w:sz w:val="20"/>
          <w:szCs w:val="20"/>
        </w:rPr>
        <w:tab/>
      </w:r>
      <w:r w:rsidR="00D65B8F" w:rsidRPr="00DB5731">
        <w:rPr>
          <w:rFonts w:ascii="Times New Roman" w:hAnsi="Times New Roman" w:cs="Times New Roman"/>
          <w:sz w:val="20"/>
          <w:szCs w:val="20"/>
        </w:rPr>
        <w:t xml:space="preserve">• </w:t>
      </w:r>
      <w:r w:rsidRPr="00DB5731">
        <w:rPr>
          <w:rFonts w:ascii="Times New Roman" w:hAnsi="Times New Roman" w:cs="Times New Roman"/>
          <w:sz w:val="20"/>
          <w:szCs w:val="20"/>
        </w:rPr>
        <w:t>Indian Country Today</w:t>
      </w:r>
      <w:r w:rsidR="009E1441" w:rsidRPr="00DB5731">
        <w:rPr>
          <w:rFonts w:ascii="Times New Roman" w:hAnsi="Times New Roman" w:cs="Times New Roman"/>
          <w:sz w:val="20"/>
          <w:szCs w:val="20"/>
        </w:rPr>
        <w:t xml:space="preserve">: </w:t>
      </w:r>
      <w:hyperlink r:id="rId21" w:history="1">
        <w:r w:rsidR="009E1441" w:rsidRPr="00DB5731">
          <w:rPr>
            <w:rStyle w:val="Hyperlink"/>
            <w:rFonts w:ascii="Times New Roman" w:hAnsi="Times New Roman" w:cs="Times New Roman"/>
            <w:sz w:val="20"/>
            <w:szCs w:val="20"/>
          </w:rPr>
          <w:t>https://indiancountrytoday.com/</w:t>
        </w:r>
      </w:hyperlink>
    </w:p>
    <w:p w:rsidR="0042345F" w:rsidRPr="00DB5731" w:rsidRDefault="0042345F"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r>
      <w:r w:rsidR="00D63251" w:rsidRPr="00DB5731">
        <w:rPr>
          <w:rFonts w:ascii="Times New Roman" w:hAnsi="Times New Roman" w:cs="Times New Roman"/>
          <w:sz w:val="20"/>
          <w:szCs w:val="20"/>
        </w:rPr>
        <w:tab/>
      </w:r>
      <w:r w:rsidR="00D65B8F" w:rsidRPr="00DB5731">
        <w:rPr>
          <w:rFonts w:ascii="Times New Roman" w:hAnsi="Times New Roman" w:cs="Times New Roman"/>
          <w:sz w:val="20"/>
          <w:szCs w:val="20"/>
        </w:rPr>
        <w:t xml:space="preserve">• </w:t>
      </w:r>
      <w:r w:rsidRPr="00DB5731">
        <w:rPr>
          <w:rFonts w:ascii="Times New Roman" w:hAnsi="Times New Roman" w:cs="Times New Roman"/>
          <w:sz w:val="20"/>
          <w:szCs w:val="20"/>
        </w:rPr>
        <w:t>Native News Online</w:t>
      </w:r>
      <w:r w:rsidR="00457DAE" w:rsidRPr="00DB5731">
        <w:rPr>
          <w:rFonts w:ascii="Times New Roman" w:hAnsi="Times New Roman" w:cs="Times New Roman"/>
          <w:sz w:val="20"/>
          <w:szCs w:val="20"/>
        </w:rPr>
        <w:t xml:space="preserve">: </w:t>
      </w:r>
      <w:hyperlink r:id="rId22" w:history="1">
        <w:r w:rsidR="00457DAE" w:rsidRPr="00DB5731">
          <w:rPr>
            <w:rStyle w:val="Hyperlink"/>
            <w:rFonts w:ascii="Times New Roman" w:hAnsi="Times New Roman" w:cs="Times New Roman"/>
            <w:sz w:val="20"/>
            <w:szCs w:val="20"/>
          </w:rPr>
          <w:t>https://nativenewsonline.net/</w:t>
        </w:r>
      </w:hyperlink>
    </w:p>
    <w:p w:rsidR="00D63251" w:rsidRPr="00DB5731" w:rsidRDefault="00D63251" w:rsidP="00DB5731">
      <w:pPr>
        <w:spacing w:after="0" w:line="240" w:lineRule="auto"/>
        <w:rPr>
          <w:rFonts w:ascii="Times New Roman" w:hAnsi="Times New Roman" w:cs="Times New Roman"/>
          <w:sz w:val="20"/>
          <w:szCs w:val="20"/>
        </w:rPr>
      </w:pPr>
    </w:p>
    <w:p w:rsidR="00D63251" w:rsidRPr="00DB5731" w:rsidRDefault="00D65B8F"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D63251" w:rsidRPr="00DB5731">
        <w:rPr>
          <w:rFonts w:ascii="Times New Roman" w:hAnsi="Times New Roman" w:cs="Times New Roman"/>
          <w:sz w:val="20"/>
          <w:szCs w:val="20"/>
        </w:rPr>
        <w:t xml:space="preserve">See also the websites </w:t>
      </w:r>
      <w:r w:rsidR="009E1441" w:rsidRPr="00DB5731">
        <w:rPr>
          <w:rFonts w:ascii="Times New Roman" w:hAnsi="Times New Roman" w:cs="Times New Roman"/>
          <w:sz w:val="20"/>
          <w:szCs w:val="20"/>
        </w:rPr>
        <w:t>associated with</w:t>
      </w:r>
      <w:r w:rsidR="00D63251" w:rsidRPr="00DB5731">
        <w:rPr>
          <w:rFonts w:ascii="Times New Roman" w:hAnsi="Times New Roman" w:cs="Times New Roman"/>
          <w:sz w:val="20"/>
          <w:szCs w:val="20"/>
        </w:rPr>
        <w:t xml:space="preserve"> the museums</w:t>
      </w:r>
      <w:r w:rsidR="009E1441" w:rsidRPr="00DB5731">
        <w:rPr>
          <w:rFonts w:ascii="Times New Roman" w:hAnsi="Times New Roman" w:cs="Times New Roman"/>
          <w:sz w:val="20"/>
          <w:szCs w:val="20"/>
        </w:rPr>
        <w:t>, gatherings, and films</w:t>
      </w:r>
      <w:r w:rsidR="00D63251" w:rsidRPr="00DB5731">
        <w:rPr>
          <w:rFonts w:ascii="Times New Roman" w:hAnsi="Times New Roman" w:cs="Times New Roman"/>
          <w:sz w:val="20"/>
          <w:szCs w:val="20"/>
        </w:rPr>
        <w:t xml:space="preserve"> above.</w:t>
      </w:r>
    </w:p>
    <w:p w:rsidR="00D77327" w:rsidRPr="00DB5731" w:rsidRDefault="00D77327" w:rsidP="00DB5731">
      <w:pPr>
        <w:spacing w:after="0" w:line="240" w:lineRule="auto"/>
        <w:ind w:firstLine="720"/>
        <w:rPr>
          <w:rFonts w:ascii="Times New Roman" w:hAnsi="Times New Roman" w:cs="Times New Roman"/>
          <w:sz w:val="20"/>
          <w:szCs w:val="20"/>
        </w:rPr>
      </w:pPr>
    </w:p>
    <w:p w:rsidR="0042345F" w:rsidRPr="00DB5731" w:rsidRDefault="0042345F" w:rsidP="00DB5731">
      <w:pPr>
        <w:spacing w:after="0" w:line="240" w:lineRule="auto"/>
        <w:rPr>
          <w:rFonts w:ascii="Times New Roman" w:hAnsi="Times New Roman" w:cs="Times New Roman"/>
          <w:sz w:val="20"/>
          <w:szCs w:val="20"/>
        </w:rPr>
      </w:pPr>
    </w:p>
    <w:p w:rsidR="00401D05" w:rsidRPr="00DB5731" w:rsidRDefault="00401D05"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t>INDIGENOUS PEOPLES AND SOCIAL MEDIA</w:t>
      </w:r>
    </w:p>
    <w:p w:rsidR="008500D5" w:rsidRPr="00DB5731" w:rsidRDefault="008500D5" w:rsidP="00DB5731">
      <w:pPr>
        <w:spacing w:after="0" w:line="240" w:lineRule="auto"/>
        <w:ind w:firstLine="720"/>
        <w:rPr>
          <w:rFonts w:ascii="Times New Roman" w:hAnsi="Times New Roman" w:cs="Times New Roman"/>
          <w:sz w:val="20"/>
          <w:szCs w:val="20"/>
        </w:rPr>
      </w:pPr>
    </w:p>
    <w:p w:rsidR="00401D05" w:rsidRPr="00DB5731" w:rsidRDefault="00D77327"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The Mohegan tribe, for example, has a Facebook page.</w:t>
      </w:r>
    </w:p>
    <w:p w:rsidR="00D77327" w:rsidRPr="00DB5731" w:rsidRDefault="00D77327" w:rsidP="00DB5731">
      <w:pPr>
        <w:spacing w:after="0" w:line="240" w:lineRule="auto"/>
        <w:ind w:firstLine="720"/>
        <w:rPr>
          <w:rFonts w:ascii="Times New Roman" w:hAnsi="Times New Roman" w:cs="Times New Roman"/>
          <w:sz w:val="20"/>
          <w:szCs w:val="20"/>
        </w:rPr>
      </w:pPr>
      <w:r w:rsidRPr="00DB5731">
        <w:rPr>
          <w:rFonts w:ascii="Times New Roman" w:hAnsi="Times New Roman" w:cs="Times New Roman"/>
          <w:sz w:val="20"/>
          <w:szCs w:val="20"/>
        </w:rPr>
        <w:t xml:space="preserve">• </w:t>
      </w:r>
      <w:r w:rsidR="00BD65A3" w:rsidRPr="00DB5731">
        <w:rPr>
          <w:rFonts w:ascii="Times New Roman" w:hAnsi="Times New Roman" w:cs="Times New Roman"/>
          <w:sz w:val="20"/>
          <w:szCs w:val="20"/>
        </w:rPr>
        <w:t xml:space="preserve">Also consider “liking” the “Social Distance Powwow” Facebook page, created in 2020 during the </w:t>
      </w:r>
    </w:p>
    <w:p w:rsidR="00BD65A3" w:rsidRPr="00DB5731" w:rsidRDefault="00BD65A3"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pandemic.</w:t>
      </w:r>
    </w:p>
    <w:p w:rsidR="008500D5" w:rsidRPr="00DB5731" w:rsidRDefault="00D77327"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t xml:space="preserve">• I am old and not very “into” social media activity, so </w:t>
      </w:r>
      <w:r w:rsidR="008500D5" w:rsidRPr="00DB5731">
        <w:rPr>
          <w:rFonts w:ascii="Times New Roman" w:hAnsi="Times New Roman" w:cs="Times New Roman"/>
          <w:sz w:val="20"/>
          <w:szCs w:val="20"/>
        </w:rPr>
        <w:t xml:space="preserve">I imagine that </w:t>
      </w:r>
      <w:r w:rsidRPr="00DB5731">
        <w:rPr>
          <w:rFonts w:ascii="Times New Roman" w:hAnsi="Times New Roman" w:cs="Times New Roman"/>
          <w:sz w:val="20"/>
          <w:szCs w:val="20"/>
        </w:rPr>
        <w:t xml:space="preserve">there are certainly many, many more </w:t>
      </w:r>
    </w:p>
    <w:p w:rsidR="00D77327" w:rsidRPr="00DB5731" w:rsidRDefault="00D77327"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 xml:space="preserve">opportunities in this regard. </w:t>
      </w:r>
    </w:p>
    <w:p w:rsidR="00D77327" w:rsidRPr="00DB5731" w:rsidRDefault="00D77327"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t xml:space="preserve">• Of course, be careful to try to determine the more “authentic” Indigenous sites from the less authentic </w:t>
      </w:r>
    </w:p>
    <w:p w:rsidR="00D77327" w:rsidRPr="00DB5731" w:rsidRDefault="00D77327" w:rsidP="00DB5731">
      <w:pPr>
        <w:spacing w:after="0" w:line="240" w:lineRule="auto"/>
        <w:ind w:left="1440"/>
        <w:rPr>
          <w:rFonts w:ascii="Times New Roman" w:hAnsi="Times New Roman" w:cs="Times New Roman"/>
          <w:sz w:val="20"/>
          <w:szCs w:val="20"/>
        </w:rPr>
      </w:pPr>
      <w:r w:rsidRPr="00DB5731">
        <w:rPr>
          <w:rFonts w:ascii="Times New Roman" w:hAnsi="Times New Roman" w:cs="Times New Roman"/>
          <w:sz w:val="20"/>
          <w:szCs w:val="20"/>
        </w:rPr>
        <w:t>ones. And, if you are non-Indigenous, it may be generally best just to read and look, rather than posting things yourself. If you do so, it would be advisable to practice the utmost humility and respect.</w:t>
      </w:r>
    </w:p>
    <w:p w:rsidR="00D77327" w:rsidRPr="00DB5731" w:rsidRDefault="00D77327" w:rsidP="00DB5731">
      <w:pPr>
        <w:spacing w:after="0" w:line="240" w:lineRule="auto"/>
        <w:ind w:left="720" w:firstLine="720"/>
        <w:rPr>
          <w:rFonts w:ascii="Times New Roman" w:hAnsi="Times New Roman" w:cs="Times New Roman"/>
          <w:sz w:val="20"/>
          <w:szCs w:val="20"/>
        </w:rPr>
      </w:pPr>
    </w:p>
    <w:p w:rsidR="00051434" w:rsidRPr="00DB5731" w:rsidRDefault="00051434" w:rsidP="00DB5731">
      <w:pPr>
        <w:spacing w:after="0" w:line="240" w:lineRule="auto"/>
        <w:rPr>
          <w:rFonts w:ascii="Times New Roman" w:hAnsi="Times New Roman" w:cs="Times New Roman"/>
          <w:sz w:val="20"/>
          <w:szCs w:val="20"/>
        </w:rPr>
      </w:pPr>
    </w:p>
    <w:p w:rsidR="00051434" w:rsidRPr="00DB5731" w:rsidRDefault="00051434"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u w:val="single"/>
        </w:rPr>
        <w:t>BOOKS (with, again, an emphasis on Indigenous authors</w:t>
      </w:r>
      <w:r w:rsidR="00551868">
        <w:rPr>
          <w:rFonts w:ascii="Times New Roman" w:hAnsi="Times New Roman" w:cs="Times New Roman"/>
          <w:sz w:val="20"/>
          <w:szCs w:val="20"/>
          <w:u w:val="single"/>
        </w:rPr>
        <w:t>: tribal affiliations listen in parentheses after their names</w:t>
      </w:r>
      <w:r w:rsidRPr="00DB5731">
        <w:rPr>
          <w:rFonts w:ascii="Times New Roman" w:hAnsi="Times New Roman" w:cs="Times New Roman"/>
          <w:sz w:val="20"/>
          <w:szCs w:val="20"/>
          <w:u w:val="single"/>
        </w:rPr>
        <w:t>)</w:t>
      </w:r>
    </w:p>
    <w:p w:rsidR="00C22F4D" w:rsidRPr="00DB5731" w:rsidRDefault="00C22F4D" w:rsidP="00DB5731">
      <w:pPr>
        <w:spacing w:after="0" w:line="240" w:lineRule="auto"/>
        <w:rPr>
          <w:rFonts w:ascii="Times New Roman" w:hAnsi="Times New Roman" w:cs="Times New Roman"/>
          <w:sz w:val="20"/>
          <w:szCs w:val="20"/>
        </w:rPr>
      </w:pPr>
    </w:p>
    <w:p w:rsidR="00051434" w:rsidRDefault="00051434"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t>NEW ENGLAND FOCUSED</w:t>
      </w:r>
    </w:p>
    <w:p w:rsidR="00DB5731" w:rsidRPr="00DB5731" w:rsidRDefault="00DB5731" w:rsidP="00DB5731">
      <w:pPr>
        <w:spacing w:after="0" w:line="240" w:lineRule="auto"/>
        <w:rPr>
          <w:rFonts w:ascii="Times New Roman" w:hAnsi="Times New Roman" w:cs="Times New Roman"/>
          <w:sz w:val="20"/>
          <w:szCs w:val="20"/>
        </w:rPr>
      </w:pPr>
    </w:p>
    <w:p w:rsidR="00DB5731" w:rsidRDefault="00DB5731"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rPr>
        <w:tab/>
      </w:r>
      <w:r w:rsidRPr="00DB5731">
        <w:rPr>
          <w:rFonts w:ascii="Times New Roman" w:hAnsi="Times New Roman" w:cs="Times New Roman"/>
          <w:sz w:val="20"/>
          <w:szCs w:val="20"/>
        </w:rPr>
        <w:tab/>
        <w:t xml:space="preserve">Apess, William. (Pequot.) </w:t>
      </w:r>
      <w:r w:rsidR="00F215B5">
        <w:rPr>
          <w:rFonts w:ascii="Times New Roman" w:hAnsi="Times New Roman" w:cs="Times New Roman"/>
          <w:sz w:val="20"/>
          <w:szCs w:val="20"/>
          <w:u w:val="single"/>
        </w:rPr>
        <w:t xml:space="preserve">On Our Own Ground: </w:t>
      </w:r>
      <w:r w:rsidRPr="00DB5731">
        <w:rPr>
          <w:rFonts w:ascii="Times New Roman" w:hAnsi="Times New Roman" w:cs="Times New Roman"/>
          <w:sz w:val="20"/>
          <w:szCs w:val="20"/>
          <w:u w:val="single"/>
        </w:rPr>
        <w:t xml:space="preserve">The Complete Writings of William Apess, a </w:t>
      </w:r>
    </w:p>
    <w:p w:rsidR="00DB5731" w:rsidRPr="00DB5731" w:rsidRDefault="00DB5731"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u w:val="single"/>
        </w:rPr>
        <w:t>Pequot</w:t>
      </w:r>
      <w:r w:rsidRPr="00DB5731">
        <w:rPr>
          <w:rFonts w:ascii="Times New Roman" w:hAnsi="Times New Roman" w:cs="Times New Roman"/>
          <w:sz w:val="20"/>
          <w:szCs w:val="20"/>
        </w:rPr>
        <w:t>, ed. Barry O’Connell.</w:t>
      </w:r>
      <w:r>
        <w:rPr>
          <w:rFonts w:ascii="Times New Roman" w:hAnsi="Times New Roman" w:cs="Times New Roman"/>
          <w:sz w:val="20"/>
          <w:szCs w:val="20"/>
        </w:rPr>
        <w:t xml:space="preserve"> Amherst: </w:t>
      </w:r>
      <w:r w:rsidRPr="00DB5731">
        <w:rPr>
          <w:rFonts w:ascii="Times New Roman" w:hAnsi="Times New Roman" w:cs="Times New Roman"/>
          <w:sz w:val="20"/>
          <w:szCs w:val="20"/>
        </w:rPr>
        <w:t>University of Massachusetts Press, 1992.</w:t>
      </w:r>
    </w:p>
    <w:p w:rsidR="00D65B8F" w:rsidRPr="00DB5731" w:rsidRDefault="005A3EED" w:rsidP="00DB5731">
      <w:pPr>
        <w:pStyle w:val="Header"/>
        <w:tabs>
          <w:tab w:val="clear" w:pos="4320"/>
          <w:tab w:val="clear" w:pos="8640"/>
        </w:tabs>
        <w:ind w:left="720" w:firstLine="720"/>
        <w:rPr>
          <w:sz w:val="20"/>
          <w:szCs w:val="20"/>
          <w:u w:val="single"/>
        </w:rPr>
      </w:pPr>
      <w:r w:rsidRPr="00DB5731">
        <w:rPr>
          <w:sz w:val="20"/>
          <w:szCs w:val="20"/>
        </w:rPr>
        <w:t xml:space="preserve">Blee, Lisa, and Jean M. O’Brien (White Earth Ojibwe). </w:t>
      </w:r>
      <w:r w:rsidRPr="00DB5731">
        <w:rPr>
          <w:sz w:val="20"/>
          <w:szCs w:val="20"/>
          <w:u w:val="single"/>
        </w:rPr>
        <w:t xml:space="preserve">Monumental Mobility: The Memory Work </w:t>
      </w:r>
    </w:p>
    <w:p w:rsidR="005A3EED" w:rsidRPr="00DB5731" w:rsidRDefault="005A3EED" w:rsidP="00DB5731">
      <w:pPr>
        <w:pStyle w:val="Header"/>
        <w:tabs>
          <w:tab w:val="clear" w:pos="4320"/>
          <w:tab w:val="clear" w:pos="8640"/>
        </w:tabs>
        <w:ind w:left="1440" w:firstLine="720"/>
        <w:rPr>
          <w:sz w:val="20"/>
          <w:szCs w:val="20"/>
        </w:rPr>
      </w:pPr>
      <w:r w:rsidRPr="00DB5731">
        <w:rPr>
          <w:sz w:val="20"/>
          <w:szCs w:val="20"/>
          <w:u w:val="single"/>
        </w:rPr>
        <w:t>of Massasoit</w:t>
      </w:r>
      <w:r w:rsidR="00D65B8F" w:rsidRPr="00DB5731">
        <w:rPr>
          <w:sz w:val="20"/>
          <w:szCs w:val="20"/>
        </w:rPr>
        <w:t xml:space="preserve">. Chapel Hill: University </w:t>
      </w:r>
      <w:r w:rsidRPr="00DB5731">
        <w:rPr>
          <w:sz w:val="20"/>
          <w:szCs w:val="20"/>
        </w:rPr>
        <w:t>of North Carolina Press, 2019.</w:t>
      </w:r>
    </w:p>
    <w:p w:rsidR="00D65B8F" w:rsidRPr="00DB5731" w:rsidRDefault="006738B7"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Brooks, Lisa</w:t>
      </w:r>
      <w:r w:rsidR="005A3EED" w:rsidRPr="00DB5731">
        <w:rPr>
          <w:rFonts w:ascii="Times New Roman" w:hAnsi="Times New Roman" w:cs="Times New Roman"/>
          <w:sz w:val="20"/>
          <w:szCs w:val="20"/>
        </w:rPr>
        <w:t>.</w:t>
      </w:r>
      <w:r w:rsidRPr="00DB5731">
        <w:rPr>
          <w:rFonts w:ascii="Times New Roman" w:hAnsi="Times New Roman" w:cs="Times New Roman"/>
          <w:sz w:val="20"/>
          <w:szCs w:val="20"/>
        </w:rPr>
        <w:t xml:space="preserve"> (Abenaki</w:t>
      </w:r>
      <w:r w:rsidR="005A3EED" w:rsidRPr="00DB5731">
        <w:rPr>
          <w:rFonts w:ascii="Times New Roman" w:hAnsi="Times New Roman" w:cs="Times New Roman"/>
          <w:sz w:val="20"/>
          <w:szCs w:val="20"/>
        </w:rPr>
        <w:t>.</w:t>
      </w:r>
      <w:r w:rsidRPr="00DB5731">
        <w:rPr>
          <w:rFonts w:ascii="Times New Roman" w:hAnsi="Times New Roman" w:cs="Times New Roman"/>
          <w:sz w:val="20"/>
          <w:szCs w:val="20"/>
        </w:rPr>
        <w:t xml:space="preserve">) </w:t>
      </w:r>
      <w:r w:rsidRPr="00DB5731">
        <w:rPr>
          <w:rFonts w:ascii="Times New Roman" w:hAnsi="Times New Roman" w:cs="Times New Roman"/>
          <w:sz w:val="20"/>
          <w:szCs w:val="20"/>
          <w:u w:val="single"/>
        </w:rPr>
        <w:t>Our Beloved Kin: A New History of King Philip’s War</w:t>
      </w:r>
      <w:r w:rsidRPr="00DB5731">
        <w:rPr>
          <w:rFonts w:ascii="Times New Roman" w:hAnsi="Times New Roman" w:cs="Times New Roman"/>
          <w:sz w:val="20"/>
          <w:szCs w:val="20"/>
        </w:rPr>
        <w:t xml:space="preserve">. New Haven: </w:t>
      </w:r>
    </w:p>
    <w:p w:rsidR="006738B7" w:rsidRPr="00DB5731" w:rsidRDefault="006738B7"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rPr>
        <w:t>Yale University Press, 2018.</w:t>
      </w:r>
    </w:p>
    <w:p w:rsidR="00D65B8F" w:rsidRPr="00DB5731" w:rsidRDefault="006738B7"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Bruchac, Joseph</w:t>
      </w:r>
      <w:r w:rsidR="005A3EED" w:rsidRPr="00DB5731">
        <w:rPr>
          <w:rFonts w:ascii="Times New Roman" w:hAnsi="Times New Roman" w:cs="Times New Roman"/>
          <w:sz w:val="20"/>
          <w:szCs w:val="20"/>
        </w:rPr>
        <w:t>.</w:t>
      </w:r>
      <w:r w:rsidRPr="00DB5731">
        <w:rPr>
          <w:rFonts w:ascii="Times New Roman" w:hAnsi="Times New Roman" w:cs="Times New Roman"/>
          <w:sz w:val="20"/>
          <w:szCs w:val="20"/>
        </w:rPr>
        <w:t xml:space="preserve"> (Abenaki</w:t>
      </w:r>
      <w:r w:rsidR="005A3EED" w:rsidRPr="00DB5731">
        <w:rPr>
          <w:rFonts w:ascii="Times New Roman" w:hAnsi="Times New Roman" w:cs="Times New Roman"/>
          <w:sz w:val="20"/>
          <w:szCs w:val="20"/>
        </w:rPr>
        <w:t>.</w:t>
      </w:r>
      <w:r w:rsidRPr="00DB5731">
        <w:rPr>
          <w:rFonts w:ascii="Times New Roman" w:hAnsi="Times New Roman" w:cs="Times New Roman"/>
          <w:sz w:val="20"/>
          <w:szCs w:val="20"/>
        </w:rPr>
        <w:t xml:space="preserve">) </w:t>
      </w:r>
      <w:r w:rsidRPr="00DB5731">
        <w:rPr>
          <w:rFonts w:ascii="Times New Roman" w:hAnsi="Times New Roman" w:cs="Times New Roman"/>
          <w:sz w:val="20"/>
          <w:szCs w:val="20"/>
          <w:u w:val="single"/>
        </w:rPr>
        <w:t>Bowman’s Store: A Journey to Myself</w:t>
      </w:r>
      <w:r w:rsidRPr="00DB5731">
        <w:rPr>
          <w:rFonts w:ascii="Times New Roman" w:hAnsi="Times New Roman" w:cs="Times New Roman"/>
          <w:sz w:val="20"/>
          <w:szCs w:val="20"/>
        </w:rPr>
        <w:t xml:space="preserve">. 1997; Reprint, Lee &amp; Low </w:t>
      </w:r>
    </w:p>
    <w:p w:rsidR="006738B7" w:rsidRPr="00DB5731" w:rsidRDefault="006738B7" w:rsidP="00DB5731">
      <w:pPr>
        <w:spacing w:after="0" w:line="240" w:lineRule="auto"/>
        <w:ind w:left="1440" w:firstLine="720"/>
        <w:rPr>
          <w:rFonts w:ascii="Times New Roman" w:hAnsi="Times New Roman" w:cs="Times New Roman"/>
          <w:i/>
          <w:sz w:val="20"/>
          <w:szCs w:val="20"/>
        </w:rPr>
      </w:pPr>
      <w:r w:rsidRPr="00DB5731">
        <w:rPr>
          <w:rFonts w:ascii="Times New Roman" w:hAnsi="Times New Roman" w:cs="Times New Roman"/>
          <w:sz w:val="20"/>
          <w:szCs w:val="20"/>
        </w:rPr>
        <w:t xml:space="preserve">Books, 2001.   </w:t>
      </w:r>
    </w:p>
    <w:p w:rsidR="00D65B8F" w:rsidRPr="00DB5731" w:rsidRDefault="006738B7" w:rsidP="00DB5731">
      <w:pPr>
        <w:spacing w:after="0" w:line="240" w:lineRule="auto"/>
        <w:ind w:left="720" w:firstLine="720"/>
        <w:rPr>
          <w:rFonts w:ascii="Times New Roman" w:hAnsi="Times New Roman" w:cs="Times New Roman"/>
          <w:sz w:val="20"/>
          <w:szCs w:val="20"/>
          <w:u w:val="single"/>
        </w:rPr>
      </w:pPr>
      <w:r w:rsidRPr="00DB5731">
        <w:rPr>
          <w:rFonts w:ascii="Times New Roman" w:hAnsi="Times New Roman" w:cs="Times New Roman"/>
          <w:sz w:val="20"/>
          <w:szCs w:val="20"/>
        </w:rPr>
        <w:t>Bruchac, Margaret M. (Abenaki</w:t>
      </w:r>
      <w:r w:rsidR="005A3EED" w:rsidRPr="00DB5731">
        <w:rPr>
          <w:rFonts w:ascii="Times New Roman" w:hAnsi="Times New Roman" w:cs="Times New Roman"/>
          <w:sz w:val="20"/>
          <w:szCs w:val="20"/>
        </w:rPr>
        <w:t>.</w:t>
      </w:r>
      <w:r w:rsidRPr="00DB5731">
        <w:rPr>
          <w:rFonts w:ascii="Times New Roman" w:hAnsi="Times New Roman" w:cs="Times New Roman"/>
          <w:sz w:val="20"/>
          <w:szCs w:val="20"/>
        </w:rPr>
        <w:t xml:space="preserve">) </w:t>
      </w:r>
      <w:r w:rsidRPr="00DB5731">
        <w:rPr>
          <w:rFonts w:ascii="Times New Roman" w:hAnsi="Times New Roman" w:cs="Times New Roman"/>
          <w:sz w:val="20"/>
          <w:szCs w:val="20"/>
          <w:u w:val="single"/>
        </w:rPr>
        <w:t xml:space="preserve">Savage Kin: Indigenous Informants and American </w:t>
      </w:r>
    </w:p>
    <w:p w:rsidR="006738B7" w:rsidRPr="00DB5731" w:rsidRDefault="006738B7"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u w:val="single"/>
        </w:rPr>
        <w:t>Anthropologists</w:t>
      </w:r>
      <w:r w:rsidRPr="00DB5731">
        <w:rPr>
          <w:rFonts w:ascii="Times New Roman" w:hAnsi="Times New Roman" w:cs="Times New Roman"/>
          <w:sz w:val="20"/>
          <w:szCs w:val="20"/>
        </w:rPr>
        <w:t xml:space="preserve">. Tucson: University of Arizona Press, 2018.  </w:t>
      </w:r>
      <w:r w:rsidRPr="00DB5731">
        <w:rPr>
          <w:rFonts w:ascii="Times New Roman" w:hAnsi="Times New Roman" w:cs="Times New Roman"/>
          <w:i/>
          <w:sz w:val="20"/>
          <w:szCs w:val="20"/>
        </w:rPr>
        <w:t xml:space="preserve"> </w:t>
      </w:r>
    </w:p>
    <w:p w:rsidR="00D65B8F" w:rsidRPr="00DB5731" w:rsidRDefault="006738B7"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rPr>
        <w:tab/>
      </w:r>
      <w:r w:rsidRPr="00DB5731">
        <w:rPr>
          <w:rFonts w:ascii="Times New Roman" w:hAnsi="Times New Roman" w:cs="Times New Roman"/>
          <w:sz w:val="20"/>
          <w:szCs w:val="20"/>
        </w:rPr>
        <w:tab/>
        <w:t>Fawcett, Melissa Jayne.</w:t>
      </w:r>
      <w:r w:rsidR="00D90B7E" w:rsidRPr="00DB5731">
        <w:rPr>
          <w:rFonts w:ascii="Times New Roman" w:hAnsi="Times New Roman" w:cs="Times New Roman"/>
          <w:sz w:val="20"/>
          <w:szCs w:val="20"/>
        </w:rPr>
        <w:t xml:space="preserve"> (Mohegan.)</w:t>
      </w:r>
      <w:r w:rsidR="00B47F62">
        <w:rPr>
          <w:rFonts w:ascii="Times New Roman" w:hAnsi="Times New Roman" w:cs="Times New Roman"/>
          <w:sz w:val="20"/>
          <w:szCs w:val="20"/>
        </w:rPr>
        <w:t xml:space="preserve"> </w:t>
      </w:r>
      <w:r w:rsidR="00B47F62">
        <w:rPr>
          <w:rFonts w:ascii="Times New Roman" w:hAnsi="Times New Roman" w:cs="Times New Roman"/>
          <w:sz w:val="20"/>
          <w:szCs w:val="20"/>
          <w:u w:val="single"/>
        </w:rPr>
        <w:t xml:space="preserve">The Lasting of the Mohegans: </w:t>
      </w:r>
      <w:r w:rsidRPr="00DB5731">
        <w:rPr>
          <w:rFonts w:ascii="Times New Roman" w:hAnsi="Times New Roman" w:cs="Times New Roman"/>
          <w:sz w:val="20"/>
          <w:szCs w:val="20"/>
          <w:u w:val="single"/>
        </w:rPr>
        <w:t xml:space="preserve">The Story of the Wolf </w:t>
      </w:r>
    </w:p>
    <w:p w:rsidR="006738B7" w:rsidRPr="00DB5731" w:rsidRDefault="006738B7" w:rsidP="00DB5731">
      <w:pPr>
        <w:spacing w:after="0" w:line="240" w:lineRule="auto"/>
        <w:ind w:left="2160"/>
        <w:rPr>
          <w:rFonts w:ascii="Times New Roman" w:hAnsi="Times New Roman" w:cs="Times New Roman"/>
          <w:sz w:val="20"/>
          <w:szCs w:val="20"/>
        </w:rPr>
      </w:pPr>
      <w:r w:rsidRPr="00DB5731">
        <w:rPr>
          <w:rFonts w:ascii="Times New Roman" w:hAnsi="Times New Roman" w:cs="Times New Roman"/>
          <w:sz w:val="20"/>
          <w:szCs w:val="20"/>
          <w:u w:val="single"/>
        </w:rPr>
        <w:t>People</w:t>
      </w:r>
      <w:r w:rsidRPr="00DB5731">
        <w:rPr>
          <w:rFonts w:ascii="Times New Roman" w:hAnsi="Times New Roman" w:cs="Times New Roman"/>
          <w:sz w:val="20"/>
          <w:szCs w:val="20"/>
        </w:rPr>
        <w:t>.  Uncasville, CT:  The Mohegan Tribe, 1995. (Her current name is Melissa Tantaquidgeon Zobel, and she is currently the Medicine Woman and Tribal Historian for the Mohegan Nation.)</w:t>
      </w:r>
    </w:p>
    <w:p w:rsidR="00D65B8F" w:rsidRPr="00DB5731" w:rsidRDefault="006738B7" w:rsidP="00DB5731">
      <w:pPr>
        <w:spacing w:after="0" w:line="240" w:lineRule="auto"/>
        <w:ind w:left="720" w:firstLine="720"/>
        <w:rPr>
          <w:rFonts w:ascii="Times New Roman" w:hAnsi="Times New Roman" w:cs="Times New Roman"/>
          <w:sz w:val="20"/>
          <w:szCs w:val="20"/>
          <w:u w:val="single"/>
        </w:rPr>
      </w:pPr>
      <w:r w:rsidRPr="00DB5731">
        <w:rPr>
          <w:rFonts w:ascii="Times New Roman" w:hAnsi="Times New Roman" w:cs="Times New Roman"/>
          <w:sz w:val="20"/>
          <w:szCs w:val="20"/>
        </w:rPr>
        <w:t>Fawcett, Melissa Jayne</w:t>
      </w:r>
      <w:r w:rsidR="00D90B7E" w:rsidRPr="00DB5731">
        <w:rPr>
          <w:rFonts w:ascii="Times New Roman" w:hAnsi="Times New Roman" w:cs="Times New Roman"/>
          <w:sz w:val="20"/>
          <w:szCs w:val="20"/>
        </w:rPr>
        <w:t>.</w:t>
      </w:r>
      <w:r w:rsidRPr="00DB5731">
        <w:rPr>
          <w:rFonts w:ascii="Times New Roman" w:hAnsi="Times New Roman" w:cs="Times New Roman"/>
          <w:sz w:val="20"/>
          <w:szCs w:val="20"/>
        </w:rPr>
        <w:t xml:space="preserve"> (Mohegan</w:t>
      </w:r>
      <w:r w:rsidR="00D90B7E" w:rsidRPr="00DB5731">
        <w:rPr>
          <w:rFonts w:ascii="Times New Roman" w:hAnsi="Times New Roman" w:cs="Times New Roman"/>
          <w:sz w:val="20"/>
          <w:szCs w:val="20"/>
        </w:rPr>
        <w:t>.</w:t>
      </w:r>
      <w:r w:rsidRPr="00DB5731">
        <w:rPr>
          <w:rFonts w:ascii="Times New Roman" w:hAnsi="Times New Roman" w:cs="Times New Roman"/>
          <w:sz w:val="20"/>
          <w:szCs w:val="20"/>
        </w:rPr>
        <w:t xml:space="preserve">)  </w:t>
      </w:r>
      <w:r w:rsidRPr="00DB5731">
        <w:rPr>
          <w:rFonts w:ascii="Times New Roman" w:hAnsi="Times New Roman" w:cs="Times New Roman"/>
          <w:sz w:val="20"/>
          <w:szCs w:val="20"/>
          <w:u w:val="single"/>
        </w:rPr>
        <w:t xml:space="preserve">Medicine Trail: The Life and Lessons of Gladys </w:t>
      </w:r>
    </w:p>
    <w:p w:rsidR="006738B7" w:rsidRPr="00DB5731" w:rsidRDefault="006738B7"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u w:val="single"/>
        </w:rPr>
        <w:t>Tantaquidgeon</w:t>
      </w:r>
      <w:r w:rsidR="00D65B8F" w:rsidRPr="00DB5731">
        <w:rPr>
          <w:rFonts w:ascii="Times New Roman" w:hAnsi="Times New Roman" w:cs="Times New Roman"/>
          <w:sz w:val="20"/>
          <w:szCs w:val="20"/>
        </w:rPr>
        <w:t xml:space="preserve">. Tucson: </w:t>
      </w:r>
      <w:r w:rsidRPr="00DB5731">
        <w:rPr>
          <w:rFonts w:ascii="Times New Roman" w:hAnsi="Times New Roman" w:cs="Times New Roman"/>
          <w:sz w:val="20"/>
          <w:szCs w:val="20"/>
        </w:rPr>
        <w:t xml:space="preserve">University of Arizona Press, 2000.  </w:t>
      </w:r>
    </w:p>
    <w:p w:rsidR="00D65B8F" w:rsidRPr="00DB5731" w:rsidRDefault="006738B7" w:rsidP="00DB5731">
      <w:pPr>
        <w:pStyle w:val="Header"/>
        <w:tabs>
          <w:tab w:val="clear" w:pos="4320"/>
          <w:tab w:val="clear" w:pos="8640"/>
        </w:tabs>
        <w:ind w:left="720" w:firstLine="720"/>
        <w:rPr>
          <w:sz w:val="20"/>
          <w:szCs w:val="20"/>
          <w:u w:val="single"/>
        </w:rPr>
      </w:pPr>
      <w:r w:rsidRPr="00DB5731">
        <w:rPr>
          <w:sz w:val="20"/>
          <w:szCs w:val="20"/>
        </w:rPr>
        <w:t>O’Brien, Jean M.</w:t>
      </w:r>
      <w:r w:rsidR="005A3EED" w:rsidRPr="00DB5731">
        <w:rPr>
          <w:sz w:val="20"/>
          <w:szCs w:val="20"/>
        </w:rPr>
        <w:t xml:space="preserve"> (White Earth Ojibwe.)</w:t>
      </w:r>
      <w:r w:rsidR="00657B82">
        <w:rPr>
          <w:sz w:val="20"/>
          <w:szCs w:val="20"/>
        </w:rPr>
        <w:t xml:space="preserve"> </w:t>
      </w:r>
      <w:r w:rsidR="00D65B8F" w:rsidRPr="00DB5731">
        <w:rPr>
          <w:sz w:val="20"/>
          <w:szCs w:val="20"/>
          <w:u w:val="single"/>
        </w:rPr>
        <w:t>Firsting and Lasting</w:t>
      </w:r>
      <w:r w:rsidRPr="00DB5731">
        <w:rPr>
          <w:sz w:val="20"/>
          <w:szCs w:val="20"/>
          <w:u w:val="single"/>
        </w:rPr>
        <w:t>:</w:t>
      </w:r>
      <w:r w:rsidR="00D65B8F" w:rsidRPr="00DB5731">
        <w:rPr>
          <w:sz w:val="20"/>
          <w:szCs w:val="20"/>
          <w:u w:val="single"/>
        </w:rPr>
        <w:t xml:space="preserve"> </w:t>
      </w:r>
      <w:r w:rsidRPr="00DB5731">
        <w:rPr>
          <w:sz w:val="20"/>
          <w:szCs w:val="20"/>
          <w:u w:val="single"/>
        </w:rPr>
        <w:t xml:space="preserve">Writing Indians Out of Existence </w:t>
      </w:r>
    </w:p>
    <w:p w:rsidR="006738B7" w:rsidRPr="00DB5731" w:rsidRDefault="006738B7" w:rsidP="00DB5731">
      <w:pPr>
        <w:pStyle w:val="Header"/>
        <w:tabs>
          <w:tab w:val="clear" w:pos="4320"/>
          <w:tab w:val="clear" w:pos="8640"/>
        </w:tabs>
        <w:ind w:left="1440" w:firstLine="720"/>
        <w:rPr>
          <w:sz w:val="20"/>
          <w:szCs w:val="20"/>
        </w:rPr>
      </w:pPr>
      <w:r w:rsidRPr="00DB5731">
        <w:rPr>
          <w:sz w:val="20"/>
          <w:szCs w:val="20"/>
          <w:u w:val="single"/>
        </w:rPr>
        <w:t>in New England</w:t>
      </w:r>
      <w:r w:rsidR="00657B82">
        <w:rPr>
          <w:sz w:val="20"/>
          <w:szCs w:val="20"/>
        </w:rPr>
        <w:t>.</w:t>
      </w:r>
      <w:r w:rsidR="00D65B8F" w:rsidRPr="00DB5731">
        <w:rPr>
          <w:sz w:val="20"/>
          <w:szCs w:val="20"/>
        </w:rPr>
        <w:t xml:space="preserve"> Minneapolis: </w:t>
      </w:r>
      <w:r w:rsidRPr="00DB5731">
        <w:rPr>
          <w:sz w:val="20"/>
          <w:szCs w:val="20"/>
        </w:rPr>
        <w:t>University of Minnesota Press, 2010.</w:t>
      </w:r>
    </w:p>
    <w:p w:rsidR="00D65B8F" w:rsidRPr="003F27C1" w:rsidRDefault="005A3EED" w:rsidP="003F27C1">
      <w:pPr>
        <w:spacing w:after="0" w:line="240" w:lineRule="auto"/>
        <w:ind w:left="720" w:firstLine="720"/>
        <w:rPr>
          <w:rFonts w:ascii="Times New Roman" w:hAnsi="Times New Roman" w:cs="Times New Roman"/>
          <w:sz w:val="20"/>
          <w:szCs w:val="20"/>
        </w:rPr>
      </w:pPr>
      <w:r w:rsidRPr="003F27C1">
        <w:rPr>
          <w:rFonts w:ascii="Times New Roman" w:hAnsi="Times New Roman" w:cs="Times New Roman"/>
          <w:sz w:val="20"/>
          <w:szCs w:val="20"/>
        </w:rPr>
        <w:t xml:space="preserve">Occom, Samson. </w:t>
      </w:r>
      <w:r w:rsidRPr="003F27C1">
        <w:rPr>
          <w:rFonts w:ascii="Times New Roman" w:hAnsi="Times New Roman" w:cs="Times New Roman"/>
          <w:sz w:val="20"/>
          <w:szCs w:val="20"/>
          <w:u w:val="single"/>
        </w:rPr>
        <w:t>The Collected Writings of Samson Occom, Mohegan</w:t>
      </w:r>
      <w:r w:rsidRPr="003F27C1">
        <w:rPr>
          <w:rFonts w:ascii="Times New Roman" w:hAnsi="Times New Roman" w:cs="Times New Roman"/>
          <w:sz w:val="20"/>
          <w:szCs w:val="20"/>
        </w:rPr>
        <w:t xml:space="preserve">. Joanna Brooks, ed. New </w:t>
      </w:r>
    </w:p>
    <w:p w:rsidR="00051434" w:rsidRPr="003F27C1" w:rsidRDefault="005A3EED" w:rsidP="003F27C1">
      <w:pPr>
        <w:spacing w:after="0" w:line="240" w:lineRule="auto"/>
        <w:ind w:left="1440" w:firstLine="720"/>
        <w:rPr>
          <w:rFonts w:ascii="Times New Roman" w:hAnsi="Times New Roman" w:cs="Times New Roman"/>
          <w:sz w:val="20"/>
          <w:szCs w:val="20"/>
        </w:rPr>
      </w:pPr>
      <w:r w:rsidRPr="003F27C1">
        <w:rPr>
          <w:rFonts w:ascii="Times New Roman" w:hAnsi="Times New Roman" w:cs="Times New Roman"/>
          <w:sz w:val="20"/>
          <w:szCs w:val="20"/>
        </w:rPr>
        <w:t xml:space="preserve">York: Oxford University Press, 2006.  </w:t>
      </w:r>
    </w:p>
    <w:p w:rsidR="003F27C1" w:rsidRPr="003F27C1" w:rsidRDefault="003F27C1" w:rsidP="003F27C1">
      <w:pPr>
        <w:spacing w:after="0" w:line="240" w:lineRule="auto"/>
        <w:ind w:left="720" w:firstLine="720"/>
        <w:rPr>
          <w:rFonts w:ascii="Times New Roman" w:hAnsi="Times New Roman" w:cs="Times New Roman"/>
          <w:sz w:val="20"/>
          <w:szCs w:val="20"/>
        </w:rPr>
      </w:pPr>
      <w:r w:rsidRPr="003F27C1">
        <w:rPr>
          <w:rFonts w:ascii="Times New Roman" w:hAnsi="Times New Roman" w:cs="Times New Roman"/>
          <w:sz w:val="20"/>
          <w:szCs w:val="20"/>
        </w:rPr>
        <w:lastRenderedPageBreak/>
        <w:t xml:space="preserve">Savageau, Cheryl. (Abenaki.) </w:t>
      </w:r>
      <w:r w:rsidRPr="003F27C1">
        <w:rPr>
          <w:rFonts w:ascii="Times New Roman" w:hAnsi="Times New Roman" w:cs="Times New Roman"/>
          <w:sz w:val="20"/>
          <w:szCs w:val="20"/>
          <w:u w:val="single"/>
        </w:rPr>
        <w:t>Mother/Land</w:t>
      </w:r>
      <w:r w:rsidRPr="003F27C1">
        <w:rPr>
          <w:rFonts w:ascii="Times New Roman" w:hAnsi="Times New Roman" w:cs="Times New Roman"/>
          <w:sz w:val="20"/>
          <w:szCs w:val="20"/>
        </w:rPr>
        <w:t xml:space="preserve">. 2006. Book of poetry. </w:t>
      </w:r>
      <w:r w:rsidRPr="003F27C1">
        <w:rPr>
          <w:rFonts w:ascii="Times New Roman" w:hAnsi="Times New Roman" w:cs="Times New Roman"/>
          <w:sz w:val="20"/>
          <w:szCs w:val="20"/>
        </w:rPr>
        <w:tab/>
      </w:r>
    </w:p>
    <w:p w:rsidR="003F27C1" w:rsidRDefault="003F27C1" w:rsidP="003F27C1">
      <w:pPr>
        <w:spacing w:after="0" w:line="240" w:lineRule="auto"/>
        <w:ind w:left="720" w:firstLine="720"/>
        <w:rPr>
          <w:rFonts w:ascii="Times New Roman" w:hAnsi="Times New Roman" w:cs="Times New Roman"/>
          <w:sz w:val="20"/>
          <w:szCs w:val="20"/>
        </w:rPr>
      </w:pPr>
      <w:r w:rsidRPr="003F27C1">
        <w:rPr>
          <w:rFonts w:ascii="Times New Roman" w:hAnsi="Times New Roman" w:cs="Times New Roman"/>
          <w:sz w:val="20"/>
          <w:szCs w:val="20"/>
        </w:rPr>
        <w:t xml:space="preserve">Savageau, Cheryl. (Abenaki.) </w:t>
      </w:r>
      <w:r w:rsidRPr="003F27C1">
        <w:rPr>
          <w:rFonts w:ascii="Times New Roman" w:hAnsi="Times New Roman" w:cs="Times New Roman"/>
          <w:sz w:val="20"/>
          <w:szCs w:val="20"/>
          <w:u w:val="single"/>
        </w:rPr>
        <w:t>Out of the Crazywoods</w:t>
      </w:r>
      <w:r w:rsidRPr="003F27C1">
        <w:rPr>
          <w:rFonts w:ascii="Times New Roman" w:hAnsi="Times New Roman" w:cs="Times New Roman"/>
          <w:sz w:val="20"/>
          <w:szCs w:val="20"/>
        </w:rPr>
        <w:t xml:space="preserve">. Lincoln: University of Nebraska Press, </w:t>
      </w:r>
    </w:p>
    <w:p w:rsidR="003F27C1" w:rsidRPr="003F27C1" w:rsidRDefault="003F27C1" w:rsidP="003F27C1">
      <w:pPr>
        <w:spacing w:after="0" w:line="240" w:lineRule="auto"/>
        <w:ind w:left="1440" w:firstLine="720"/>
        <w:rPr>
          <w:rFonts w:ascii="Times New Roman" w:hAnsi="Times New Roman" w:cs="Times New Roman"/>
          <w:sz w:val="20"/>
          <w:szCs w:val="20"/>
        </w:rPr>
      </w:pPr>
      <w:r w:rsidRPr="003F27C1">
        <w:rPr>
          <w:rFonts w:ascii="Times New Roman" w:hAnsi="Times New Roman" w:cs="Times New Roman"/>
          <w:sz w:val="20"/>
          <w:szCs w:val="20"/>
        </w:rPr>
        <w:t>2020.</w:t>
      </w:r>
    </w:p>
    <w:p w:rsidR="00DB5731" w:rsidRPr="003F27C1" w:rsidRDefault="00051434" w:rsidP="003F27C1">
      <w:pPr>
        <w:spacing w:after="0" w:line="240" w:lineRule="auto"/>
        <w:ind w:left="720" w:firstLine="720"/>
        <w:rPr>
          <w:rFonts w:ascii="Times New Roman" w:hAnsi="Times New Roman" w:cs="Times New Roman"/>
          <w:sz w:val="20"/>
          <w:szCs w:val="20"/>
          <w:u w:val="single"/>
        </w:rPr>
      </w:pPr>
      <w:r w:rsidRPr="003F27C1">
        <w:rPr>
          <w:rFonts w:ascii="Times New Roman" w:hAnsi="Times New Roman" w:cs="Times New Roman"/>
          <w:sz w:val="20"/>
          <w:szCs w:val="20"/>
        </w:rPr>
        <w:t xml:space="preserve">Senier, Siobhan et al, eds. </w:t>
      </w:r>
      <w:r w:rsidRPr="003F27C1">
        <w:rPr>
          <w:rFonts w:ascii="Times New Roman" w:hAnsi="Times New Roman" w:cs="Times New Roman"/>
          <w:sz w:val="20"/>
          <w:szCs w:val="20"/>
          <w:u w:val="single"/>
        </w:rPr>
        <w:t xml:space="preserve">Dawnland Voices: An Anthology of Indigenous Writing from New </w:t>
      </w:r>
    </w:p>
    <w:p w:rsidR="00051434" w:rsidRPr="00DB5731" w:rsidRDefault="00051434"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u w:val="single"/>
        </w:rPr>
        <w:t>England.</w:t>
      </w:r>
      <w:r w:rsidRPr="00DB5731">
        <w:rPr>
          <w:rFonts w:ascii="Times New Roman" w:hAnsi="Times New Roman" w:cs="Times New Roman"/>
          <w:sz w:val="20"/>
          <w:szCs w:val="20"/>
        </w:rPr>
        <w:t xml:space="preserve"> Lincoln: Uni</w:t>
      </w:r>
      <w:r w:rsidR="00657B82">
        <w:rPr>
          <w:rFonts w:ascii="Times New Roman" w:hAnsi="Times New Roman" w:cs="Times New Roman"/>
          <w:sz w:val="20"/>
          <w:szCs w:val="20"/>
        </w:rPr>
        <w:t>versity of Nebraska Press, 2014</w:t>
      </w:r>
      <w:r w:rsidRPr="00DB5731">
        <w:rPr>
          <w:rFonts w:ascii="Times New Roman" w:hAnsi="Times New Roman" w:cs="Times New Roman"/>
          <w:sz w:val="20"/>
          <w:szCs w:val="20"/>
        </w:rPr>
        <w:t xml:space="preserve">. </w:t>
      </w:r>
    </w:p>
    <w:p w:rsidR="00051434" w:rsidRPr="00DB5731" w:rsidRDefault="00051434" w:rsidP="00DB5731">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rPr>
        <w:t xml:space="preserve">• You can also find a text of Wamsutta’s speech online. See, e.g.,  </w:t>
      </w:r>
      <w:r w:rsidR="00C22F4D" w:rsidRPr="00DB5731">
        <w:rPr>
          <w:rFonts w:ascii="Times New Roman" w:hAnsi="Times New Roman" w:cs="Times New Roman"/>
          <w:sz w:val="20"/>
          <w:szCs w:val="20"/>
        </w:rPr>
        <w:t xml:space="preserve"> </w:t>
      </w:r>
    </w:p>
    <w:p w:rsidR="004F4A2A" w:rsidRPr="00DB5731" w:rsidRDefault="00562B10" w:rsidP="00DB5731">
      <w:pPr>
        <w:spacing w:after="0" w:line="240" w:lineRule="auto"/>
        <w:ind w:left="2160" w:firstLine="720"/>
        <w:rPr>
          <w:rFonts w:ascii="Times New Roman" w:hAnsi="Times New Roman" w:cs="Times New Roman"/>
          <w:sz w:val="20"/>
          <w:szCs w:val="20"/>
        </w:rPr>
      </w:pPr>
      <w:hyperlink r:id="rId23" w:history="1">
        <w:r w:rsidR="00C22F4D" w:rsidRPr="00DB5731">
          <w:rPr>
            <w:rStyle w:val="Hyperlink"/>
            <w:rFonts w:ascii="Times New Roman" w:hAnsi="Times New Roman" w:cs="Times New Roman"/>
            <w:sz w:val="20"/>
            <w:szCs w:val="20"/>
          </w:rPr>
          <w:t>http://www.uaine.org/suppressed_speech.htm</w:t>
        </w:r>
      </w:hyperlink>
    </w:p>
    <w:p w:rsidR="00DB5731" w:rsidRDefault="005A3EED" w:rsidP="00DB5731">
      <w:pPr>
        <w:spacing w:after="0" w:line="240" w:lineRule="auto"/>
        <w:ind w:left="720" w:firstLine="720"/>
        <w:rPr>
          <w:rFonts w:ascii="Times New Roman" w:hAnsi="Times New Roman" w:cs="Times New Roman"/>
          <w:sz w:val="20"/>
          <w:szCs w:val="20"/>
          <w:u w:val="single"/>
        </w:rPr>
      </w:pPr>
      <w:r w:rsidRPr="00DB5731">
        <w:rPr>
          <w:rFonts w:ascii="Times New Roman" w:hAnsi="Times New Roman" w:cs="Times New Roman"/>
          <w:sz w:val="20"/>
          <w:szCs w:val="20"/>
        </w:rPr>
        <w:t xml:space="preserve">Silverman, David J. </w:t>
      </w:r>
      <w:r w:rsidRPr="00DB5731">
        <w:rPr>
          <w:rFonts w:ascii="Times New Roman" w:hAnsi="Times New Roman" w:cs="Times New Roman"/>
          <w:sz w:val="20"/>
          <w:szCs w:val="20"/>
          <w:u w:val="single"/>
        </w:rPr>
        <w:t xml:space="preserve">This Land is Their Land: The Wampanoag Indians, Plymouth Colony, and the </w:t>
      </w:r>
    </w:p>
    <w:p w:rsidR="005A3EED" w:rsidRDefault="005A3EED" w:rsidP="00DB5731">
      <w:pPr>
        <w:spacing w:after="0" w:line="240" w:lineRule="auto"/>
        <w:ind w:left="2160"/>
        <w:rPr>
          <w:rFonts w:ascii="Times New Roman" w:hAnsi="Times New Roman" w:cs="Times New Roman"/>
          <w:sz w:val="20"/>
          <w:szCs w:val="20"/>
        </w:rPr>
      </w:pPr>
      <w:r w:rsidRPr="00DB5731">
        <w:rPr>
          <w:rFonts w:ascii="Times New Roman" w:hAnsi="Times New Roman" w:cs="Times New Roman"/>
          <w:sz w:val="20"/>
          <w:szCs w:val="20"/>
          <w:u w:val="single"/>
        </w:rPr>
        <w:t>Troubled History of Thanksgiving</w:t>
      </w:r>
      <w:r w:rsidRPr="00DB5731">
        <w:rPr>
          <w:rFonts w:ascii="Times New Roman" w:hAnsi="Times New Roman" w:cs="Times New Roman"/>
          <w:sz w:val="20"/>
          <w:szCs w:val="20"/>
        </w:rPr>
        <w:t xml:space="preserve">. Bloomsbury, 2019.  Silverman is not Native, and I have not had a chance to read this book yet, but it has thus-far received </w:t>
      </w:r>
      <w:r w:rsidR="00551868">
        <w:rPr>
          <w:rFonts w:ascii="Times New Roman" w:hAnsi="Times New Roman" w:cs="Times New Roman"/>
          <w:sz w:val="20"/>
          <w:szCs w:val="20"/>
        </w:rPr>
        <w:t xml:space="preserve">some </w:t>
      </w:r>
      <w:r w:rsidRPr="00DB5731">
        <w:rPr>
          <w:rFonts w:ascii="Times New Roman" w:hAnsi="Times New Roman" w:cs="Times New Roman"/>
          <w:sz w:val="20"/>
          <w:szCs w:val="20"/>
        </w:rPr>
        <w:t>positive reviews and certainly seems very relevant to Wamsutta’s speech.</w:t>
      </w:r>
    </w:p>
    <w:p w:rsidR="00556328" w:rsidRDefault="003F27C1" w:rsidP="00556328">
      <w:pPr>
        <w:spacing w:after="0" w:line="240" w:lineRule="auto"/>
        <w:ind w:left="720" w:hanging="720"/>
        <w:rPr>
          <w:rFonts w:ascii="Times New Roman" w:hAnsi="Times New Roman" w:cs="Times New Roman"/>
          <w:sz w:val="20"/>
          <w:szCs w:val="20"/>
          <w:lang w:val="es-ES_tradnl"/>
        </w:rPr>
      </w:pPr>
      <w:r>
        <w:rPr>
          <w:rFonts w:ascii="Times New Roman" w:hAnsi="Times New Roman" w:cs="Times New Roman"/>
          <w:sz w:val="20"/>
          <w:szCs w:val="20"/>
        </w:rPr>
        <w:tab/>
      </w:r>
      <w:r>
        <w:rPr>
          <w:rFonts w:ascii="Times New Roman" w:hAnsi="Times New Roman" w:cs="Times New Roman"/>
          <w:sz w:val="20"/>
          <w:szCs w:val="20"/>
        </w:rPr>
        <w:tab/>
      </w:r>
      <w:r w:rsidRPr="00556328">
        <w:rPr>
          <w:rFonts w:ascii="Times New Roman" w:hAnsi="Times New Roman" w:cs="Times New Roman"/>
          <w:sz w:val="20"/>
          <w:szCs w:val="20"/>
          <w:lang w:val="es-ES_tradnl"/>
        </w:rPr>
        <w:t xml:space="preserve">Tantaquidgeon Zobel, Melissa. </w:t>
      </w:r>
      <w:r w:rsidRPr="00556328">
        <w:rPr>
          <w:rFonts w:ascii="Times New Roman" w:hAnsi="Times New Roman" w:cs="Times New Roman"/>
          <w:sz w:val="20"/>
          <w:szCs w:val="20"/>
          <w:u w:val="single"/>
          <w:lang w:val="es-ES_tradnl"/>
        </w:rPr>
        <w:t>Wabanaki Blues</w:t>
      </w:r>
      <w:r w:rsidRPr="00556328">
        <w:rPr>
          <w:rFonts w:ascii="Times New Roman" w:hAnsi="Times New Roman" w:cs="Times New Roman"/>
          <w:sz w:val="20"/>
          <w:szCs w:val="20"/>
          <w:lang w:val="es-ES_tradnl"/>
        </w:rPr>
        <w:t xml:space="preserve">. Scottsdale, AZ: The Poisoned Pencil, 2015. </w:t>
      </w:r>
    </w:p>
    <w:p w:rsidR="00556328" w:rsidRDefault="003F27C1" w:rsidP="00556328">
      <w:pPr>
        <w:spacing w:after="0" w:line="240" w:lineRule="auto"/>
        <w:ind w:left="1440" w:firstLine="720"/>
        <w:rPr>
          <w:rFonts w:ascii="Times New Roman" w:hAnsi="Times New Roman" w:cs="Times New Roman"/>
          <w:sz w:val="20"/>
          <w:szCs w:val="20"/>
          <w:lang w:val="es-ES_tradnl"/>
        </w:rPr>
      </w:pPr>
      <w:r w:rsidRPr="00556328">
        <w:rPr>
          <w:rFonts w:ascii="Times New Roman" w:hAnsi="Times New Roman" w:cs="Times New Roman"/>
          <w:sz w:val="20"/>
          <w:szCs w:val="20"/>
          <w:lang w:val="es-ES_tradnl"/>
        </w:rPr>
        <w:t>(Earlier known as Melissa Jayne Fawcett: see above.)</w:t>
      </w:r>
      <w:r w:rsidR="00556328">
        <w:rPr>
          <w:rFonts w:ascii="Times New Roman" w:hAnsi="Times New Roman" w:cs="Times New Roman"/>
          <w:sz w:val="20"/>
          <w:szCs w:val="20"/>
          <w:lang w:val="es-ES_tradnl"/>
        </w:rPr>
        <w:t xml:space="preserve"> This is a work of fiction featuring </w:t>
      </w:r>
    </w:p>
    <w:p w:rsidR="003F27C1" w:rsidRPr="00556328" w:rsidRDefault="00556328" w:rsidP="00556328">
      <w:pPr>
        <w:spacing w:after="0" w:line="240" w:lineRule="auto"/>
        <w:ind w:left="2160"/>
        <w:rPr>
          <w:rFonts w:ascii="Times New Roman" w:hAnsi="Times New Roman" w:cs="Times New Roman"/>
          <w:sz w:val="20"/>
          <w:szCs w:val="20"/>
          <w:lang w:val="es-ES_tradnl"/>
        </w:rPr>
      </w:pPr>
      <w:r>
        <w:rPr>
          <w:rFonts w:ascii="Times New Roman" w:hAnsi="Times New Roman" w:cs="Times New Roman"/>
          <w:sz w:val="20"/>
          <w:szCs w:val="20"/>
          <w:lang w:val="es-ES_tradnl"/>
        </w:rPr>
        <w:t>Mohegan and Abenaki characters and setttings, taking place in contemporary times.</w:t>
      </w:r>
    </w:p>
    <w:p w:rsidR="00051434" w:rsidRPr="00DB5731" w:rsidRDefault="00051434" w:rsidP="00DB5731">
      <w:pPr>
        <w:spacing w:after="0" w:line="240" w:lineRule="auto"/>
        <w:ind w:firstLine="720"/>
        <w:rPr>
          <w:rFonts w:ascii="Times New Roman" w:hAnsi="Times New Roman" w:cs="Times New Roman"/>
          <w:sz w:val="20"/>
          <w:szCs w:val="20"/>
        </w:rPr>
      </w:pPr>
    </w:p>
    <w:p w:rsidR="00051434" w:rsidRDefault="00051434" w:rsidP="00DB5731">
      <w:pPr>
        <w:spacing w:after="0" w:line="240" w:lineRule="auto"/>
        <w:rPr>
          <w:rFonts w:ascii="Times New Roman" w:hAnsi="Times New Roman" w:cs="Times New Roman"/>
          <w:sz w:val="20"/>
          <w:szCs w:val="20"/>
        </w:rPr>
      </w:pPr>
      <w:r w:rsidRPr="00DB5731">
        <w:rPr>
          <w:rFonts w:ascii="Times New Roman" w:hAnsi="Times New Roman" w:cs="Times New Roman"/>
          <w:sz w:val="20"/>
          <w:szCs w:val="20"/>
        </w:rPr>
        <w:tab/>
        <w:t>MORE GENERAL</w:t>
      </w:r>
      <w:r w:rsidR="00DB5731">
        <w:rPr>
          <w:rFonts w:ascii="Times New Roman" w:hAnsi="Times New Roman" w:cs="Times New Roman"/>
          <w:sz w:val="20"/>
          <w:szCs w:val="20"/>
        </w:rPr>
        <w:t xml:space="preserve"> (and with some special attention to the Indigenous activism of the 1960s and 1970s)</w:t>
      </w:r>
    </w:p>
    <w:p w:rsidR="00DB5731" w:rsidRPr="00DB5731" w:rsidRDefault="00DB5731" w:rsidP="00DB5731">
      <w:pPr>
        <w:spacing w:after="0" w:line="240" w:lineRule="auto"/>
        <w:rPr>
          <w:rFonts w:ascii="Times New Roman" w:hAnsi="Times New Roman" w:cs="Times New Roman"/>
          <w:sz w:val="20"/>
          <w:szCs w:val="20"/>
        </w:rPr>
      </w:pPr>
    </w:p>
    <w:p w:rsidR="00DB5731" w:rsidRDefault="00051434" w:rsidP="00DB5731">
      <w:pPr>
        <w:spacing w:after="0" w:line="240" w:lineRule="auto"/>
        <w:rPr>
          <w:rFonts w:ascii="Times New Roman" w:hAnsi="Times New Roman" w:cs="Times New Roman"/>
          <w:sz w:val="20"/>
          <w:szCs w:val="20"/>
          <w:u w:val="single"/>
        </w:rPr>
      </w:pPr>
      <w:r w:rsidRPr="00DB5731">
        <w:rPr>
          <w:rFonts w:ascii="Times New Roman" w:hAnsi="Times New Roman" w:cs="Times New Roman"/>
          <w:sz w:val="20"/>
          <w:szCs w:val="20"/>
        </w:rPr>
        <w:tab/>
      </w:r>
      <w:r w:rsidRPr="00DB5731">
        <w:rPr>
          <w:rFonts w:ascii="Times New Roman" w:hAnsi="Times New Roman" w:cs="Times New Roman"/>
          <w:sz w:val="20"/>
          <w:szCs w:val="20"/>
        </w:rPr>
        <w:tab/>
      </w:r>
      <w:r w:rsidR="00D65B8F" w:rsidRPr="00DB5731">
        <w:rPr>
          <w:rFonts w:ascii="Times New Roman" w:hAnsi="Times New Roman" w:cs="Times New Roman"/>
          <w:sz w:val="20"/>
          <w:szCs w:val="20"/>
        </w:rPr>
        <w:t>Blansett, Kent. (</w:t>
      </w:r>
      <w:r w:rsidR="00D65B8F" w:rsidRPr="00DB5731">
        <w:rPr>
          <w:rFonts w:ascii="Times New Roman" w:hAnsi="Times New Roman" w:cs="Times New Roman"/>
          <w:color w:val="555555"/>
          <w:sz w:val="20"/>
          <w:szCs w:val="20"/>
          <w:shd w:val="clear" w:color="auto" w:fill="FFFFFF"/>
        </w:rPr>
        <w:t>Cherokee, Creek, Choctaw, Shawnee, and Potawatomi.)</w:t>
      </w:r>
      <w:r w:rsidR="00D65B8F" w:rsidRPr="00DB5731">
        <w:rPr>
          <w:rFonts w:ascii="Times New Roman" w:hAnsi="Times New Roman" w:cs="Times New Roman"/>
          <w:sz w:val="20"/>
          <w:szCs w:val="20"/>
        </w:rPr>
        <w:t xml:space="preserve"> </w:t>
      </w:r>
      <w:r w:rsidR="00D65B8F" w:rsidRPr="00DB5731">
        <w:rPr>
          <w:rFonts w:ascii="Times New Roman" w:hAnsi="Times New Roman" w:cs="Times New Roman"/>
          <w:sz w:val="20"/>
          <w:szCs w:val="20"/>
          <w:u w:val="single"/>
        </w:rPr>
        <w:t xml:space="preserve">A Journey to Freedom: </w:t>
      </w:r>
    </w:p>
    <w:p w:rsidR="00D65B8F" w:rsidRPr="00DB5731" w:rsidRDefault="00D65B8F" w:rsidP="00DB5731">
      <w:pPr>
        <w:spacing w:after="0" w:line="240" w:lineRule="auto"/>
        <w:ind w:left="2160"/>
        <w:rPr>
          <w:rFonts w:ascii="Times New Roman" w:hAnsi="Times New Roman" w:cs="Times New Roman"/>
          <w:sz w:val="20"/>
          <w:szCs w:val="20"/>
        </w:rPr>
      </w:pPr>
      <w:r w:rsidRPr="00DB5731">
        <w:rPr>
          <w:rFonts w:ascii="Times New Roman" w:hAnsi="Times New Roman" w:cs="Times New Roman"/>
          <w:sz w:val="20"/>
          <w:szCs w:val="20"/>
          <w:u w:val="single"/>
        </w:rPr>
        <w:t>Richard Oakes, Alcatraz, and the Red Power Movement</w:t>
      </w:r>
      <w:r w:rsidRPr="00DB5731">
        <w:rPr>
          <w:rFonts w:ascii="Times New Roman" w:hAnsi="Times New Roman" w:cs="Times New Roman"/>
          <w:sz w:val="20"/>
          <w:szCs w:val="20"/>
        </w:rPr>
        <w:t>. New Haven: Yale University Press, 2018.</w:t>
      </w:r>
    </w:p>
    <w:p w:rsidR="00DB5731" w:rsidRDefault="005A3EED" w:rsidP="00DB5731">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Deloria, Vine,Jr. (Standing Rock Sioux.)</w:t>
      </w:r>
      <w:r w:rsidR="00DB5731">
        <w:rPr>
          <w:rFonts w:ascii="Times New Roman" w:hAnsi="Times New Roman" w:cs="Times New Roman"/>
          <w:sz w:val="20"/>
          <w:szCs w:val="20"/>
        </w:rPr>
        <w:t xml:space="preserve"> </w:t>
      </w:r>
      <w:r w:rsidRPr="00DB5731">
        <w:rPr>
          <w:rFonts w:ascii="Times New Roman" w:hAnsi="Times New Roman" w:cs="Times New Roman"/>
          <w:sz w:val="20"/>
          <w:szCs w:val="20"/>
          <w:u w:val="single"/>
        </w:rPr>
        <w:t>Custer Died for Your Sins</w:t>
      </w:r>
      <w:r w:rsidR="00DB5731">
        <w:rPr>
          <w:rFonts w:ascii="Times New Roman" w:hAnsi="Times New Roman" w:cs="Times New Roman"/>
          <w:sz w:val="20"/>
          <w:szCs w:val="20"/>
          <w:u w:val="single"/>
        </w:rPr>
        <w:t>:</w:t>
      </w:r>
      <w:r w:rsidRPr="00DB5731">
        <w:rPr>
          <w:rFonts w:ascii="Times New Roman" w:hAnsi="Times New Roman" w:cs="Times New Roman"/>
          <w:sz w:val="20"/>
          <w:szCs w:val="20"/>
          <w:u w:val="single"/>
        </w:rPr>
        <w:t xml:space="preserve"> An Indian Manifesto</w:t>
      </w:r>
      <w:r w:rsidRPr="00DB5731">
        <w:rPr>
          <w:rFonts w:ascii="Times New Roman" w:hAnsi="Times New Roman" w:cs="Times New Roman"/>
          <w:sz w:val="20"/>
          <w:szCs w:val="20"/>
        </w:rPr>
        <w:t>.</w:t>
      </w:r>
      <w:r w:rsidR="00DB5731">
        <w:rPr>
          <w:rFonts w:ascii="Times New Roman" w:hAnsi="Times New Roman" w:cs="Times New Roman"/>
          <w:sz w:val="20"/>
          <w:szCs w:val="20"/>
        </w:rPr>
        <w:t xml:space="preserve"> </w:t>
      </w:r>
      <w:r w:rsidRPr="00DB5731">
        <w:rPr>
          <w:rFonts w:ascii="Times New Roman" w:hAnsi="Times New Roman" w:cs="Times New Roman"/>
          <w:sz w:val="20"/>
          <w:szCs w:val="20"/>
        </w:rPr>
        <w:t xml:space="preserve">New </w:t>
      </w:r>
    </w:p>
    <w:p w:rsidR="005A3EED" w:rsidRPr="00DB5731" w:rsidRDefault="00DB5731" w:rsidP="00DB5731">
      <w:pPr>
        <w:spacing w:after="0" w:line="240" w:lineRule="auto"/>
        <w:ind w:left="1440" w:firstLine="720"/>
        <w:rPr>
          <w:rFonts w:ascii="Times New Roman" w:hAnsi="Times New Roman" w:cs="Times New Roman"/>
          <w:sz w:val="20"/>
          <w:szCs w:val="20"/>
        </w:rPr>
      </w:pPr>
      <w:r>
        <w:rPr>
          <w:rFonts w:ascii="Times New Roman" w:hAnsi="Times New Roman" w:cs="Times New Roman"/>
          <w:sz w:val="20"/>
          <w:szCs w:val="20"/>
        </w:rPr>
        <w:t xml:space="preserve">York: </w:t>
      </w:r>
      <w:r w:rsidR="005A3EED" w:rsidRPr="00DB5731">
        <w:rPr>
          <w:rFonts w:ascii="Times New Roman" w:hAnsi="Times New Roman" w:cs="Times New Roman"/>
          <w:sz w:val="20"/>
          <w:szCs w:val="20"/>
        </w:rPr>
        <w:t xml:space="preserve">Macmillan, 1969.  </w:t>
      </w:r>
    </w:p>
    <w:p w:rsidR="00DB5731" w:rsidRDefault="005A3EED" w:rsidP="00DB5731">
      <w:pPr>
        <w:pStyle w:val="Footer"/>
        <w:tabs>
          <w:tab w:val="clear" w:pos="4320"/>
          <w:tab w:val="clear" w:pos="8640"/>
        </w:tabs>
        <w:ind w:left="720" w:firstLine="720"/>
        <w:rPr>
          <w:sz w:val="20"/>
          <w:szCs w:val="20"/>
          <w:u w:val="single"/>
        </w:rPr>
      </w:pPr>
      <w:r w:rsidRPr="00DB5731">
        <w:rPr>
          <w:sz w:val="20"/>
          <w:szCs w:val="20"/>
        </w:rPr>
        <w:t xml:space="preserve">Mankiller, Wilma. (Cherokee.) </w:t>
      </w:r>
      <w:r w:rsidR="00DB5731">
        <w:rPr>
          <w:sz w:val="20"/>
          <w:szCs w:val="20"/>
          <w:u w:val="single"/>
        </w:rPr>
        <w:t xml:space="preserve">Every Day is a Good Day: </w:t>
      </w:r>
      <w:r w:rsidRPr="00DB5731">
        <w:rPr>
          <w:sz w:val="20"/>
          <w:szCs w:val="20"/>
          <w:u w:val="single"/>
        </w:rPr>
        <w:t xml:space="preserve">Reflections by Contemporary </w:t>
      </w:r>
    </w:p>
    <w:p w:rsidR="005A3EED" w:rsidRPr="00DB5731" w:rsidRDefault="005A3EED" w:rsidP="00DB5731">
      <w:pPr>
        <w:pStyle w:val="Footer"/>
        <w:tabs>
          <w:tab w:val="clear" w:pos="4320"/>
          <w:tab w:val="clear" w:pos="8640"/>
        </w:tabs>
        <w:ind w:left="1440" w:firstLine="720"/>
        <w:rPr>
          <w:sz w:val="20"/>
          <w:szCs w:val="20"/>
        </w:rPr>
      </w:pPr>
      <w:r w:rsidRPr="00DB5731">
        <w:rPr>
          <w:sz w:val="20"/>
          <w:szCs w:val="20"/>
          <w:u w:val="single"/>
        </w:rPr>
        <w:t>Indigenous Women</w:t>
      </w:r>
      <w:r w:rsidR="00DB5731">
        <w:rPr>
          <w:sz w:val="20"/>
          <w:szCs w:val="20"/>
        </w:rPr>
        <w:t xml:space="preserve">. Golden, CO: </w:t>
      </w:r>
      <w:r w:rsidRPr="00DB5731">
        <w:rPr>
          <w:sz w:val="20"/>
          <w:szCs w:val="20"/>
        </w:rPr>
        <w:t xml:space="preserve">Fulcrum Publishing, 2004.   </w:t>
      </w:r>
    </w:p>
    <w:p w:rsidR="000A391C" w:rsidRDefault="005A3EED" w:rsidP="007578C8">
      <w:pPr>
        <w:spacing w:after="0" w:line="240" w:lineRule="auto"/>
        <w:ind w:left="720" w:firstLine="720"/>
        <w:rPr>
          <w:rFonts w:ascii="Times New Roman" w:hAnsi="Times New Roman" w:cs="Times New Roman"/>
          <w:sz w:val="20"/>
          <w:szCs w:val="20"/>
        </w:rPr>
      </w:pPr>
      <w:r w:rsidRPr="00DB5731">
        <w:rPr>
          <w:rFonts w:ascii="Times New Roman" w:hAnsi="Times New Roman" w:cs="Times New Roman"/>
          <w:sz w:val="20"/>
          <w:szCs w:val="20"/>
        </w:rPr>
        <w:t>Sleeper-Smith, Susan, Julianna Barr, Jean M. O’Brien</w:t>
      </w:r>
      <w:r w:rsidR="000A391C">
        <w:rPr>
          <w:rFonts w:ascii="Times New Roman" w:hAnsi="Times New Roman" w:cs="Times New Roman"/>
          <w:sz w:val="20"/>
          <w:szCs w:val="20"/>
        </w:rPr>
        <w:t xml:space="preserve"> (White Earth Ojibwe)</w:t>
      </w:r>
      <w:r w:rsidRPr="00DB5731">
        <w:rPr>
          <w:rFonts w:ascii="Times New Roman" w:hAnsi="Times New Roman" w:cs="Times New Roman"/>
          <w:sz w:val="20"/>
          <w:szCs w:val="20"/>
        </w:rPr>
        <w:t xml:space="preserve">, Nancy Shoemaker, </w:t>
      </w:r>
    </w:p>
    <w:p w:rsidR="005A3EED" w:rsidRPr="00DB5731" w:rsidRDefault="005A3EED" w:rsidP="000A391C">
      <w:pPr>
        <w:spacing w:after="0" w:line="240" w:lineRule="auto"/>
        <w:ind w:left="2160"/>
        <w:rPr>
          <w:rFonts w:ascii="Times New Roman" w:hAnsi="Times New Roman" w:cs="Times New Roman"/>
          <w:sz w:val="20"/>
          <w:szCs w:val="20"/>
        </w:rPr>
      </w:pPr>
      <w:r w:rsidRPr="00DB5731">
        <w:rPr>
          <w:rFonts w:ascii="Times New Roman" w:hAnsi="Times New Roman" w:cs="Times New Roman"/>
          <w:sz w:val="20"/>
          <w:szCs w:val="20"/>
        </w:rPr>
        <w:t xml:space="preserve">and Scott Manning Stevens, eds. </w:t>
      </w:r>
      <w:r w:rsidRPr="00DB5731">
        <w:rPr>
          <w:rFonts w:ascii="Times New Roman" w:hAnsi="Times New Roman" w:cs="Times New Roman"/>
          <w:sz w:val="20"/>
          <w:szCs w:val="20"/>
          <w:u w:val="single"/>
        </w:rPr>
        <w:t>Why You Can’t Teach United States History Without American Indians</w:t>
      </w:r>
      <w:r w:rsidRPr="00DB5731">
        <w:rPr>
          <w:rFonts w:ascii="Times New Roman" w:hAnsi="Times New Roman" w:cs="Times New Roman"/>
          <w:sz w:val="20"/>
          <w:szCs w:val="20"/>
        </w:rPr>
        <w:t>. Chapel Hill: University of North Carolina Press, 2015.</w:t>
      </w:r>
    </w:p>
    <w:p w:rsidR="007578C8" w:rsidRDefault="000A391C" w:rsidP="007578C8">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Smith, Paul Chaat. (Comanche</w:t>
      </w:r>
      <w:r w:rsidR="00D65B8F" w:rsidRPr="00DB5731">
        <w:rPr>
          <w:rFonts w:ascii="Times New Roman" w:hAnsi="Times New Roman" w:cs="Times New Roman"/>
          <w:sz w:val="20"/>
          <w:szCs w:val="20"/>
        </w:rPr>
        <w:t xml:space="preserve">.) </w:t>
      </w:r>
      <w:r w:rsidR="00D65B8F" w:rsidRPr="00DB5731">
        <w:rPr>
          <w:rFonts w:ascii="Times New Roman" w:hAnsi="Times New Roman" w:cs="Times New Roman"/>
          <w:sz w:val="20"/>
          <w:szCs w:val="20"/>
          <w:u w:val="single"/>
        </w:rPr>
        <w:t>Everything You Know about Indians is Wrong</w:t>
      </w:r>
      <w:r w:rsidR="00D65B8F" w:rsidRPr="00DB5731">
        <w:rPr>
          <w:rFonts w:ascii="Times New Roman" w:hAnsi="Times New Roman" w:cs="Times New Roman"/>
          <w:sz w:val="20"/>
          <w:szCs w:val="20"/>
        </w:rPr>
        <w:t xml:space="preserve">. Minneapolis: </w:t>
      </w:r>
    </w:p>
    <w:p w:rsidR="00D65B8F" w:rsidRPr="00DB5731" w:rsidRDefault="00D65B8F" w:rsidP="007578C8">
      <w:pPr>
        <w:spacing w:after="0" w:line="240" w:lineRule="auto"/>
        <w:ind w:left="1440" w:firstLine="720"/>
        <w:rPr>
          <w:rFonts w:ascii="Times New Roman" w:hAnsi="Times New Roman" w:cs="Times New Roman"/>
          <w:sz w:val="20"/>
          <w:szCs w:val="20"/>
        </w:rPr>
      </w:pPr>
      <w:r w:rsidRPr="00DB5731">
        <w:rPr>
          <w:rFonts w:ascii="Times New Roman" w:hAnsi="Times New Roman" w:cs="Times New Roman"/>
          <w:sz w:val="20"/>
          <w:szCs w:val="20"/>
        </w:rPr>
        <w:t xml:space="preserve">University of Minnesota Press, 2009. </w:t>
      </w:r>
    </w:p>
    <w:p w:rsidR="007578C8" w:rsidRDefault="005A3EED" w:rsidP="007578C8">
      <w:pPr>
        <w:spacing w:after="0" w:line="240" w:lineRule="auto"/>
        <w:ind w:left="720" w:firstLine="720"/>
        <w:rPr>
          <w:rFonts w:ascii="Times New Roman" w:hAnsi="Times New Roman" w:cs="Times New Roman"/>
          <w:sz w:val="20"/>
          <w:szCs w:val="20"/>
          <w:u w:val="single"/>
        </w:rPr>
      </w:pPr>
      <w:r w:rsidRPr="00DB5731">
        <w:rPr>
          <w:rFonts w:ascii="Times New Roman" w:hAnsi="Times New Roman" w:cs="Times New Roman"/>
          <w:sz w:val="20"/>
          <w:szCs w:val="20"/>
        </w:rPr>
        <w:t>Smith, Paul Chaat (Comanche), and Robert Allen Warrior (Osage)</w:t>
      </w:r>
      <w:r w:rsidR="007578C8">
        <w:rPr>
          <w:rFonts w:ascii="Times New Roman" w:hAnsi="Times New Roman" w:cs="Times New Roman"/>
          <w:sz w:val="20"/>
          <w:szCs w:val="20"/>
        </w:rPr>
        <w:t xml:space="preserve">. </w:t>
      </w:r>
      <w:r w:rsidR="007578C8">
        <w:rPr>
          <w:rFonts w:ascii="Times New Roman" w:hAnsi="Times New Roman" w:cs="Times New Roman"/>
          <w:sz w:val="20"/>
          <w:szCs w:val="20"/>
          <w:u w:val="single"/>
        </w:rPr>
        <w:t xml:space="preserve">Like a Hurricane: </w:t>
      </w:r>
      <w:r w:rsidRPr="00DB5731">
        <w:rPr>
          <w:rFonts w:ascii="Times New Roman" w:hAnsi="Times New Roman" w:cs="Times New Roman"/>
          <w:sz w:val="20"/>
          <w:szCs w:val="20"/>
          <w:u w:val="single"/>
        </w:rPr>
        <w:t xml:space="preserve">The Indian </w:t>
      </w:r>
    </w:p>
    <w:p w:rsidR="00D11048" w:rsidRPr="007578C8" w:rsidRDefault="007578C8" w:rsidP="007578C8">
      <w:pPr>
        <w:spacing w:after="0" w:line="240" w:lineRule="auto"/>
        <w:ind w:left="1440" w:firstLine="720"/>
        <w:rPr>
          <w:rFonts w:ascii="Times New Roman" w:hAnsi="Times New Roman" w:cs="Times New Roman"/>
          <w:sz w:val="20"/>
          <w:szCs w:val="20"/>
          <w:u w:val="single"/>
        </w:rPr>
      </w:pPr>
      <w:r>
        <w:rPr>
          <w:rFonts w:ascii="Times New Roman" w:hAnsi="Times New Roman" w:cs="Times New Roman"/>
          <w:sz w:val="20"/>
          <w:szCs w:val="20"/>
          <w:u w:val="single"/>
        </w:rPr>
        <w:t xml:space="preserve">Movement from Alcatraz to </w:t>
      </w:r>
      <w:r w:rsidR="005A3EED" w:rsidRPr="00DB5731">
        <w:rPr>
          <w:rFonts w:ascii="Times New Roman" w:hAnsi="Times New Roman" w:cs="Times New Roman"/>
          <w:sz w:val="20"/>
          <w:szCs w:val="20"/>
          <w:u w:val="single"/>
        </w:rPr>
        <w:t>Wounded Knee</w:t>
      </w:r>
      <w:r>
        <w:rPr>
          <w:rFonts w:ascii="Times New Roman" w:hAnsi="Times New Roman" w:cs="Times New Roman"/>
          <w:sz w:val="20"/>
          <w:szCs w:val="20"/>
        </w:rPr>
        <w:t xml:space="preserve">. New York: </w:t>
      </w:r>
      <w:r w:rsidR="005A3EED" w:rsidRPr="00DB5731">
        <w:rPr>
          <w:rFonts w:ascii="Times New Roman" w:hAnsi="Times New Roman" w:cs="Times New Roman"/>
          <w:sz w:val="20"/>
          <w:szCs w:val="20"/>
        </w:rPr>
        <w:t>The New Press, 1996.</w:t>
      </w:r>
    </w:p>
    <w:sectPr w:rsidR="00D11048" w:rsidRPr="00757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10" w:rsidRDefault="00562B10" w:rsidP="006738B7">
      <w:pPr>
        <w:spacing w:after="0" w:line="240" w:lineRule="auto"/>
      </w:pPr>
      <w:r>
        <w:separator/>
      </w:r>
    </w:p>
  </w:endnote>
  <w:endnote w:type="continuationSeparator" w:id="0">
    <w:p w:rsidR="00562B10" w:rsidRDefault="00562B10" w:rsidP="0067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10" w:rsidRDefault="00562B10" w:rsidP="006738B7">
      <w:pPr>
        <w:spacing w:after="0" w:line="240" w:lineRule="auto"/>
      </w:pPr>
      <w:r>
        <w:separator/>
      </w:r>
    </w:p>
  </w:footnote>
  <w:footnote w:type="continuationSeparator" w:id="0">
    <w:p w:rsidR="00562B10" w:rsidRDefault="00562B10" w:rsidP="00673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4D"/>
    <w:rsid w:val="0003545B"/>
    <w:rsid w:val="00051434"/>
    <w:rsid w:val="000A391C"/>
    <w:rsid w:val="000F2010"/>
    <w:rsid w:val="00165F25"/>
    <w:rsid w:val="00210499"/>
    <w:rsid w:val="00350EC2"/>
    <w:rsid w:val="003F27C1"/>
    <w:rsid w:val="00401D05"/>
    <w:rsid w:val="0042345F"/>
    <w:rsid w:val="00442659"/>
    <w:rsid w:val="00457DAE"/>
    <w:rsid w:val="00504F0C"/>
    <w:rsid w:val="00551868"/>
    <w:rsid w:val="00556328"/>
    <w:rsid w:val="00562B10"/>
    <w:rsid w:val="005A3EED"/>
    <w:rsid w:val="00610868"/>
    <w:rsid w:val="00657B82"/>
    <w:rsid w:val="006738B7"/>
    <w:rsid w:val="0069375E"/>
    <w:rsid w:val="006A17E1"/>
    <w:rsid w:val="006F1C2D"/>
    <w:rsid w:val="007578C8"/>
    <w:rsid w:val="008500D5"/>
    <w:rsid w:val="00915FC5"/>
    <w:rsid w:val="009767C2"/>
    <w:rsid w:val="009E1441"/>
    <w:rsid w:val="00B47F62"/>
    <w:rsid w:val="00BD65A3"/>
    <w:rsid w:val="00C2202C"/>
    <w:rsid w:val="00C22F4D"/>
    <w:rsid w:val="00C83175"/>
    <w:rsid w:val="00D11048"/>
    <w:rsid w:val="00D63251"/>
    <w:rsid w:val="00D65B8F"/>
    <w:rsid w:val="00D77327"/>
    <w:rsid w:val="00D90B7E"/>
    <w:rsid w:val="00DB5731"/>
    <w:rsid w:val="00E62699"/>
    <w:rsid w:val="00E751B9"/>
    <w:rsid w:val="00F164EF"/>
    <w:rsid w:val="00F2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003B"/>
  <w15:chartTrackingRefBased/>
  <w15:docId w15:val="{56CEA9F6-9019-4AB5-A9EC-1F10D6F6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F4D"/>
    <w:rPr>
      <w:color w:val="0000FF"/>
      <w:u w:val="single"/>
    </w:rPr>
  </w:style>
  <w:style w:type="paragraph" w:styleId="FootnoteText">
    <w:name w:val="footnote text"/>
    <w:basedOn w:val="Normal"/>
    <w:link w:val="FootnoteTextChar"/>
    <w:uiPriority w:val="99"/>
    <w:rsid w:val="006738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738B7"/>
    <w:rPr>
      <w:rFonts w:ascii="Times New Roman" w:eastAsia="Times New Roman" w:hAnsi="Times New Roman" w:cs="Times New Roman"/>
      <w:sz w:val="20"/>
      <w:szCs w:val="20"/>
    </w:rPr>
  </w:style>
  <w:style w:type="character" w:styleId="FootnoteReference">
    <w:name w:val="footnote reference"/>
    <w:basedOn w:val="DefaultParagraphFont"/>
    <w:semiHidden/>
    <w:rsid w:val="006738B7"/>
    <w:rPr>
      <w:vertAlign w:val="superscript"/>
    </w:rPr>
  </w:style>
  <w:style w:type="paragraph" w:styleId="Header">
    <w:name w:val="header"/>
    <w:basedOn w:val="Normal"/>
    <w:link w:val="HeaderChar"/>
    <w:uiPriority w:val="99"/>
    <w:rsid w:val="006738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38B7"/>
    <w:rPr>
      <w:rFonts w:ascii="Times New Roman" w:eastAsia="Times New Roman" w:hAnsi="Times New Roman" w:cs="Times New Roman"/>
      <w:sz w:val="24"/>
      <w:szCs w:val="24"/>
    </w:rPr>
  </w:style>
  <w:style w:type="paragraph" w:styleId="Footer">
    <w:name w:val="footer"/>
    <w:basedOn w:val="Normal"/>
    <w:link w:val="FooterChar"/>
    <w:rsid w:val="005A3E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3EED"/>
    <w:rPr>
      <w:rFonts w:ascii="Times New Roman" w:eastAsia="Times New Roman" w:hAnsi="Times New Roman" w:cs="Times New Roman"/>
      <w:sz w:val="24"/>
      <w:szCs w:val="24"/>
    </w:rPr>
  </w:style>
  <w:style w:type="character" w:styleId="Emphasis">
    <w:name w:val="Emphasis"/>
    <w:basedOn w:val="DefaultParagraphFont"/>
    <w:uiPriority w:val="20"/>
    <w:qFormat/>
    <w:rsid w:val="005A3EED"/>
    <w:rPr>
      <w:i/>
      <w:iCs/>
    </w:rPr>
  </w:style>
  <w:style w:type="paragraph" w:styleId="BalloonText">
    <w:name w:val="Balloon Text"/>
    <w:basedOn w:val="Normal"/>
    <w:link w:val="BalloonTextChar"/>
    <w:uiPriority w:val="99"/>
    <w:semiHidden/>
    <w:unhideWhenUsed/>
    <w:rsid w:val="0061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quotmuseum.org/default.aspx" TargetMode="External"/><Relationship Id="rId13" Type="http://schemas.openxmlformats.org/officeDocument/2006/relationships/hyperlink" Target="https://www.mohegan.nsn.us/explore/heritage/wigwam-festival" TargetMode="External"/><Relationship Id="rId18" Type="http://schemas.openxmlformats.org/officeDocument/2006/relationships/hyperlink" Target="https://www.akomawt.org/" TargetMode="External"/><Relationship Id="rId3" Type="http://schemas.openxmlformats.org/officeDocument/2006/relationships/webSettings" Target="webSettings.xml"/><Relationship Id="rId21" Type="http://schemas.openxmlformats.org/officeDocument/2006/relationships/hyperlink" Target="https://indiancountrytoday.com/" TargetMode="External"/><Relationship Id="rId7" Type="http://schemas.openxmlformats.org/officeDocument/2006/relationships/hyperlink" Target="https://mashpeewampanoagtribe-nsn.gov/museum" TargetMode="External"/><Relationship Id="rId12" Type="http://schemas.openxmlformats.org/officeDocument/2006/relationships/hyperlink" Target="https://schemitzun.mptn-nsn.gov/gcphome.aspx" TargetMode="External"/><Relationship Id="rId17" Type="http://schemas.openxmlformats.org/officeDocument/2006/relationships/hyperlink" Target="https://www.mptn-nsn.gov/default.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ohegan.nsn.us/" TargetMode="External"/><Relationship Id="rId20" Type="http://schemas.openxmlformats.org/officeDocument/2006/relationships/hyperlink" Target="http://www.wlrp.org/" TargetMode="External"/><Relationship Id="rId1" Type="http://schemas.openxmlformats.org/officeDocument/2006/relationships/styles" Target="styles.xml"/><Relationship Id="rId6" Type="http://schemas.openxmlformats.org/officeDocument/2006/relationships/hyperlink" Target="mailto:amermans1@southernct.edu" TargetMode="External"/><Relationship Id="rId11" Type="http://schemas.openxmlformats.org/officeDocument/2006/relationships/hyperlink" Target="https://www.plimoth.org/explore/historic-patuxe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bs.org/wgbh/americanexperience/films/weshallremain/" TargetMode="External"/><Relationship Id="rId23" Type="http://schemas.openxmlformats.org/officeDocument/2006/relationships/hyperlink" Target="http://www.uaine.org/suppressed_speech.htm" TargetMode="External"/><Relationship Id="rId10" Type="http://schemas.openxmlformats.org/officeDocument/2006/relationships/hyperlink" Target="https://www.abbemuseum.org/" TargetMode="External"/><Relationship Id="rId19" Type="http://schemas.openxmlformats.org/officeDocument/2006/relationships/hyperlink" Target="https://dawnlandvoices.org/" TargetMode="External"/><Relationship Id="rId4" Type="http://schemas.openxmlformats.org/officeDocument/2006/relationships/footnotes" Target="footnotes.xml"/><Relationship Id="rId9" Type="http://schemas.openxmlformats.org/officeDocument/2006/relationships/hyperlink" Target="https://www.mohegan.nsn.us/explore/heritage/important-sites/tantaquidgeon-museum" TargetMode="External"/><Relationship Id="rId14" Type="http://schemas.openxmlformats.org/officeDocument/2006/relationships/hyperlink" Target="https://upstanderproject.org/dawnland" TargetMode="External"/><Relationship Id="rId22" Type="http://schemas.openxmlformats.org/officeDocument/2006/relationships/hyperlink" Target="https://nativenew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Amerman, Stephen</dc:creator>
  <cp:keywords/>
  <dc:description/>
  <cp:lastModifiedBy>Amerman, Stephen</cp:lastModifiedBy>
  <cp:revision>28</cp:revision>
  <cp:lastPrinted>2020-06-18T19:02:00Z</cp:lastPrinted>
  <dcterms:created xsi:type="dcterms:W3CDTF">2020-06-17T19:37:00Z</dcterms:created>
  <dcterms:modified xsi:type="dcterms:W3CDTF">2020-07-03T15:30:00Z</dcterms:modified>
</cp:coreProperties>
</file>