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D5C" w:rsidRPr="00422D5C" w:rsidRDefault="00422D5C" w:rsidP="00422D5C">
      <w:pPr>
        <w:tabs>
          <w:tab w:val="right" w:pos="4320"/>
          <w:tab w:val="left" w:pos="5328"/>
          <w:tab w:val="right" w:pos="9360"/>
        </w:tabs>
        <w:jc w:val="center"/>
        <w:rPr>
          <w:rFonts w:ascii="Arial" w:hAnsi="Arial"/>
          <w:b/>
          <w:sz w:val="40"/>
          <w:szCs w:val="40"/>
        </w:rPr>
      </w:pPr>
      <w:r w:rsidRPr="00422D5C">
        <w:rPr>
          <w:rFonts w:ascii="Arial" w:hAnsi="Arial"/>
          <w:b/>
          <w:sz w:val="40"/>
          <w:szCs w:val="40"/>
        </w:rPr>
        <w:t>CHEMICAL HYGIENE PLAN AND HAZARDOUS</w:t>
      </w:r>
      <w:r w:rsidRPr="00422D5C">
        <w:rPr>
          <w:rFonts w:ascii="Arial" w:hAnsi="Arial"/>
          <w:b/>
          <w:sz w:val="40"/>
          <w:szCs w:val="40"/>
        </w:rPr>
        <w:br/>
        <w:t>MATERIALS SAFETY MANUAL FOR</w:t>
      </w:r>
    </w:p>
    <w:p w:rsidR="00422D5C" w:rsidRPr="00422D5C" w:rsidRDefault="00422D5C" w:rsidP="00422D5C">
      <w:pPr>
        <w:jc w:val="center"/>
        <w:rPr>
          <w:rFonts w:ascii="Arial" w:hAnsi="Arial" w:cs="Arial"/>
          <w:b/>
          <w:bCs/>
          <w:sz w:val="40"/>
          <w:szCs w:val="40"/>
        </w:rPr>
      </w:pPr>
      <w:r w:rsidRPr="00422D5C">
        <w:rPr>
          <w:rFonts w:ascii="Arial" w:hAnsi="Arial" w:cs="Arial"/>
          <w:b/>
          <w:bCs/>
          <w:sz w:val="40"/>
          <w:szCs w:val="40"/>
        </w:rPr>
        <w:t>SOUTHERN CONNECTICUT STATE UNIVERSITY LABORATORIES, SHOPS, AND STUDIOS</w:t>
      </w:r>
    </w:p>
    <w:p w:rsidR="00422D5C" w:rsidRPr="00422D5C" w:rsidRDefault="00422D5C" w:rsidP="00422D5C">
      <w:pPr>
        <w:tabs>
          <w:tab w:val="right" w:pos="4320"/>
          <w:tab w:val="left" w:pos="5328"/>
          <w:tab w:val="right" w:pos="9360"/>
        </w:tabs>
        <w:jc w:val="center"/>
        <w:rPr>
          <w:rFonts w:ascii="Arial" w:hAnsi="Arial"/>
          <w:b/>
          <w:sz w:val="36"/>
        </w:rPr>
      </w:pPr>
    </w:p>
    <w:p w:rsidR="00422D5C" w:rsidRDefault="00422D5C" w:rsidP="00422D5C">
      <w:pPr>
        <w:tabs>
          <w:tab w:val="right" w:pos="4320"/>
          <w:tab w:val="left" w:pos="5328"/>
          <w:tab w:val="right" w:pos="9360"/>
        </w:tabs>
        <w:jc w:val="center"/>
        <w:rPr>
          <w:rFonts w:ascii="Arial" w:hAnsi="Arial"/>
          <w:b/>
          <w:sz w:val="36"/>
        </w:rPr>
      </w:pPr>
    </w:p>
    <w:p w:rsidR="00422D5C" w:rsidRDefault="00422D5C" w:rsidP="00422D5C">
      <w:pPr>
        <w:tabs>
          <w:tab w:val="right" w:pos="4320"/>
          <w:tab w:val="left" w:pos="5328"/>
          <w:tab w:val="right" w:pos="9360"/>
        </w:tabs>
        <w:jc w:val="center"/>
        <w:rPr>
          <w:rFonts w:ascii="Arial" w:hAnsi="Arial"/>
          <w:b/>
          <w:sz w:val="36"/>
        </w:rPr>
      </w:pPr>
    </w:p>
    <w:p w:rsidR="00422D5C" w:rsidRDefault="00422D5C" w:rsidP="00422D5C">
      <w:pPr>
        <w:tabs>
          <w:tab w:val="right" w:pos="4320"/>
          <w:tab w:val="left" w:pos="5328"/>
          <w:tab w:val="right" w:pos="9360"/>
        </w:tabs>
        <w:jc w:val="center"/>
        <w:rPr>
          <w:rFonts w:ascii="Arial" w:hAnsi="Arial"/>
          <w:caps/>
        </w:rPr>
      </w:pPr>
    </w:p>
    <w:p w:rsidR="00422D5C" w:rsidRDefault="00422D5C" w:rsidP="00422D5C">
      <w:pPr>
        <w:tabs>
          <w:tab w:val="right" w:pos="4320"/>
          <w:tab w:val="left" w:pos="5328"/>
          <w:tab w:val="right" w:pos="9360"/>
        </w:tabs>
        <w:rPr>
          <w:rFonts w:ascii="Arial" w:hAnsi="Arial"/>
        </w:rPr>
      </w:pPr>
    </w:p>
    <w:p w:rsidR="00422D5C" w:rsidRPr="00B7390F" w:rsidRDefault="001B333C" w:rsidP="00422D5C">
      <w:pPr>
        <w:tabs>
          <w:tab w:val="left" w:pos="3312"/>
        </w:tabs>
        <w:rPr>
          <w:rFonts w:ascii="Arial" w:hAnsi="Arial"/>
          <w:sz w:val="22"/>
          <w:szCs w:val="22"/>
        </w:rPr>
      </w:pPr>
      <w:r>
        <w:rPr>
          <w:rFonts w:ascii="Arial" w:hAnsi="Arial"/>
          <w:sz w:val="22"/>
          <w:szCs w:val="22"/>
        </w:rPr>
        <w:t xml:space="preserve">    </w:t>
      </w:r>
      <w:r w:rsidR="00422D5C" w:rsidRPr="00B7390F">
        <w:rPr>
          <w:rFonts w:ascii="Arial" w:hAnsi="Arial"/>
          <w:sz w:val="22"/>
          <w:szCs w:val="22"/>
        </w:rPr>
        <w:t>This is the Chemical Hygiene Plan specific to the following areas:</w:t>
      </w:r>
    </w:p>
    <w:p w:rsidR="00422D5C" w:rsidRPr="00B7390F" w:rsidRDefault="00422D5C" w:rsidP="00422D5C">
      <w:pPr>
        <w:tabs>
          <w:tab w:val="left" w:pos="3312"/>
        </w:tabs>
        <w:rPr>
          <w:rFonts w:ascii="Arial" w:hAnsi="Arial"/>
          <w:sz w:val="22"/>
          <w:szCs w:val="22"/>
        </w:rPr>
      </w:pPr>
    </w:p>
    <w:p w:rsidR="00422D5C" w:rsidRPr="00B7390F" w:rsidRDefault="001B333C" w:rsidP="00422D5C">
      <w:pPr>
        <w:tabs>
          <w:tab w:val="right" w:leader="underscore" w:pos="8730"/>
        </w:tabs>
        <w:rPr>
          <w:rFonts w:ascii="Arial" w:hAnsi="Arial"/>
          <w:sz w:val="22"/>
          <w:szCs w:val="22"/>
        </w:rPr>
      </w:pPr>
      <w:r>
        <w:rPr>
          <w:rFonts w:ascii="Arial" w:hAnsi="Arial"/>
          <w:sz w:val="22"/>
          <w:szCs w:val="22"/>
        </w:rPr>
        <w:t xml:space="preserve">                          </w:t>
      </w:r>
      <w:r w:rsidR="00422D5C" w:rsidRPr="00B7390F">
        <w:rPr>
          <w:rFonts w:ascii="Arial" w:hAnsi="Arial"/>
          <w:sz w:val="22"/>
          <w:szCs w:val="22"/>
        </w:rPr>
        <w:t>Laboratory name or room number(s):</w:t>
      </w:r>
      <w:r w:rsidR="00422D5C" w:rsidRPr="00B7390F">
        <w:rPr>
          <w:rFonts w:ascii="Arial" w:hAnsi="Arial"/>
          <w:sz w:val="22"/>
          <w:szCs w:val="22"/>
        </w:rPr>
        <w:tab/>
      </w:r>
    </w:p>
    <w:p w:rsidR="00422D5C" w:rsidRPr="00B7390F" w:rsidRDefault="00422D5C" w:rsidP="00422D5C">
      <w:pPr>
        <w:tabs>
          <w:tab w:val="right" w:leader="underscore" w:pos="8730"/>
        </w:tabs>
        <w:rPr>
          <w:rFonts w:ascii="Arial" w:hAnsi="Arial"/>
          <w:sz w:val="22"/>
          <w:szCs w:val="22"/>
        </w:rPr>
      </w:pPr>
    </w:p>
    <w:p w:rsidR="00422D5C" w:rsidRPr="00B7390F" w:rsidRDefault="001B333C" w:rsidP="00422D5C">
      <w:pPr>
        <w:tabs>
          <w:tab w:val="right" w:leader="underscore" w:pos="8730"/>
        </w:tabs>
        <w:rPr>
          <w:rFonts w:ascii="Arial" w:hAnsi="Arial"/>
          <w:sz w:val="22"/>
          <w:szCs w:val="22"/>
        </w:rPr>
      </w:pPr>
      <w:r>
        <w:rPr>
          <w:rFonts w:ascii="Arial" w:hAnsi="Arial"/>
          <w:sz w:val="22"/>
          <w:szCs w:val="22"/>
        </w:rPr>
        <w:t xml:space="preserve">                          </w:t>
      </w:r>
      <w:r w:rsidR="00422D5C" w:rsidRPr="00B7390F">
        <w:rPr>
          <w:rFonts w:ascii="Arial" w:hAnsi="Arial"/>
          <w:sz w:val="22"/>
          <w:szCs w:val="22"/>
        </w:rPr>
        <w:t>Building:</w:t>
      </w:r>
      <w:r w:rsidR="00422D5C" w:rsidRPr="00B7390F">
        <w:rPr>
          <w:rFonts w:ascii="Arial" w:hAnsi="Arial"/>
          <w:sz w:val="22"/>
          <w:szCs w:val="22"/>
        </w:rPr>
        <w:tab/>
      </w:r>
    </w:p>
    <w:p w:rsidR="00422D5C" w:rsidRPr="00B7390F" w:rsidRDefault="00422D5C" w:rsidP="00422D5C">
      <w:pPr>
        <w:tabs>
          <w:tab w:val="right" w:leader="underscore" w:pos="8730"/>
        </w:tabs>
        <w:rPr>
          <w:rFonts w:ascii="Arial" w:hAnsi="Arial"/>
          <w:sz w:val="22"/>
          <w:szCs w:val="22"/>
        </w:rPr>
      </w:pPr>
    </w:p>
    <w:p w:rsidR="00422D5C" w:rsidRPr="00B7390F" w:rsidRDefault="001B333C" w:rsidP="00422D5C">
      <w:pPr>
        <w:tabs>
          <w:tab w:val="right" w:leader="underscore" w:pos="8730"/>
        </w:tabs>
        <w:rPr>
          <w:rFonts w:ascii="Arial" w:hAnsi="Arial"/>
          <w:sz w:val="22"/>
          <w:szCs w:val="22"/>
        </w:rPr>
      </w:pPr>
      <w:r>
        <w:rPr>
          <w:rFonts w:ascii="Arial" w:hAnsi="Arial"/>
          <w:sz w:val="22"/>
          <w:szCs w:val="22"/>
        </w:rPr>
        <w:t xml:space="preserve">                          </w:t>
      </w:r>
      <w:r w:rsidR="00422D5C" w:rsidRPr="00B7390F">
        <w:rPr>
          <w:rFonts w:ascii="Arial" w:hAnsi="Arial"/>
          <w:sz w:val="22"/>
          <w:szCs w:val="22"/>
        </w:rPr>
        <w:t>Supervisor:</w:t>
      </w:r>
      <w:r w:rsidR="00422D5C" w:rsidRPr="00B7390F">
        <w:rPr>
          <w:rFonts w:ascii="Arial" w:hAnsi="Arial"/>
          <w:sz w:val="22"/>
          <w:szCs w:val="22"/>
        </w:rPr>
        <w:tab/>
      </w:r>
    </w:p>
    <w:p w:rsidR="00422D5C" w:rsidRPr="00B7390F" w:rsidRDefault="00422D5C" w:rsidP="00422D5C">
      <w:pPr>
        <w:tabs>
          <w:tab w:val="right" w:leader="underscore" w:pos="8730"/>
        </w:tabs>
        <w:rPr>
          <w:rFonts w:ascii="Arial" w:hAnsi="Arial"/>
          <w:sz w:val="22"/>
          <w:szCs w:val="22"/>
        </w:rPr>
      </w:pPr>
    </w:p>
    <w:p w:rsidR="00422D5C" w:rsidRPr="00B7390F" w:rsidRDefault="001B333C" w:rsidP="00422D5C">
      <w:pPr>
        <w:tabs>
          <w:tab w:val="right" w:leader="underscore" w:pos="8730"/>
        </w:tabs>
        <w:rPr>
          <w:rFonts w:ascii="Arial" w:hAnsi="Arial"/>
          <w:sz w:val="22"/>
          <w:szCs w:val="22"/>
        </w:rPr>
      </w:pPr>
      <w:r>
        <w:rPr>
          <w:rFonts w:ascii="Arial" w:hAnsi="Arial"/>
          <w:sz w:val="22"/>
          <w:szCs w:val="22"/>
        </w:rPr>
        <w:t xml:space="preserve">                          </w:t>
      </w:r>
      <w:r w:rsidR="00422D5C" w:rsidRPr="00B7390F">
        <w:rPr>
          <w:rFonts w:ascii="Arial" w:hAnsi="Arial"/>
          <w:sz w:val="22"/>
          <w:szCs w:val="22"/>
        </w:rPr>
        <w:t>Department:</w:t>
      </w:r>
      <w:r w:rsidR="00422D5C" w:rsidRPr="00B7390F">
        <w:rPr>
          <w:rFonts w:ascii="Arial" w:hAnsi="Arial"/>
          <w:sz w:val="22"/>
          <w:szCs w:val="22"/>
        </w:rPr>
        <w:tab/>
      </w:r>
    </w:p>
    <w:p w:rsidR="00422D5C" w:rsidRPr="00B7390F" w:rsidRDefault="00422D5C" w:rsidP="00422D5C">
      <w:pPr>
        <w:tabs>
          <w:tab w:val="left" w:pos="3312"/>
        </w:tabs>
        <w:jc w:val="center"/>
        <w:rPr>
          <w:rFonts w:ascii="Arial" w:hAnsi="Arial"/>
          <w:b/>
          <w:sz w:val="22"/>
          <w:szCs w:val="22"/>
        </w:rPr>
      </w:pPr>
    </w:p>
    <w:p w:rsidR="00422D5C" w:rsidRDefault="00422D5C" w:rsidP="00422D5C">
      <w:pPr>
        <w:tabs>
          <w:tab w:val="left" w:pos="3312"/>
        </w:tabs>
        <w:rPr>
          <w:rFonts w:ascii="Arial" w:hAnsi="Arial"/>
          <w:b/>
        </w:rPr>
      </w:pPr>
    </w:p>
    <w:p w:rsidR="00422D5C" w:rsidRDefault="00422D5C" w:rsidP="00422D5C">
      <w:pPr>
        <w:tabs>
          <w:tab w:val="left" w:pos="3312"/>
        </w:tabs>
        <w:rPr>
          <w:rFonts w:ascii="Arial" w:hAnsi="Arial"/>
          <w:b/>
        </w:rPr>
      </w:pPr>
    </w:p>
    <w:p w:rsidR="00422D5C" w:rsidRDefault="00422D5C" w:rsidP="00422D5C">
      <w:pPr>
        <w:tabs>
          <w:tab w:val="left" w:pos="3312"/>
        </w:tabs>
        <w:rPr>
          <w:rFonts w:ascii="Arial" w:hAnsi="Arial"/>
          <w:b/>
        </w:rPr>
      </w:pPr>
    </w:p>
    <w:p w:rsidR="00422D5C" w:rsidRDefault="00422D5C" w:rsidP="00422D5C">
      <w:pPr>
        <w:tabs>
          <w:tab w:val="left" w:pos="3312"/>
        </w:tabs>
        <w:rPr>
          <w:rFonts w:ascii="Arial" w:hAnsi="Arial"/>
          <w:b/>
        </w:rPr>
      </w:pPr>
    </w:p>
    <w:p w:rsidR="00422D5C" w:rsidRPr="00DE2A79" w:rsidRDefault="00DE2A79" w:rsidP="00422D5C">
      <w:pPr>
        <w:tabs>
          <w:tab w:val="left" w:pos="3312"/>
        </w:tabs>
        <w:rPr>
          <w:rFonts w:ascii="Arial" w:hAnsi="Arial"/>
          <w:b/>
          <w:sz w:val="32"/>
          <w:szCs w:val="32"/>
        </w:rPr>
      </w:pPr>
      <w:r>
        <w:rPr>
          <w:rFonts w:ascii="Arial" w:hAnsi="Arial"/>
          <w:b/>
          <w:sz w:val="32"/>
          <w:szCs w:val="32"/>
        </w:rPr>
        <w:t>IMPORTANT TELEPHONE NUMBERS</w:t>
      </w:r>
    </w:p>
    <w:p w:rsidR="00422D5C" w:rsidRPr="00DE2A79" w:rsidRDefault="00DE2A79" w:rsidP="00422D5C">
      <w:pPr>
        <w:tabs>
          <w:tab w:val="left" w:pos="3312"/>
        </w:tabs>
        <w:rPr>
          <w:rFonts w:ascii="Arial" w:hAnsi="Arial"/>
          <w:sz w:val="32"/>
          <w:szCs w:val="32"/>
        </w:rPr>
      </w:pPr>
      <w:r>
        <w:rPr>
          <w:rFonts w:ascii="Arial" w:hAnsi="Arial"/>
          <w:sz w:val="32"/>
          <w:szCs w:val="32"/>
        </w:rPr>
        <w:t xml:space="preserve">911 </w:t>
      </w:r>
      <w:r>
        <w:rPr>
          <w:rFonts w:ascii="Arial" w:hAnsi="Arial"/>
          <w:sz w:val="32"/>
          <w:szCs w:val="32"/>
        </w:rPr>
        <w:tab/>
      </w:r>
      <w:r w:rsidR="00422D5C" w:rsidRPr="00DE2A79">
        <w:rPr>
          <w:rFonts w:ascii="Arial" w:hAnsi="Arial"/>
          <w:sz w:val="32"/>
          <w:szCs w:val="32"/>
        </w:rPr>
        <w:t xml:space="preserve">Police, Fire, and/or Medical Emergency </w:t>
      </w:r>
    </w:p>
    <w:p w:rsidR="00422D5C" w:rsidRPr="00DE2A79" w:rsidRDefault="00422D5C" w:rsidP="00422D5C">
      <w:pPr>
        <w:tabs>
          <w:tab w:val="left" w:pos="3312"/>
        </w:tabs>
        <w:rPr>
          <w:rFonts w:ascii="Arial" w:hAnsi="Arial"/>
          <w:sz w:val="32"/>
          <w:szCs w:val="32"/>
        </w:rPr>
      </w:pPr>
      <w:r w:rsidRPr="00DE2A79">
        <w:rPr>
          <w:rFonts w:ascii="Arial" w:hAnsi="Arial"/>
          <w:sz w:val="32"/>
          <w:szCs w:val="32"/>
        </w:rPr>
        <w:t>2</w:t>
      </w:r>
      <w:r w:rsidR="00DE2A79">
        <w:rPr>
          <w:rFonts w:ascii="Arial" w:hAnsi="Arial"/>
          <w:sz w:val="32"/>
          <w:szCs w:val="32"/>
        </w:rPr>
        <w:t>5375</w:t>
      </w:r>
      <w:r w:rsidRPr="00DE2A79">
        <w:rPr>
          <w:rFonts w:ascii="Arial" w:hAnsi="Arial"/>
          <w:sz w:val="32"/>
          <w:szCs w:val="32"/>
        </w:rPr>
        <w:t xml:space="preserve"> </w:t>
      </w:r>
      <w:r w:rsidR="00DE2A79">
        <w:rPr>
          <w:rFonts w:ascii="Arial" w:hAnsi="Arial"/>
          <w:sz w:val="32"/>
          <w:szCs w:val="32"/>
        </w:rPr>
        <w:tab/>
      </w:r>
      <w:r w:rsidRPr="00DE2A79">
        <w:rPr>
          <w:rFonts w:ascii="Arial" w:hAnsi="Arial"/>
          <w:sz w:val="32"/>
          <w:szCs w:val="32"/>
        </w:rPr>
        <w:t xml:space="preserve">Police </w:t>
      </w:r>
      <w:r w:rsidR="00DE2A79">
        <w:rPr>
          <w:rFonts w:ascii="Arial" w:hAnsi="Arial"/>
          <w:sz w:val="32"/>
          <w:szCs w:val="32"/>
        </w:rPr>
        <w:t>Non-Emergency</w:t>
      </w:r>
      <w:r w:rsidRPr="00DE2A79">
        <w:rPr>
          <w:rFonts w:ascii="Arial" w:hAnsi="Arial"/>
          <w:sz w:val="32"/>
          <w:szCs w:val="32"/>
        </w:rPr>
        <w:t xml:space="preserve"> </w:t>
      </w:r>
    </w:p>
    <w:p w:rsidR="00422D5C" w:rsidRPr="00DE2A79" w:rsidRDefault="00422D5C" w:rsidP="00422D5C">
      <w:pPr>
        <w:tabs>
          <w:tab w:val="left" w:pos="3312"/>
        </w:tabs>
        <w:rPr>
          <w:rFonts w:ascii="Arial" w:hAnsi="Arial"/>
          <w:sz w:val="32"/>
          <w:szCs w:val="32"/>
        </w:rPr>
      </w:pPr>
      <w:r w:rsidRPr="00DE2A79">
        <w:rPr>
          <w:rFonts w:ascii="Arial" w:hAnsi="Arial"/>
          <w:sz w:val="32"/>
          <w:szCs w:val="32"/>
        </w:rPr>
        <w:t xml:space="preserve">27073 </w:t>
      </w:r>
      <w:r w:rsidR="00DE2A79">
        <w:rPr>
          <w:rFonts w:ascii="Arial" w:hAnsi="Arial"/>
          <w:sz w:val="32"/>
          <w:szCs w:val="32"/>
        </w:rPr>
        <w:tab/>
      </w:r>
      <w:r w:rsidRPr="00DE2A79">
        <w:rPr>
          <w:rFonts w:ascii="Arial" w:hAnsi="Arial"/>
          <w:sz w:val="32"/>
          <w:szCs w:val="32"/>
        </w:rPr>
        <w:t xml:space="preserve">Office of Environmental Health and Safety </w:t>
      </w:r>
    </w:p>
    <w:p w:rsidR="00422D5C" w:rsidRDefault="00422D5C" w:rsidP="00422D5C">
      <w:pPr>
        <w:tabs>
          <w:tab w:val="left" w:pos="3312"/>
        </w:tabs>
        <w:rPr>
          <w:rFonts w:ascii="Arial" w:hAnsi="Arial"/>
        </w:rPr>
      </w:pPr>
      <w:r w:rsidRPr="00DE2A79">
        <w:rPr>
          <w:rFonts w:ascii="Arial" w:hAnsi="Arial"/>
          <w:sz w:val="32"/>
          <w:szCs w:val="32"/>
        </w:rPr>
        <w:t xml:space="preserve">26051 </w:t>
      </w:r>
      <w:r w:rsidR="00DE2A79">
        <w:rPr>
          <w:rFonts w:ascii="Arial" w:hAnsi="Arial"/>
          <w:sz w:val="32"/>
          <w:szCs w:val="32"/>
        </w:rPr>
        <w:tab/>
      </w:r>
      <w:r w:rsidRPr="00DE2A79">
        <w:rPr>
          <w:rFonts w:ascii="Arial" w:hAnsi="Arial"/>
          <w:sz w:val="32"/>
          <w:szCs w:val="32"/>
        </w:rPr>
        <w:t>Facilities Operations</w:t>
      </w:r>
    </w:p>
    <w:p w:rsidR="00422D5C" w:rsidRDefault="00422D5C" w:rsidP="00422D5C">
      <w:pPr>
        <w:tabs>
          <w:tab w:val="left" w:pos="3312"/>
        </w:tabs>
        <w:rPr>
          <w:rFonts w:ascii="Arial" w:hAnsi="Arial"/>
        </w:rPr>
      </w:pPr>
    </w:p>
    <w:p w:rsidR="00422D5C" w:rsidRDefault="00422D5C" w:rsidP="00422D5C">
      <w:pPr>
        <w:rPr>
          <w:rFonts w:ascii="Arial" w:hAnsi="Arial"/>
          <w:b/>
          <w:caps/>
          <w:u w:val="single"/>
        </w:rPr>
      </w:pPr>
    </w:p>
    <w:p w:rsidR="00422D5C" w:rsidRDefault="00287FB5" w:rsidP="00422D5C">
      <w:pPr>
        <w:rPr>
          <w:rFonts w:ascii="Arial" w:hAnsi="Arial"/>
          <w:b/>
        </w:rPr>
      </w:pPr>
      <w:r>
        <w:rPr>
          <w:rFonts w:ascii="Arial" w:hAnsi="Arial"/>
          <w:noProof/>
        </w:rPr>
        <mc:AlternateContent>
          <mc:Choice Requires="wps">
            <w:drawing>
              <wp:anchor distT="0" distB="0" distL="114300" distR="114300" simplePos="0" relativeHeight="251656704" behindDoc="0" locked="0" layoutInCell="1" allowOverlap="1">
                <wp:simplePos x="0" y="0"/>
                <wp:positionH relativeFrom="column">
                  <wp:posOffset>2068830</wp:posOffset>
                </wp:positionH>
                <wp:positionV relativeFrom="paragraph">
                  <wp:posOffset>91440</wp:posOffset>
                </wp:positionV>
                <wp:extent cx="2743200" cy="228600"/>
                <wp:effectExtent l="11430" t="5715" r="762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txbx>
                        <w:txbxContent>
                          <w:p w:rsidR="001F2E85" w:rsidRPr="002A03D4" w:rsidRDefault="001F2E85" w:rsidP="00422D5C">
                            <w:pPr>
                              <w:jc w:val="center"/>
                              <w:rPr>
                                <w:b/>
                              </w:rPr>
                            </w:pPr>
                            <w:r w:rsidRPr="002A03D4">
                              <w:rPr>
                                <w:rFonts w:ascii="Arial" w:hAnsi="Arial"/>
                                <w:b/>
                              </w:rPr>
                              <w:t>May 201</w:t>
                            </w:r>
                            <w:r w:rsidR="004B6AC2">
                              <w:rPr>
                                <w:rFonts w:ascii="Arial" w:hAnsi="Arial"/>
                                <w:b/>
                              </w:rPr>
                              <w:t>3</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9pt;margin-top:7.2pt;width:3in;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">
                <v:textbox inset=",,,0">
                  <w:txbxContent>
                    <w:p w:rsidR="001F2E85" w:rsidRPr="002A03D4" w:rsidRDefault="001F2E85" w:rsidP="00422D5C">
                      <w:pPr>
                        <w:jc w:val="center"/>
                        <w:rPr>
                          <w:b/>
                        </w:rPr>
                      </w:pPr>
                      <w:r w:rsidRPr="002A03D4">
                        <w:rPr>
                          <w:rFonts w:ascii="Arial" w:hAnsi="Arial"/>
                          <w:b/>
                        </w:rPr>
                        <w:t>May 201</w:t>
                      </w:r>
                      <w:r w:rsidR="004B6AC2">
                        <w:rPr>
                          <w:rFonts w:ascii="Arial" w:hAnsi="Arial"/>
                          <w:b/>
                        </w:rPr>
                        <w:t>3</w:t>
                      </w:r>
                    </w:p>
                  </w:txbxContent>
                </v:textbox>
              </v:shape>
            </w:pict>
          </mc:Fallback>
        </mc:AlternateContent>
      </w:r>
    </w:p>
    <w:p w:rsidR="00422D5C" w:rsidRPr="00B7390F" w:rsidRDefault="00422D5C" w:rsidP="00422D5C">
      <w:pPr>
        <w:rPr>
          <w:rFonts w:ascii="Arial" w:hAnsi="Arial"/>
          <w:sz w:val="22"/>
          <w:szCs w:val="22"/>
        </w:rPr>
      </w:pPr>
      <w:r w:rsidRPr="00B7390F">
        <w:rPr>
          <w:rFonts w:ascii="Arial" w:hAnsi="Arial"/>
          <w:sz w:val="22"/>
          <w:szCs w:val="22"/>
        </w:rPr>
        <w:t xml:space="preserve">Revised on: </w:t>
      </w:r>
    </w:p>
    <w:p w:rsidR="00422D5C" w:rsidRDefault="00422D5C" w:rsidP="00422D5C">
      <w:pPr>
        <w:rPr>
          <w:rFonts w:ascii="Arial" w:hAnsi="Arial"/>
          <w:b/>
        </w:rPr>
      </w:pPr>
    </w:p>
    <w:p w:rsidR="00B7390F" w:rsidRDefault="00B7390F" w:rsidP="00422D5C">
      <w:pPr>
        <w:rPr>
          <w:rFonts w:ascii="Arial" w:hAnsi="Arial"/>
          <w:b/>
        </w:rPr>
      </w:pPr>
    </w:p>
    <w:p w:rsidR="00B7390F" w:rsidRDefault="00B7390F" w:rsidP="00422D5C">
      <w:pPr>
        <w:rPr>
          <w:rFonts w:ascii="Arial" w:hAnsi="Arial"/>
          <w:b/>
        </w:rPr>
      </w:pPr>
    </w:p>
    <w:p w:rsidR="00422D5C" w:rsidRDefault="00422D5C" w:rsidP="00422D5C">
      <w:pPr>
        <w:rPr>
          <w:rFonts w:ascii="Arial" w:hAnsi="Arial"/>
          <w:b/>
        </w:rPr>
      </w:pPr>
    </w:p>
    <w:p w:rsidR="00422D5C" w:rsidRPr="00B7390F" w:rsidRDefault="00422D5C" w:rsidP="0047657F">
      <w:pPr>
        <w:pBdr>
          <w:top w:val="single" w:sz="4" w:space="1" w:color="auto"/>
          <w:left w:val="single" w:sz="4" w:space="4" w:color="auto"/>
          <w:bottom w:val="single" w:sz="4" w:space="1" w:color="auto"/>
          <w:right w:val="single" w:sz="4" w:space="0" w:color="auto"/>
        </w:pBdr>
        <w:rPr>
          <w:rFonts w:ascii="Arial" w:hAnsi="Arial"/>
          <w:i/>
          <w:sz w:val="22"/>
          <w:szCs w:val="22"/>
        </w:rPr>
      </w:pPr>
      <w:r w:rsidRPr="00B7390F">
        <w:rPr>
          <w:rFonts w:ascii="Arial" w:hAnsi="Arial"/>
          <w:i/>
          <w:sz w:val="22"/>
          <w:szCs w:val="22"/>
        </w:rPr>
        <w:t xml:space="preserve">All laboratory chemical use areas must maintain a work-area specific Chemical Hygiene Plan which conforms to the requirements of the OSHA </w:t>
      </w:r>
      <w:r w:rsidR="00287FB5" w:rsidRPr="00B7390F">
        <w:rPr>
          <w:rFonts w:ascii="Arial" w:hAnsi="Arial"/>
          <w:i/>
          <w:sz w:val="22"/>
          <w:szCs w:val="22"/>
        </w:rPr>
        <w:t>Laboratory</w:t>
      </w:r>
      <w:r w:rsidRPr="00B7390F">
        <w:rPr>
          <w:rFonts w:ascii="Arial" w:hAnsi="Arial"/>
          <w:i/>
          <w:sz w:val="22"/>
          <w:szCs w:val="22"/>
        </w:rPr>
        <w:t xml:space="preserve"> Standard 29 CFR 19190.1450.  SCSU laboratories may use this document as a starting point for creating their work area specific protocols.  </w:t>
      </w:r>
    </w:p>
    <w:p w:rsidR="008337AC" w:rsidRDefault="008337AC" w:rsidP="001D7EBA">
      <w:pPr>
        <w:jc w:val="center"/>
        <w:rPr>
          <w:rFonts w:ascii="Arial" w:hAnsi="Arial" w:cs="Arial"/>
          <w:b/>
          <w:bCs/>
          <w:sz w:val="22"/>
          <w:szCs w:val="22"/>
          <w:u w:val="single"/>
        </w:rPr>
      </w:pPr>
    </w:p>
    <w:p w:rsidR="008337AC" w:rsidRDefault="008337AC" w:rsidP="001D7EBA">
      <w:pPr>
        <w:jc w:val="center"/>
        <w:rPr>
          <w:rFonts w:ascii="Arial" w:hAnsi="Arial" w:cs="Arial"/>
          <w:b/>
          <w:bCs/>
          <w:sz w:val="22"/>
          <w:szCs w:val="22"/>
          <w:u w:val="single"/>
        </w:rPr>
      </w:pPr>
    </w:p>
    <w:p w:rsidR="001D7EBA" w:rsidRPr="00F41C2B" w:rsidRDefault="001D7EBA" w:rsidP="001D7EBA">
      <w:pPr>
        <w:jc w:val="center"/>
        <w:rPr>
          <w:rFonts w:ascii="Arial" w:hAnsi="Arial" w:cs="Arial"/>
          <w:b/>
          <w:bCs/>
          <w:sz w:val="22"/>
          <w:szCs w:val="22"/>
          <w:u w:val="single"/>
        </w:rPr>
      </w:pPr>
    </w:p>
    <w:p w:rsidR="00F434DE" w:rsidRDefault="00F434DE" w:rsidP="008427B1">
      <w:pPr>
        <w:rPr>
          <w:rFonts w:ascii="Arial" w:hAnsi="Arial" w:cs="Arial"/>
          <w:b/>
          <w:bCs/>
          <w:sz w:val="22"/>
          <w:szCs w:val="22"/>
          <w:u w:val="single"/>
        </w:rPr>
      </w:pPr>
      <w:bookmarkStart w:id="0" w:name="_GoBack"/>
      <w:bookmarkEnd w:id="0"/>
    </w:p>
    <w:p w:rsidR="00F434DE" w:rsidRDefault="00F434DE" w:rsidP="008427B1">
      <w:pPr>
        <w:rPr>
          <w:rFonts w:ascii="Arial" w:hAnsi="Arial" w:cs="Arial"/>
          <w:b/>
          <w:bCs/>
          <w:sz w:val="22"/>
          <w:szCs w:val="22"/>
          <w:u w:val="single"/>
        </w:rPr>
      </w:pPr>
    </w:p>
    <w:p w:rsidR="00F434DE" w:rsidRDefault="00F434DE" w:rsidP="008427B1">
      <w:pPr>
        <w:rPr>
          <w:rFonts w:ascii="Arial" w:hAnsi="Arial" w:cs="Arial"/>
          <w:b/>
          <w:bCs/>
          <w:sz w:val="22"/>
          <w:szCs w:val="22"/>
          <w:u w:val="single"/>
        </w:rPr>
      </w:pPr>
    </w:p>
    <w:p w:rsidR="00F434DE" w:rsidRDefault="00F434DE" w:rsidP="008427B1">
      <w:pPr>
        <w:rPr>
          <w:rFonts w:ascii="Arial" w:hAnsi="Arial" w:cs="Arial"/>
          <w:b/>
          <w:bCs/>
          <w:sz w:val="22"/>
          <w:szCs w:val="22"/>
          <w:u w:val="single"/>
        </w:rPr>
      </w:pPr>
    </w:p>
    <w:p w:rsidR="00F434DE" w:rsidRDefault="00F434DE" w:rsidP="008427B1">
      <w:pPr>
        <w:rPr>
          <w:rFonts w:ascii="Arial" w:hAnsi="Arial" w:cs="Arial"/>
          <w:b/>
          <w:bCs/>
          <w:sz w:val="22"/>
          <w:szCs w:val="22"/>
          <w:u w:val="single"/>
        </w:rPr>
      </w:pPr>
    </w:p>
    <w:p w:rsidR="00F434DE" w:rsidRDefault="00F434DE" w:rsidP="008427B1">
      <w:pPr>
        <w:rPr>
          <w:rFonts w:ascii="Arial" w:hAnsi="Arial" w:cs="Arial"/>
          <w:b/>
          <w:bCs/>
          <w:sz w:val="22"/>
          <w:szCs w:val="22"/>
          <w:u w:val="single"/>
        </w:rPr>
      </w:pPr>
    </w:p>
    <w:p w:rsidR="00F434DE" w:rsidRDefault="00F434DE" w:rsidP="008427B1">
      <w:pPr>
        <w:rPr>
          <w:rFonts w:ascii="Arial" w:hAnsi="Arial" w:cs="Arial"/>
          <w:b/>
          <w:bCs/>
          <w:sz w:val="22"/>
          <w:szCs w:val="22"/>
          <w:u w:val="single"/>
        </w:rPr>
      </w:pPr>
    </w:p>
    <w:p w:rsidR="00F434DE" w:rsidRDefault="00F434DE" w:rsidP="008427B1">
      <w:pPr>
        <w:rPr>
          <w:rFonts w:ascii="Arial" w:hAnsi="Arial" w:cs="Arial"/>
          <w:b/>
          <w:bCs/>
          <w:sz w:val="22"/>
          <w:szCs w:val="22"/>
          <w:u w:val="single"/>
        </w:rPr>
      </w:pPr>
    </w:p>
    <w:p w:rsidR="00941F73" w:rsidRDefault="00941F73" w:rsidP="00941F73">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941F73" w:rsidRPr="0065636C" w:rsidRDefault="00941F73" w:rsidP="00941F73">
      <w:pPr>
        <w:jc w:val="center"/>
        <w:rPr>
          <w:rFonts w:ascii="Arial" w:hAnsi="Arial" w:cs="Arial"/>
          <w:b/>
        </w:rPr>
      </w:pPr>
      <w:r>
        <w:rPr>
          <w:rFonts w:ascii="Arial" w:hAnsi="Arial" w:cs="Arial"/>
          <w:b/>
        </w:rPr>
        <w:t xml:space="preserve">SCSU CHEMICAL HYGIENE PLAN </w:t>
      </w:r>
      <w:r w:rsidRPr="0065636C">
        <w:rPr>
          <w:rFonts w:ascii="Arial" w:hAnsi="Arial" w:cs="Arial"/>
          <w:b/>
        </w:rPr>
        <w:t>TABLE OF CONTENTS</w:t>
      </w:r>
    </w:p>
    <w:p w:rsidR="00941F73" w:rsidRDefault="00941F73" w:rsidP="00941F73">
      <w:pPr>
        <w:rPr>
          <w:rFonts w:ascii="Arial" w:hAnsi="Arial" w:cs="Arial"/>
        </w:rPr>
      </w:pPr>
    </w:p>
    <w:p w:rsidR="00941F73" w:rsidRPr="00941F73" w:rsidRDefault="00941F73" w:rsidP="00941F73">
      <w:pPr>
        <w:rPr>
          <w:rFonts w:ascii="Arial" w:hAnsi="Arial" w:cs="Arial"/>
          <w:b/>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41F73">
        <w:rPr>
          <w:rFonts w:ascii="Arial" w:hAnsi="Arial" w:cs="Arial"/>
          <w:b/>
        </w:rPr>
        <w:t>Page</w:t>
      </w:r>
    </w:p>
    <w:p w:rsidR="00941F73" w:rsidRPr="00472E0B" w:rsidRDefault="00941F73" w:rsidP="00941F73">
      <w:pPr>
        <w:rPr>
          <w:rFonts w:ascii="Arial" w:hAnsi="Arial" w:cs="Arial"/>
        </w:rPr>
      </w:pPr>
      <w:r w:rsidRPr="00472E0B">
        <w:rPr>
          <w:rFonts w:ascii="Arial" w:hAnsi="Arial" w:cs="Arial"/>
        </w:rPr>
        <w:t>Forward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p>
    <w:p w:rsidR="00941F73" w:rsidRPr="00472E0B" w:rsidRDefault="00941F73" w:rsidP="00941F73">
      <w:pPr>
        <w:rPr>
          <w:rFonts w:ascii="Arial" w:hAnsi="Arial" w:cs="Arial"/>
        </w:rPr>
      </w:pPr>
      <w:r w:rsidRPr="00472E0B">
        <w:rPr>
          <w:rFonts w:ascii="Arial" w:hAnsi="Arial" w:cs="Arial"/>
        </w:rPr>
        <w:t>Policy Statement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p>
    <w:p w:rsidR="00941F73" w:rsidRPr="00472E0B" w:rsidRDefault="00941F73" w:rsidP="00941F73">
      <w:pPr>
        <w:rPr>
          <w:rFonts w:ascii="Arial" w:hAnsi="Arial" w:cs="Arial"/>
        </w:rPr>
      </w:pPr>
      <w:r w:rsidRPr="00472E0B">
        <w:rPr>
          <w:rFonts w:ascii="Arial" w:hAnsi="Arial" w:cs="Arial"/>
        </w:rPr>
        <w:t>Introduction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p>
    <w:p w:rsidR="00941F73" w:rsidRPr="00472E0B" w:rsidRDefault="00941F73" w:rsidP="00941F73">
      <w:pPr>
        <w:rPr>
          <w:rFonts w:ascii="Arial" w:hAnsi="Arial" w:cs="Arial"/>
        </w:rPr>
      </w:pPr>
      <w:r w:rsidRPr="00472E0B">
        <w:rPr>
          <w:rFonts w:ascii="Arial" w:hAnsi="Arial" w:cs="Arial"/>
        </w:rPr>
        <w:t>Written Program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p>
    <w:p w:rsidR="00941F73" w:rsidRPr="00472E0B" w:rsidRDefault="00941F73" w:rsidP="00941F73">
      <w:pPr>
        <w:rPr>
          <w:rFonts w:ascii="Arial" w:hAnsi="Arial" w:cs="Arial"/>
        </w:rPr>
      </w:pPr>
      <w:r w:rsidRPr="00472E0B">
        <w:rPr>
          <w:rFonts w:ascii="Arial" w:hAnsi="Arial" w:cs="Arial"/>
        </w:rPr>
        <w:t>Applicability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p>
    <w:p w:rsidR="00941F73" w:rsidRPr="00472E0B" w:rsidRDefault="00941F73" w:rsidP="00941F73">
      <w:pPr>
        <w:rPr>
          <w:rFonts w:ascii="Arial" w:hAnsi="Arial" w:cs="Arial"/>
        </w:rPr>
      </w:pPr>
      <w:r w:rsidRPr="00472E0B">
        <w:rPr>
          <w:rFonts w:ascii="Arial" w:hAnsi="Arial" w:cs="Arial"/>
        </w:rPr>
        <w:t>Section A: Chemical Hygiene Responsibilities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p>
    <w:p w:rsidR="00941F73" w:rsidRPr="00472E0B" w:rsidRDefault="00941F73" w:rsidP="00941F73">
      <w:pPr>
        <w:rPr>
          <w:rFonts w:ascii="Arial" w:hAnsi="Arial" w:cs="Arial"/>
        </w:rPr>
      </w:pPr>
      <w:r w:rsidRPr="00472E0B">
        <w:rPr>
          <w:rFonts w:ascii="Arial" w:hAnsi="Arial" w:cs="Arial"/>
        </w:rPr>
        <w:t>Section B: Protocol Review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p>
    <w:p w:rsidR="00941F73" w:rsidRPr="00472E0B" w:rsidRDefault="00941F73" w:rsidP="00941F73">
      <w:pPr>
        <w:rPr>
          <w:rFonts w:ascii="Arial" w:hAnsi="Arial" w:cs="Arial"/>
        </w:rPr>
      </w:pPr>
      <w:r w:rsidRPr="00472E0B">
        <w:rPr>
          <w:rFonts w:ascii="Arial" w:hAnsi="Arial" w:cs="Arial"/>
        </w:rPr>
        <w:t>Section C: Definitions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p>
    <w:p w:rsidR="00941F73" w:rsidRPr="00472E0B" w:rsidRDefault="00941F73" w:rsidP="00941F73">
      <w:pPr>
        <w:rPr>
          <w:rFonts w:ascii="Arial" w:hAnsi="Arial" w:cs="Arial"/>
        </w:rPr>
      </w:pPr>
      <w:r w:rsidRPr="00472E0B">
        <w:rPr>
          <w:rFonts w:ascii="Arial" w:hAnsi="Arial" w:cs="Arial"/>
        </w:rPr>
        <w:t>Section D: Training and Information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w:t>
      </w:r>
    </w:p>
    <w:p w:rsidR="00941F73" w:rsidRPr="00472E0B" w:rsidRDefault="00941F73" w:rsidP="005644BE">
      <w:pPr>
        <w:pStyle w:val="ListParagraph"/>
        <w:numPr>
          <w:ilvl w:val="0"/>
          <w:numId w:val="203"/>
        </w:numPr>
        <w:spacing w:after="200"/>
        <w:contextualSpacing/>
        <w:rPr>
          <w:rFonts w:ascii="Arial" w:hAnsi="Arial" w:cs="Arial"/>
        </w:rPr>
      </w:pPr>
      <w:r w:rsidRPr="00472E0B">
        <w:rPr>
          <w:rFonts w:ascii="Arial" w:hAnsi="Arial" w:cs="Arial"/>
        </w:rPr>
        <w:t>Chemical Safety Training</w:t>
      </w:r>
    </w:p>
    <w:p w:rsidR="00941F73" w:rsidRPr="00472E0B" w:rsidRDefault="00941F73" w:rsidP="005644BE">
      <w:pPr>
        <w:pStyle w:val="ListParagraph"/>
        <w:numPr>
          <w:ilvl w:val="0"/>
          <w:numId w:val="203"/>
        </w:numPr>
        <w:spacing w:after="200"/>
        <w:contextualSpacing/>
        <w:rPr>
          <w:rFonts w:ascii="Arial" w:hAnsi="Arial" w:cs="Arial"/>
        </w:rPr>
      </w:pPr>
      <w:r w:rsidRPr="00472E0B">
        <w:rPr>
          <w:rFonts w:ascii="Arial" w:hAnsi="Arial" w:cs="Arial"/>
        </w:rPr>
        <w:t>Chemical Safety Information Sources</w:t>
      </w:r>
    </w:p>
    <w:p w:rsidR="00941F73" w:rsidRPr="00472E0B" w:rsidRDefault="00941F73" w:rsidP="00941F73">
      <w:pPr>
        <w:rPr>
          <w:rFonts w:ascii="Arial" w:hAnsi="Arial" w:cs="Arial"/>
        </w:rPr>
      </w:pPr>
      <w:r w:rsidRPr="00472E0B">
        <w:rPr>
          <w:rFonts w:ascii="Arial" w:hAnsi="Arial" w:cs="Arial"/>
        </w:rPr>
        <w:t>Section E: Chemical Exposure Assessment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w:t>
      </w:r>
    </w:p>
    <w:p w:rsidR="00941F73" w:rsidRPr="00472E0B" w:rsidRDefault="00941F73" w:rsidP="00941F73">
      <w:pPr>
        <w:rPr>
          <w:rFonts w:ascii="Arial" w:hAnsi="Arial" w:cs="Arial"/>
        </w:rPr>
      </w:pPr>
      <w:r w:rsidRPr="00472E0B">
        <w:rPr>
          <w:rFonts w:ascii="Arial" w:hAnsi="Arial" w:cs="Arial"/>
        </w:rPr>
        <w:t>Section F: Medical Consultation and Examination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w:t>
      </w:r>
    </w:p>
    <w:p w:rsidR="00941F73" w:rsidRPr="00472E0B" w:rsidRDefault="00941F73" w:rsidP="005644BE">
      <w:pPr>
        <w:pStyle w:val="ListParagraph"/>
        <w:numPr>
          <w:ilvl w:val="0"/>
          <w:numId w:val="204"/>
        </w:numPr>
        <w:spacing w:after="200"/>
        <w:contextualSpacing/>
        <w:rPr>
          <w:rFonts w:ascii="Arial" w:hAnsi="Arial" w:cs="Arial"/>
        </w:rPr>
      </w:pPr>
      <w:r w:rsidRPr="00472E0B">
        <w:rPr>
          <w:rFonts w:ascii="Arial" w:hAnsi="Arial" w:cs="Arial"/>
        </w:rPr>
        <w:t>Medical and Workplace Consultations – Reproductive Toxins</w:t>
      </w:r>
    </w:p>
    <w:p w:rsidR="00941F73" w:rsidRPr="00472E0B" w:rsidRDefault="00941F73" w:rsidP="00941F73">
      <w:pPr>
        <w:rPr>
          <w:rFonts w:ascii="Arial" w:hAnsi="Arial" w:cs="Arial"/>
        </w:rPr>
      </w:pPr>
      <w:r w:rsidRPr="00472E0B">
        <w:rPr>
          <w:rFonts w:ascii="Arial" w:hAnsi="Arial" w:cs="Arial"/>
        </w:rPr>
        <w:t>Section G: Laboratory Safety Inspection Program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13</w:t>
      </w:r>
    </w:p>
    <w:p w:rsidR="00941F73" w:rsidRPr="00472E0B" w:rsidRDefault="00941F73" w:rsidP="00941F73">
      <w:pPr>
        <w:rPr>
          <w:rFonts w:ascii="Arial" w:hAnsi="Arial" w:cs="Arial"/>
        </w:rPr>
      </w:pPr>
      <w:r w:rsidRPr="00472E0B">
        <w:rPr>
          <w:rFonts w:ascii="Arial" w:hAnsi="Arial" w:cs="Arial"/>
        </w:rPr>
        <w:t>Section H: Respiratory Protection Program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13</w:t>
      </w:r>
    </w:p>
    <w:p w:rsidR="00941F73" w:rsidRPr="00472E0B" w:rsidRDefault="00941F73" w:rsidP="00941F73">
      <w:pPr>
        <w:rPr>
          <w:rFonts w:ascii="Arial" w:hAnsi="Arial" w:cs="Arial"/>
        </w:rPr>
      </w:pPr>
      <w:r w:rsidRPr="00472E0B">
        <w:rPr>
          <w:rFonts w:ascii="Arial" w:hAnsi="Arial" w:cs="Arial"/>
        </w:rPr>
        <w:t>Section I: Recordkeeping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13</w:t>
      </w:r>
    </w:p>
    <w:p w:rsidR="00941F73" w:rsidRPr="00472E0B" w:rsidRDefault="00941F73" w:rsidP="00941F73">
      <w:pPr>
        <w:rPr>
          <w:rFonts w:ascii="Arial" w:hAnsi="Arial" w:cs="Arial"/>
        </w:rPr>
      </w:pPr>
      <w:r w:rsidRPr="00472E0B">
        <w:rPr>
          <w:rFonts w:ascii="Arial" w:hAnsi="Arial" w:cs="Arial"/>
        </w:rPr>
        <w:t>Section J: Chemical Handling Work Practices and Procedures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14-21</w:t>
      </w:r>
    </w:p>
    <w:p w:rsidR="00941F73" w:rsidRPr="00472E0B" w:rsidRDefault="00941F73" w:rsidP="005644BE">
      <w:pPr>
        <w:pStyle w:val="ListParagraph"/>
        <w:numPr>
          <w:ilvl w:val="0"/>
          <w:numId w:val="205"/>
        </w:numPr>
        <w:spacing w:after="200"/>
        <w:contextualSpacing/>
        <w:rPr>
          <w:rFonts w:ascii="Arial" w:hAnsi="Arial" w:cs="Arial"/>
        </w:rPr>
      </w:pPr>
      <w:r w:rsidRPr="00472E0B">
        <w:rPr>
          <w:rFonts w:ascii="Arial" w:hAnsi="Arial" w:cs="Arial"/>
        </w:rPr>
        <w:t>Prior Approval</w:t>
      </w:r>
    </w:p>
    <w:p w:rsidR="00941F73" w:rsidRPr="00472E0B" w:rsidRDefault="00941F73" w:rsidP="005644BE">
      <w:pPr>
        <w:pStyle w:val="ListParagraph"/>
        <w:numPr>
          <w:ilvl w:val="0"/>
          <w:numId w:val="205"/>
        </w:numPr>
        <w:spacing w:after="200"/>
        <w:contextualSpacing/>
        <w:rPr>
          <w:rFonts w:ascii="Arial" w:hAnsi="Arial" w:cs="Arial"/>
        </w:rPr>
      </w:pPr>
      <w:r w:rsidRPr="00472E0B">
        <w:rPr>
          <w:rFonts w:ascii="Arial" w:hAnsi="Arial" w:cs="Arial"/>
        </w:rPr>
        <w:t>General Rules</w:t>
      </w:r>
    </w:p>
    <w:p w:rsidR="00941F73" w:rsidRPr="00472E0B" w:rsidRDefault="00941F73" w:rsidP="005644BE">
      <w:pPr>
        <w:pStyle w:val="ListParagraph"/>
        <w:numPr>
          <w:ilvl w:val="0"/>
          <w:numId w:val="205"/>
        </w:numPr>
        <w:spacing w:after="200"/>
        <w:contextualSpacing/>
        <w:rPr>
          <w:rFonts w:ascii="Arial" w:hAnsi="Arial" w:cs="Arial"/>
        </w:rPr>
      </w:pPr>
      <w:r w:rsidRPr="00472E0B">
        <w:rPr>
          <w:rFonts w:ascii="Arial" w:hAnsi="Arial" w:cs="Arial"/>
        </w:rPr>
        <w:t>Procurement of Chemicals</w:t>
      </w:r>
    </w:p>
    <w:p w:rsidR="00941F73" w:rsidRPr="00472E0B" w:rsidRDefault="00941F73" w:rsidP="005644BE">
      <w:pPr>
        <w:pStyle w:val="ListParagraph"/>
        <w:numPr>
          <w:ilvl w:val="0"/>
          <w:numId w:val="205"/>
        </w:numPr>
        <w:spacing w:after="200"/>
        <w:contextualSpacing/>
        <w:rPr>
          <w:rFonts w:ascii="Arial" w:hAnsi="Arial" w:cs="Arial"/>
        </w:rPr>
      </w:pPr>
      <w:r w:rsidRPr="00472E0B">
        <w:rPr>
          <w:rFonts w:ascii="Arial" w:hAnsi="Arial" w:cs="Arial"/>
        </w:rPr>
        <w:t>Protective Clothing and Equipment/Personal Protective Equipment (PPE)</w:t>
      </w:r>
    </w:p>
    <w:p w:rsidR="00941F73" w:rsidRPr="00472E0B" w:rsidRDefault="00941F73" w:rsidP="005644BE">
      <w:pPr>
        <w:pStyle w:val="ListParagraph"/>
        <w:numPr>
          <w:ilvl w:val="0"/>
          <w:numId w:val="206"/>
        </w:numPr>
        <w:spacing w:after="200"/>
        <w:contextualSpacing/>
        <w:rPr>
          <w:rFonts w:ascii="Arial" w:hAnsi="Arial" w:cs="Arial"/>
        </w:rPr>
      </w:pPr>
      <w:r w:rsidRPr="00472E0B">
        <w:rPr>
          <w:rFonts w:ascii="Arial" w:hAnsi="Arial" w:cs="Arial"/>
        </w:rPr>
        <w:t>General PPE Guidelines</w:t>
      </w:r>
    </w:p>
    <w:p w:rsidR="00941F73" w:rsidRPr="00472E0B" w:rsidRDefault="00941F73" w:rsidP="005644BE">
      <w:pPr>
        <w:pStyle w:val="ListParagraph"/>
        <w:numPr>
          <w:ilvl w:val="0"/>
          <w:numId w:val="206"/>
        </w:numPr>
        <w:spacing w:after="200"/>
        <w:contextualSpacing/>
        <w:rPr>
          <w:rFonts w:ascii="Arial" w:hAnsi="Arial" w:cs="Arial"/>
        </w:rPr>
      </w:pPr>
      <w:r w:rsidRPr="00472E0B">
        <w:rPr>
          <w:rFonts w:ascii="Arial" w:hAnsi="Arial" w:cs="Arial"/>
        </w:rPr>
        <w:t>Protective Gloves</w:t>
      </w:r>
    </w:p>
    <w:p w:rsidR="00941F73" w:rsidRPr="00472E0B" w:rsidRDefault="00941F73" w:rsidP="005644BE">
      <w:pPr>
        <w:pStyle w:val="ListParagraph"/>
        <w:numPr>
          <w:ilvl w:val="0"/>
          <w:numId w:val="206"/>
        </w:numPr>
        <w:spacing w:after="200"/>
        <w:contextualSpacing/>
        <w:rPr>
          <w:rFonts w:ascii="Arial" w:hAnsi="Arial" w:cs="Arial"/>
        </w:rPr>
      </w:pPr>
      <w:r w:rsidRPr="00472E0B">
        <w:rPr>
          <w:rFonts w:ascii="Arial" w:hAnsi="Arial" w:cs="Arial"/>
        </w:rPr>
        <w:t xml:space="preserve"> Glove Selection</w:t>
      </w:r>
    </w:p>
    <w:p w:rsidR="00941F73" w:rsidRPr="00472E0B" w:rsidRDefault="00941F73" w:rsidP="005644BE">
      <w:pPr>
        <w:pStyle w:val="ListParagraph"/>
        <w:numPr>
          <w:ilvl w:val="0"/>
          <w:numId w:val="206"/>
        </w:numPr>
        <w:spacing w:after="200"/>
        <w:contextualSpacing/>
        <w:rPr>
          <w:rFonts w:ascii="Arial" w:hAnsi="Arial" w:cs="Arial"/>
        </w:rPr>
      </w:pPr>
      <w:r w:rsidRPr="00472E0B">
        <w:rPr>
          <w:rFonts w:ascii="Arial" w:hAnsi="Arial" w:cs="Arial"/>
        </w:rPr>
        <w:t>Eye Protection</w:t>
      </w:r>
    </w:p>
    <w:p w:rsidR="00941F73" w:rsidRPr="00472E0B" w:rsidRDefault="00941F73" w:rsidP="005644BE">
      <w:pPr>
        <w:pStyle w:val="ListParagraph"/>
        <w:numPr>
          <w:ilvl w:val="0"/>
          <w:numId w:val="206"/>
        </w:numPr>
        <w:spacing w:after="200"/>
        <w:contextualSpacing/>
        <w:rPr>
          <w:rFonts w:ascii="Arial" w:hAnsi="Arial" w:cs="Arial"/>
        </w:rPr>
      </w:pPr>
      <w:r w:rsidRPr="00472E0B">
        <w:rPr>
          <w:rFonts w:ascii="Arial" w:hAnsi="Arial" w:cs="Arial"/>
        </w:rPr>
        <w:t>Respirators</w:t>
      </w:r>
    </w:p>
    <w:p w:rsidR="00941F73" w:rsidRPr="00472E0B" w:rsidRDefault="00941F73" w:rsidP="005644BE">
      <w:pPr>
        <w:pStyle w:val="ListParagraph"/>
        <w:numPr>
          <w:ilvl w:val="0"/>
          <w:numId w:val="207"/>
        </w:numPr>
        <w:spacing w:after="200"/>
        <w:contextualSpacing/>
        <w:rPr>
          <w:rFonts w:ascii="Arial" w:hAnsi="Arial" w:cs="Arial"/>
        </w:rPr>
      </w:pPr>
      <w:r w:rsidRPr="00472E0B">
        <w:rPr>
          <w:rFonts w:ascii="Arial" w:hAnsi="Arial" w:cs="Arial"/>
        </w:rPr>
        <w:t>Protection of the Respiratory System</w:t>
      </w:r>
    </w:p>
    <w:p w:rsidR="00941F73" w:rsidRPr="00472E0B" w:rsidRDefault="00941F73" w:rsidP="005644BE">
      <w:pPr>
        <w:pStyle w:val="ListParagraph"/>
        <w:numPr>
          <w:ilvl w:val="0"/>
          <w:numId w:val="207"/>
        </w:numPr>
        <w:spacing w:after="200"/>
        <w:contextualSpacing/>
        <w:rPr>
          <w:rFonts w:ascii="Arial" w:hAnsi="Arial" w:cs="Arial"/>
        </w:rPr>
      </w:pPr>
      <w:r w:rsidRPr="00472E0B">
        <w:rPr>
          <w:rFonts w:ascii="Arial" w:hAnsi="Arial" w:cs="Arial"/>
        </w:rPr>
        <w:t>Types of Respiratory Protective Equipment</w:t>
      </w:r>
    </w:p>
    <w:p w:rsidR="00941F73" w:rsidRPr="00472E0B" w:rsidRDefault="00941F73" w:rsidP="005644BE">
      <w:pPr>
        <w:pStyle w:val="ListParagraph"/>
        <w:numPr>
          <w:ilvl w:val="0"/>
          <w:numId w:val="206"/>
        </w:numPr>
        <w:spacing w:after="200"/>
        <w:contextualSpacing/>
        <w:rPr>
          <w:rFonts w:ascii="Arial" w:hAnsi="Arial" w:cs="Arial"/>
        </w:rPr>
      </w:pPr>
      <w:r w:rsidRPr="00472E0B">
        <w:rPr>
          <w:rFonts w:ascii="Arial" w:hAnsi="Arial" w:cs="Arial"/>
        </w:rPr>
        <w:t>Personal Hygiene</w:t>
      </w:r>
    </w:p>
    <w:p w:rsidR="00941F73" w:rsidRPr="00472E0B" w:rsidRDefault="00941F73" w:rsidP="005644BE">
      <w:pPr>
        <w:pStyle w:val="ListParagraph"/>
        <w:numPr>
          <w:ilvl w:val="0"/>
          <w:numId w:val="206"/>
        </w:numPr>
        <w:spacing w:after="200"/>
        <w:contextualSpacing/>
        <w:rPr>
          <w:rFonts w:ascii="Arial" w:hAnsi="Arial" w:cs="Arial"/>
        </w:rPr>
      </w:pPr>
      <w:r w:rsidRPr="00472E0B">
        <w:rPr>
          <w:rFonts w:ascii="Arial" w:hAnsi="Arial" w:cs="Arial"/>
        </w:rPr>
        <w:t>Housekeeping</w:t>
      </w:r>
    </w:p>
    <w:p w:rsidR="00941F73" w:rsidRPr="00472E0B" w:rsidRDefault="00941F73" w:rsidP="005644BE">
      <w:pPr>
        <w:pStyle w:val="ListParagraph"/>
        <w:numPr>
          <w:ilvl w:val="0"/>
          <w:numId w:val="206"/>
        </w:numPr>
        <w:spacing w:after="200"/>
        <w:contextualSpacing/>
        <w:rPr>
          <w:rFonts w:ascii="Arial" w:hAnsi="Arial" w:cs="Arial"/>
        </w:rPr>
      </w:pPr>
      <w:r w:rsidRPr="00472E0B">
        <w:rPr>
          <w:rFonts w:ascii="Arial" w:hAnsi="Arial" w:cs="Arial"/>
        </w:rPr>
        <w:t>Safe Use of Glassware</w:t>
      </w:r>
    </w:p>
    <w:p w:rsidR="00941F73" w:rsidRPr="00472E0B" w:rsidRDefault="00941F73" w:rsidP="005644BE">
      <w:pPr>
        <w:pStyle w:val="ListParagraph"/>
        <w:numPr>
          <w:ilvl w:val="0"/>
          <w:numId w:val="206"/>
        </w:numPr>
        <w:spacing w:after="200"/>
        <w:contextualSpacing/>
        <w:rPr>
          <w:rFonts w:ascii="Arial" w:hAnsi="Arial" w:cs="Arial"/>
        </w:rPr>
      </w:pPr>
      <w:r w:rsidRPr="00472E0B">
        <w:rPr>
          <w:rFonts w:ascii="Arial" w:hAnsi="Arial" w:cs="Arial"/>
        </w:rPr>
        <w:t>Extremely Hazardous Chemicals/Activities</w:t>
      </w:r>
    </w:p>
    <w:p w:rsidR="00941F73" w:rsidRPr="00472E0B" w:rsidRDefault="00941F73" w:rsidP="005644BE">
      <w:pPr>
        <w:pStyle w:val="ListParagraph"/>
        <w:numPr>
          <w:ilvl w:val="0"/>
          <w:numId w:val="206"/>
        </w:numPr>
        <w:spacing w:after="200"/>
        <w:contextualSpacing/>
        <w:rPr>
          <w:rFonts w:ascii="Arial" w:hAnsi="Arial" w:cs="Arial"/>
        </w:rPr>
      </w:pPr>
      <w:r w:rsidRPr="00472E0B">
        <w:rPr>
          <w:rFonts w:ascii="Arial" w:hAnsi="Arial" w:cs="Arial"/>
        </w:rPr>
        <w:t>Prohibited Activities</w:t>
      </w:r>
    </w:p>
    <w:p w:rsidR="00941F73" w:rsidRPr="00472E0B" w:rsidRDefault="00941F73" w:rsidP="00941F73">
      <w:pPr>
        <w:rPr>
          <w:rFonts w:ascii="Arial" w:hAnsi="Arial" w:cs="Arial"/>
        </w:rPr>
      </w:pPr>
      <w:r w:rsidRPr="00472E0B">
        <w:rPr>
          <w:rFonts w:ascii="Arial" w:hAnsi="Arial" w:cs="Arial"/>
        </w:rPr>
        <w:t>Section K:  Safety Equipment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22-23</w:t>
      </w:r>
    </w:p>
    <w:p w:rsidR="00941F73" w:rsidRPr="00472E0B" w:rsidRDefault="00941F73" w:rsidP="005644BE">
      <w:pPr>
        <w:pStyle w:val="ListParagraph"/>
        <w:numPr>
          <w:ilvl w:val="0"/>
          <w:numId w:val="208"/>
        </w:numPr>
        <w:spacing w:after="200"/>
        <w:contextualSpacing/>
        <w:rPr>
          <w:rFonts w:ascii="Arial" w:hAnsi="Arial" w:cs="Arial"/>
        </w:rPr>
      </w:pPr>
      <w:r w:rsidRPr="00472E0B">
        <w:rPr>
          <w:rFonts w:ascii="Arial" w:hAnsi="Arial" w:cs="Arial"/>
        </w:rPr>
        <w:t>Emergency Eyewash Units and Emergency Showers</w:t>
      </w:r>
    </w:p>
    <w:p w:rsidR="00941F73" w:rsidRPr="00472E0B" w:rsidRDefault="00941F73" w:rsidP="005644BE">
      <w:pPr>
        <w:pStyle w:val="ListParagraph"/>
        <w:numPr>
          <w:ilvl w:val="0"/>
          <w:numId w:val="208"/>
        </w:numPr>
        <w:spacing w:after="200"/>
        <w:contextualSpacing/>
        <w:rPr>
          <w:rFonts w:ascii="Arial" w:hAnsi="Arial" w:cs="Arial"/>
        </w:rPr>
      </w:pPr>
      <w:r w:rsidRPr="00472E0B">
        <w:rPr>
          <w:rFonts w:ascii="Arial" w:hAnsi="Arial" w:cs="Arial"/>
        </w:rPr>
        <w:t>Fire Extinguishers</w:t>
      </w:r>
    </w:p>
    <w:p w:rsidR="00941F73" w:rsidRPr="00472E0B" w:rsidRDefault="00941F73" w:rsidP="00941F73">
      <w:pPr>
        <w:rPr>
          <w:rFonts w:ascii="Arial" w:hAnsi="Arial" w:cs="Arial"/>
        </w:rPr>
      </w:pPr>
      <w:r w:rsidRPr="00472E0B">
        <w:rPr>
          <w:rFonts w:ascii="Arial" w:hAnsi="Arial" w:cs="Arial"/>
        </w:rPr>
        <w:t>Section L: Chemical Storage and Use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23-26</w:t>
      </w:r>
    </w:p>
    <w:p w:rsidR="00941F73" w:rsidRPr="00472E0B" w:rsidRDefault="00941F73" w:rsidP="005644BE">
      <w:pPr>
        <w:pStyle w:val="ListParagraph"/>
        <w:numPr>
          <w:ilvl w:val="0"/>
          <w:numId w:val="209"/>
        </w:numPr>
        <w:spacing w:after="200"/>
        <w:contextualSpacing/>
        <w:rPr>
          <w:rFonts w:ascii="Arial" w:hAnsi="Arial" w:cs="Arial"/>
        </w:rPr>
      </w:pPr>
      <w:r w:rsidRPr="00472E0B">
        <w:rPr>
          <w:rFonts w:ascii="Arial" w:hAnsi="Arial" w:cs="Arial"/>
        </w:rPr>
        <w:t>General Rules</w:t>
      </w:r>
    </w:p>
    <w:p w:rsidR="00941F73" w:rsidRPr="00472E0B" w:rsidRDefault="00941F73" w:rsidP="005644BE">
      <w:pPr>
        <w:pStyle w:val="ListParagraph"/>
        <w:numPr>
          <w:ilvl w:val="0"/>
          <w:numId w:val="209"/>
        </w:numPr>
        <w:spacing w:after="200"/>
        <w:contextualSpacing/>
        <w:rPr>
          <w:rFonts w:ascii="Arial" w:hAnsi="Arial" w:cs="Arial"/>
        </w:rPr>
      </w:pPr>
      <w:r w:rsidRPr="00472E0B">
        <w:rPr>
          <w:rFonts w:ascii="Arial" w:hAnsi="Arial" w:cs="Arial"/>
        </w:rPr>
        <w:t>Chemical Segregation</w:t>
      </w:r>
    </w:p>
    <w:p w:rsidR="00941F73" w:rsidRPr="00472E0B" w:rsidRDefault="00941F73" w:rsidP="005644BE">
      <w:pPr>
        <w:pStyle w:val="ListParagraph"/>
        <w:numPr>
          <w:ilvl w:val="0"/>
          <w:numId w:val="209"/>
        </w:numPr>
        <w:spacing w:after="200"/>
        <w:contextualSpacing/>
        <w:rPr>
          <w:rFonts w:ascii="Arial" w:hAnsi="Arial" w:cs="Arial"/>
        </w:rPr>
      </w:pPr>
      <w:r w:rsidRPr="00472E0B">
        <w:rPr>
          <w:rFonts w:ascii="Arial" w:hAnsi="Arial" w:cs="Arial"/>
        </w:rPr>
        <w:t>Chemical Stability</w:t>
      </w:r>
    </w:p>
    <w:p w:rsidR="00941F73" w:rsidRPr="00472E0B" w:rsidRDefault="00941F73" w:rsidP="005644BE">
      <w:pPr>
        <w:pStyle w:val="ListParagraph"/>
        <w:numPr>
          <w:ilvl w:val="0"/>
          <w:numId w:val="209"/>
        </w:numPr>
        <w:spacing w:after="200"/>
        <w:contextualSpacing/>
        <w:rPr>
          <w:rFonts w:ascii="Arial" w:hAnsi="Arial" w:cs="Arial"/>
        </w:rPr>
      </w:pPr>
      <w:r w:rsidRPr="00472E0B">
        <w:rPr>
          <w:rFonts w:ascii="Arial" w:hAnsi="Arial" w:cs="Arial"/>
        </w:rPr>
        <w:t>Incompatible Chemicals</w:t>
      </w:r>
    </w:p>
    <w:p w:rsidR="00941F73" w:rsidRPr="00472E0B" w:rsidRDefault="00941F73" w:rsidP="00941F73">
      <w:pPr>
        <w:rPr>
          <w:rFonts w:ascii="Arial" w:hAnsi="Arial" w:cs="Arial"/>
        </w:rPr>
      </w:pPr>
      <w:r w:rsidRPr="00472E0B">
        <w:rPr>
          <w:rFonts w:ascii="Arial" w:hAnsi="Arial" w:cs="Arial"/>
        </w:rPr>
        <w:t>Section M: Health and Safety Information for Work with Chemicals of a Specific Hazard Class</w:t>
      </w:r>
      <w:r>
        <w:rPr>
          <w:rFonts w:ascii="Arial" w:hAnsi="Arial" w:cs="Arial"/>
        </w:rPr>
        <w:tab/>
      </w:r>
      <w:r>
        <w:rPr>
          <w:rFonts w:ascii="Arial" w:hAnsi="Arial" w:cs="Arial"/>
        </w:rPr>
        <w:tab/>
      </w:r>
      <w:r>
        <w:rPr>
          <w:rFonts w:ascii="Arial" w:hAnsi="Arial" w:cs="Arial"/>
        </w:rPr>
        <w:tab/>
        <w:t>26-40</w:t>
      </w:r>
    </w:p>
    <w:p w:rsidR="00941F73" w:rsidRPr="00472E0B" w:rsidRDefault="00941F73" w:rsidP="005644BE">
      <w:pPr>
        <w:pStyle w:val="ListParagraph"/>
        <w:numPr>
          <w:ilvl w:val="0"/>
          <w:numId w:val="210"/>
        </w:numPr>
        <w:spacing w:after="200"/>
        <w:contextualSpacing/>
        <w:rPr>
          <w:rFonts w:ascii="Arial" w:hAnsi="Arial" w:cs="Arial"/>
        </w:rPr>
      </w:pPr>
      <w:r w:rsidRPr="00472E0B">
        <w:rPr>
          <w:rFonts w:ascii="Arial" w:hAnsi="Arial" w:cs="Arial"/>
        </w:rPr>
        <w:t>Flammable Liquids</w:t>
      </w:r>
    </w:p>
    <w:p w:rsidR="00941F73" w:rsidRPr="00472E0B" w:rsidRDefault="00941F73" w:rsidP="005644BE">
      <w:pPr>
        <w:pStyle w:val="ListParagraph"/>
        <w:numPr>
          <w:ilvl w:val="1"/>
          <w:numId w:val="206"/>
        </w:numPr>
        <w:spacing w:after="200"/>
        <w:contextualSpacing/>
        <w:rPr>
          <w:rFonts w:ascii="Arial" w:hAnsi="Arial" w:cs="Arial"/>
        </w:rPr>
      </w:pPr>
      <w:r w:rsidRPr="00472E0B">
        <w:rPr>
          <w:rFonts w:ascii="Arial" w:hAnsi="Arial" w:cs="Arial"/>
        </w:rPr>
        <w:t>General Information</w:t>
      </w:r>
    </w:p>
    <w:p w:rsidR="00941F73" w:rsidRPr="00472E0B" w:rsidRDefault="00941F73" w:rsidP="005644BE">
      <w:pPr>
        <w:pStyle w:val="ListParagraph"/>
        <w:numPr>
          <w:ilvl w:val="1"/>
          <w:numId w:val="206"/>
        </w:numPr>
        <w:spacing w:after="200"/>
        <w:contextualSpacing/>
        <w:rPr>
          <w:rFonts w:ascii="Arial" w:hAnsi="Arial" w:cs="Arial"/>
        </w:rPr>
      </w:pPr>
      <w:r w:rsidRPr="00472E0B">
        <w:rPr>
          <w:rFonts w:ascii="Arial" w:hAnsi="Arial" w:cs="Arial"/>
        </w:rPr>
        <w:t>Special Handling Procedures for Flammable Liquids</w:t>
      </w:r>
    </w:p>
    <w:p w:rsidR="00941F73" w:rsidRPr="00472E0B" w:rsidRDefault="00941F73" w:rsidP="005644BE">
      <w:pPr>
        <w:pStyle w:val="ListParagraph"/>
        <w:numPr>
          <w:ilvl w:val="0"/>
          <w:numId w:val="210"/>
        </w:numPr>
        <w:spacing w:after="200"/>
        <w:contextualSpacing/>
        <w:rPr>
          <w:rFonts w:ascii="Arial" w:hAnsi="Arial" w:cs="Arial"/>
        </w:rPr>
      </w:pPr>
      <w:r w:rsidRPr="00472E0B">
        <w:rPr>
          <w:rFonts w:ascii="Arial" w:hAnsi="Arial" w:cs="Arial"/>
        </w:rPr>
        <w:t>Corrosive Materials</w:t>
      </w:r>
    </w:p>
    <w:p w:rsidR="00941F73" w:rsidRPr="00472E0B" w:rsidRDefault="00941F73" w:rsidP="005644BE">
      <w:pPr>
        <w:pStyle w:val="ListParagraph"/>
        <w:numPr>
          <w:ilvl w:val="0"/>
          <w:numId w:val="211"/>
        </w:numPr>
        <w:spacing w:after="200"/>
        <w:contextualSpacing/>
        <w:rPr>
          <w:rFonts w:ascii="Arial" w:hAnsi="Arial" w:cs="Arial"/>
        </w:rPr>
      </w:pPr>
      <w:r w:rsidRPr="00472E0B">
        <w:rPr>
          <w:rFonts w:ascii="Arial" w:hAnsi="Arial" w:cs="Arial"/>
        </w:rPr>
        <w:t>General Information</w:t>
      </w:r>
    </w:p>
    <w:p w:rsidR="00941F73" w:rsidRPr="00472E0B" w:rsidRDefault="00941F73" w:rsidP="005644BE">
      <w:pPr>
        <w:pStyle w:val="ListParagraph"/>
        <w:numPr>
          <w:ilvl w:val="0"/>
          <w:numId w:val="211"/>
        </w:numPr>
        <w:spacing w:after="200"/>
        <w:contextualSpacing/>
        <w:rPr>
          <w:rFonts w:ascii="Arial" w:hAnsi="Arial" w:cs="Arial"/>
        </w:rPr>
      </w:pPr>
      <w:r w:rsidRPr="00472E0B">
        <w:rPr>
          <w:rFonts w:ascii="Arial" w:hAnsi="Arial" w:cs="Arial"/>
        </w:rPr>
        <w:t>Strong Acids</w:t>
      </w:r>
    </w:p>
    <w:p w:rsidR="00941F73" w:rsidRPr="00472E0B" w:rsidRDefault="00941F73" w:rsidP="005644BE">
      <w:pPr>
        <w:pStyle w:val="ListParagraph"/>
        <w:numPr>
          <w:ilvl w:val="0"/>
          <w:numId w:val="211"/>
        </w:numPr>
        <w:spacing w:after="200"/>
        <w:contextualSpacing/>
        <w:rPr>
          <w:rFonts w:ascii="Arial" w:hAnsi="Arial" w:cs="Arial"/>
        </w:rPr>
      </w:pPr>
      <w:r w:rsidRPr="00472E0B">
        <w:rPr>
          <w:rFonts w:ascii="Arial" w:hAnsi="Arial" w:cs="Arial"/>
        </w:rPr>
        <w:t>Strong Alkalis</w:t>
      </w:r>
    </w:p>
    <w:p w:rsidR="00941F73" w:rsidRPr="00472E0B" w:rsidRDefault="00941F73" w:rsidP="005644BE">
      <w:pPr>
        <w:pStyle w:val="ListParagraph"/>
        <w:numPr>
          <w:ilvl w:val="0"/>
          <w:numId w:val="211"/>
        </w:numPr>
        <w:spacing w:after="200"/>
        <w:contextualSpacing/>
        <w:rPr>
          <w:rFonts w:ascii="Arial" w:hAnsi="Arial" w:cs="Arial"/>
        </w:rPr>
      </w:pPr>
      <w:r w:rsidRPr="00472E0B">
        <w:rPr>
          <w:rFonts w:ascii="Arial" w:hAnsi="Arial" w:cs="Arial"/>
        </w:rPr>
        <w:lastRenderedPageBreak/>
        <w:t>Dehydrating Agents</w:t>
      </w:r>
    </w:p>
    <w:p w:rsidR="00941F73" w:rsidRPr="00472E0B" w:rsidRDefault="00941F73" w:rsidP="005644BE">
      <w:pPr>
        <w:pStyle w:val="ListParagraph"/>
        <w:numPr>
          <w:ilvl w:val="0"/>
          <w:numId w:val="211"/>
        </w:numPr>
        <w:spacing w:after="200"/>
        <w:contextualSpacing/>
        <w:rPr>
          <w:rFonts w:ascii="Arial" w:hAnsi="Arial" w:cs="Arial"/>
        </w:rPr>
      </w:pPr>
      <w:r w:rsidRPr="00472E0B">
        <w:rPr>
          <w:rFonts w:ascii="Arial" w:hAnsi="Arial" w:cs="Arial"/>
        </w:rPr>
        <w:t>Oxidizing Agents</w:t>
      </w:r>
    </w:p>
    <w:p w:rsidR="00941F73" w:rsidRPr="00472E0B" w:rsidRDefault="00941F73" w:rsidP="005644BE">
      <w:pPr>
        <w:pStyle w:val="ListParagraph"/>
        <w:numPr>
          <w:ilvl w:val="0"/>
          <w:numId w:val="211"/>
        </w:numPr>
        <w:spacing w:after="200"/>
        <w:contextualSpacing/>
        <w:rPr>
          <w:rFonts w:ascii="Arial" w:hAnsi="Arial" w:cs="Arial"/>
        </w:rPr>
      </w:pPr>
      <w:r w:rsidRPr="00472E0B">
        <w:rPr>
          <w:rFonts w:ascii="Arial" w:hAnsi="Arial" w:cs="Arial"/>
        </w:rPr>
        <w:t>Special Handling Procedures</w:t>
      </w:r>
    </w:p>
    <w:p w:rsidR="00941F73" w:rsidRPr="00472E0B" w:rsidRDefault="00941F73" w:rsidP="005644BE">
      <w:pPr>
        <w:pStyle w:val="ListParagraph"/>
        <w:numPr>
          <w:ilvl w:val="0"/>
          <w:numId w:val="210"/>
        </w:numPr>
        <w:spacing w:after="200"/>
        <w:contextualSpacing/>
        <w:rPr>
          <w:rFonts w:ascii="Arial" w:hAnsi="Arial" w:cs="Arial"/>
        </w:rPr>
      </w:pPr>
      <w:r w:rsidRPr="00472E0B">
        <w:rPr>
          <w:rFonts w:ascii="Arial" w:hAnsi="Arial" w:cs="Arial"/>
        </w:rPr>
        <w:t>Chemicals of High Acute and Chronic Toxicity</w:t>
      </w:r>
    </w:p>
    <w:p w:rsidR="00941F73" w:rsidRPr="00472E0B" w:rsidRDefault="00941F73" w:rsidP="005644BE">
      <w:pPr>
        <w:pStyle w:val="ListParagraph"/>
        <w:numPr>
          <w:ilvl w:val="0"/>
          <w:numId w:val="212"/>
        </w:numPr>
        <w:spacing w:after="200"/>
        <w:contextualSpacing/>
        <w:rPr>
          <w:rFonts w:ascii="Arial" w:hAnsi="Arial" w:cs="Arial"/>
        </w:rPr>
      </w:pPr>
      <w:r w:rsidRPr="00472E0B">
        <w:rPr>
          <w:rFonts w:ascii="Arial" w:hAnsi="Arial" w:cs="Arial"/>
        </w:rPr>
        <w:t>General Information</w:t>
      </w:r>
    </w:p>
    <w:p w:rsidR="00941F73" w:rsidRPr="00472E0B" w:rsidRDefault="00941F73" w:rsidP="005644BE">
      <w:pPr>
        <w:pStyle w:val="ListParagraph"/>
        <w:numPr>
          <w:ilvl w:val="0"/>
          <w:numId w:val="212"/>
        </w:numPr>
        <w:spacing w:after="200"/>
        <w:contextualSpacing/>
        <w:rPr>
          <w:rFonts w:ascii="Arial" w:hAnsi="Arial" w:cs="Arial"/>
        </w:rPr>
      </w:pPr>
      <w:r w:rsidRPr="00472E0B">
        <w:rPr>
          <w:rFonts w:ascii="Arial" w:hAnsi="Arial" w:cs="Arial"/>
        </w:rPr>
        <w:t>Special Handling Procedures</w:t>
      </w:r>
    </w:p>
    <w:p w:rsidR="00941F73" w:rsidRPr="00472E0B" w:rsidRDefault="00941F73" w:rsidP="005644BE">
      <w:pPr>
        <w:pStyle w:val="ListParagraph"/>
        <w:numPr>
          <w:ilvl w:val="0"/>
          <w:numId w:val="210"/>
        </w:numPr>
        <w:spacing w:after="200"/>
        <w:contextualSpacing/>
        <w:rPr>
          <w:rFonts w:ascii="Arial" w:hAnsi="Arial" w:cs="Arial"/>
        </w:rPr>
      </w:pPr>
      <w:r w:rsidRPr="00472E0B">
        <w:rPr>
          <w:rFonts w:ascii="Arial" w:hAnsi="Arial" w:cs="Arial"/>
        </w:rPr>
        <w:t>Regulated and Particularly Hazardous Chemicals</w:t>
      </w:r>
    </w:p>
    <w:p w:rsidR="00941F73" w:rsidRPr="00472E0B" w:rsidRDefault="00941F73" w:rsidP="005644BE">
      <w:pPr>
        <w:pStyle w:val="ListParagraph"/>
        <w:numPr>
          <w:ilvl w:val="0"/>
          <w:numId w:val="213"/>
        </w:numPr>
        <w:spacing w:after="200"/>
        <w:contextualSpacing/>
        <w:rPr>
          <w:rFonts w:ascii="Arial" w:hAnsi="Arial" w:cs="Arial"/>
        </w:rPr>
      </w:pPr>
      <w:r w:rsidRPr="00472E0B">
        <w:rPr>
          <w:rFonts w:ascii="Arial" w:hAnsi="Arial" w:cs="Arial"/>
        </w:rPr>
        <w:t>General Information</w:t>
      </w:r>
    </w:p>
    <w:p w:rsidR="00941F73" w:rsidRPr="00472E0B" w:rsidRDefault="00941F73" w:rsidP="005644BE">
      <w:pPr>
        <w:pStyle w:val="ListParagraph"/>
        <w:numPr>
          <w:ilvl w:val="0"/>
          <w:numId w:val="213"/>
        </w:numPr>
        <w:spacing w:after="200"/>
        <w:contextualSpacing/>
        <w:rPr>
          <w:rFonts w:ascii="Arial" w:hAnsi="Arial" w:cs="Arial"/>
        </w:rPr>
      </w:pPr>
      <w:r w:rsidRPr="00472E0B">
        <w:rPr>
          <w:rFonts w:ascii="Arial" w:hAnsi="Arial" w:cs="Arial"/>
        </w:rPr>
        <w:t>Pressurized Gases Requiring OEHS Review &amp; Approval</w:t>
      </w:r>
    </w:p>
    <w:p w:rsidR="00941F73" w:rsidRPr="00472E0B" w:rsidRDefault="00941F73" w:rsidP="005644BE">
      <w:pPr>
        <w:pStyle w:val="ListParagraph"/>
        <w:numPr>
          <w:ilvl w:val="0"/>
          <w:numId w:val="213"/>
        </w:numPr>
        <w:spacing w:after="200"/>
        <w:contextualSpacing/>
        <w:rPr>
          <w:rFonts w:ascii="Arial" w:hAnsi="Arial" w:cs="Arial"/>
        </w:rPr>
      </w:pPr>
      <w:r w:rsidRPr="00472E0B">
        <w:rPr>
          <w:rFonts w:ascii="Arial" w:hAnsi="Arial" w:cs="Arial"/>
        </w:rPr>
        <w:t>Special Handling Procedures</w:t>
      </w:r>
    </w:p>
    <w:p w:rsidR="00941F73" w:rsidRPr="00472E0B" w:rsidRDefault="00941F73" w:rsidP="005644BE">
      <w:pPr>
        <w:pStyle w:val="ListParagraph"/>
        <w:numPr>
          <w:ilvl w:val="0"/>
          <w:numId w:val="210"/>
        </w:numPr>
        <w:spacing w:after="200"/>
        <w:contextualSpacing/>
        <w:rPr>
          <w:rFonts w:ascii="Arial" w:hAnsi="Arial" w:cs="Arial"/>
        </w:rPr>
      </w:pPr>
      <w:r w:rsidRPr="00472E0B">
        <w:rPr>
          <w:rFonts w:ascii="Arial" w:hAnsi="Arial" w:cs="Arial"/>
        </w:rPr>
        <w:t>Standard Operating Procedures for the Safe Handling of Liquid Nitrogen and Liquid Helium</w:t>
      </w:r>
    </w:p>
    <w:p w:rsidR="00941F73" w:rsidRPr="00472E0B" w:rsidRDefault="00941F73" w:rsidP="005644BE">
      <w:pPr>
        <w:pStyle w:val="ListParagraph"/>
        <w:numPr>
          <w:ilvl w:val="0"/>
          <w:numId w:val="214"/>
        </w:numPr>
        <w:spacing w:after="200"/>
        <w:contextualSpacing/>
        <w:rPr>
          <w:rFonts w:ascii="Arial" w:hAnsi="Arial" w:cs="Arial"/>
        </w:rPr>
      </w:pPr>
      <w:r w:rsidRPr="00472E0B">
        <w:rPr>
          <w:rFonts w:ascii="Arial" w:hAnsi="Arial" w:cs="Arial"/>
        </w:rPr>
        <w:t>Liquid Nitrogen and Helium Filling</w:t>
      </w:r>
    </w:p>
    <w:p w:rsidR="00941F73" w:rsidRPr="00472E0B" w:rsidRDefault="00941F73" w:rsidP="005644BE">
      <w:pPr>
        <w:pStyle w:val="ListParagraph"/>
        <w:numPr>
          <w:ilvl w:val="0"/>
          <w:numId w:val="214"/>
        </w:numPr>
        <w:spacing w:after="200"/>
        <w:contextualSpacing/>
        <w:rPr>
          <w:rFonts w:ascii="Arial" w:hAnsi="Arial" w:cs="Arial"/>
        </w:rPr>
      </w:pPr>
      <w:r w:rsidRPr="00472E0B">
        <w:rPr>
          <w:rFonts w:ascii="Arial" w:hAnsi="Arial" w:cs="Arial"/>
        </w:rPr>
        <w:t>Transporting Cryogenic Liquids in Elevators</w:t>
      </w:r>
    </w:p>
    <w:p w:rsidR="00941F73" w:rsidRPr="00472E0B" w:rsidRDefault="00941F73" w:rsidP="005644BE">
      <w:pPr>
        <w:pStyle w:val="ListParagraph"/>
        <w:numPr>
          <w:ilvl w:val="0"/>
          <w:numId w:val="214"/>
        </w:numPr>
        <w:spacing w:after="200"/>
        <w:contextualSpacing/>
        <w:rPr>
          <w:rFonts w:ascii="Arial" w:hAnsi="Arial" w:cs="Arial"/>
        </w:rPr>
      </w:pPr>
      <w:r w:rsidRPr="00472E0B">
        <w:rPr>
          <w:rFonts w:ascii="Arial" w:hAnsi="Arial" w:cs="Arial"/>
        </w:rPr>
        <w:t>Magnet Quenches and Oxygen Sensors</w:t>
      </w:r>
    </w:p>
    <w:p w:rsidR="00941F73" w:rsidRPr="00472E0B" w:rsidRDefault="00941F73" w:rsidP="005644BE">
      <w:pPr>
        <w:pStyle w:val="ListParagraph"/>
        <w:numPr>
          <w:ilvl w:val="0"/>
          <w:numId w:val="214"/>
        </w:numPr>
        <w:spacing w:after="200"/>
        <w:contextualSpacing/>
        <w:rPr>
          <w:rFonts w:ascii="Arial" w:hAnsi="Arial" w:cs="Arial"/>
        </w:rPr>
      </w:pPr>
      <w:r w:rsidRPr="00472E0B">
        <w:rPr>
          <w:rFonts w:ascii="Arial" w:hAnsi="Arial" w:cs="Arial"/>
        </w:rPr>
        <w:t>Compressed Gas Safety for Cryogenic Liquids</w:t>
      </w:r>
    </w:p>
    <w:p w:rsidR="00941F73" w:rsidRPr="00472E0B" w:rsidRDefault="00941F73" w:rsidP="005644BE">
      <w:pPr>
        <w:pStyle w:val="ListParagraph"/>
        <w:numPr>
          <w:ilvl w:val="0"/>
          <w:numId w:val="214"/>
        </w:numPr>
        <w:spacing w:after="200"/>
        <w:contextualSpacing/>
        <w:rPr>
          <w:rFonts w:ascii="Arial" w:hAnsi="Arial" w:cs="Arial"/>
        </w:rPr>
      </w:pPr>
      <w:r w:rsidRPr="00472E0B">
        <w:rPr>
          <w:rFonts w:ascii="Arial" w:hAnsi="Arial" w:cs="Arial"/>
        </w:rPr>
        <w:t>Other Potential Hazards</w:t>
      </w:r>
    </w:p>
    <w:p w:rsidR="00941F73" w:rsidRPr="00472E0B" w:rsidRDefault="00941F73" w:rsidP="005644BE">
      <w:pPr>
        <w:pStyle w:val="ListParagraph"/>
        <w:numPr>
          <w:ilvl w:val="0"/>
          <w:numId w:val="210"/>
        </w:numPr>
        <w:spacing w:after="200"/>
        <w:contextualSpacing/>
        <w:rPr>
          <w:rFonts w:ascii="Arial" w:hAnsi="Arial" w:cs="Arial"/>
        </w:rPr>
      </w:pPr>
      <w:r w:rsidRPr="00472E0B">
        <w:rPr>
          <w:rFonts w:ascii="Arial" w:hAnsi="Arial" w:cs="Arial"/>
        </w:rPr>
        <w:t>Compressed Gas Cylinder Safety</w:t>
      </w:r>
    </w:p>
    <w:p w:rsidR="00941F73" w:rsidRPr="00472E0B" w:rsidRDefault="00941F73" w:rsidP="005644BE">
      <w:pPr>
        <w:pStyle w:val="ListParagraph"/>
        <w:numPr>
          <w:ilvl w:val="0"/>
          <w:numId w:val="215"/>
        </w:numPr>
        <w:spacing w:after="200"/>
        <w:contextualSpacing/>
        <w:rPr>
          <w:rFonts w:ascii="Arial" w:hAnsi="Arial" w:cs="Arial"/>
        </w:rPr>
      </w:pPr>
      <w:r w:rsidRPr="00472E0B">
        <w:rPr>
          <w:rFonts w:ascii="Arial" w:hAnsi="Arial" w:cs="Arial"/>
        </w:rPr>
        <w:t>General Information</w:t>
      </w:r>
    </w:p>
    <w:p w:rsidR="00941F73" w:rsidRPr="00472E0B" w:rsidRDefault="00941F73" w:rsidP="005644BE">
      <w:pPr>
        <w:pStyle w:val="ListParagraph"/>
        <w:numPr>
          <w:ilvl w:val="0"/>
          <w:numId w:val="215"/>
        </w:numPr>
        <w:spacing w:after="200"/>
        <w:contextualSpacing/>
        <w:rPr>
          <w:rFonts w:ascii="Arial" w:hAnsi="Arial" w:cs="Arial"/>
        </w:rPr>
      </w:pPr>
      <w:r w:rsidRPr="00472E0B">
        <w:rPr>
          <w:rFonts w:ascii="Arial" w:hAnsi="Arial" w:cs="Arial"/>
        </w:rPr>
        <w:t>Special Handling Procedures</w:t>
      </w:r>
    </w:p>
    <w:p w:rsidR="00941F73" w:rsidRPr="00472E0B" w:rsidRDefault="00941F73" w:rsidP="005644BE">
      <w:pPr>
        <w:pStyle w:val="ListParagraph"/>
        <w:numPr>
          <w:ilvl w:val="0"/>
          <w:numId w:val="215"/>
        </w:numPr>
        <w:spacing w:after="200"/>
        <w:contextualSpacing/>
        <w:rPr>
          <w:rFonts w:ascii="Arial" w:hAnsi="Arial" w:cs="Arial"/>
        </w:rPr>
      </w:pPr>
      <w:r w:rsidRPr="00472E0B">
        <w:rPr>
          <w:rFonts w:ascii="Arial" w:hAnsi="Arial" w:cs="Arial"/>
        </w:rPr>
        <w:t>Special Precautions for Hydrogen</w:t>
      </w:r>
    </w:p>
    <w:p w:rsidR="00941F73" w:rsidRPr="00472E0B" w:rsidRDefault="00941F73" w:rsidP="005644BE">
      <w:pPr>
        <w:pStyle w:val="ListParagraph"/>
        <w:numPr>
          <w:ilvl w:val="0"/>
          <w:numId w:val="210"/>
        </w:numPr>
        <w:spacing w:after="200"/>
        <w:contextualSpacing/>
        <w:rPr>
          <w:rFonts w:ascii="Arial" w:hAnsi="Arial" w:cs="Arial"/>
        </w:rPr>
      </w:pPr>
      <w:r w:rsidRPr="00472E0B">
        <w:rPr>
          <w:rFonts w:ascii="Arial" w:hAnsi="Arial" w:cs="Arial"/>
        </w:rPr>
        <w:t xml:space="preserve"> Highly Reactive Chemicals &amp; High Energy Oxidizers</w:t>
      </w:r>
    </w:p>
    <w:p w:rsidR="00941F73" w:rsidRPr="00472E0B" w:rsidRDefault="00941F73" w:rsidP="005644BE">
      <w:pPr>
        <w:pStyle w:val="ListParagraph"/>
        <w:numPr>
          <w:ilvl w:val="0"/>
          <w:numId w:val="216"/>
        </w:numPr>
        <w:spacing w:after="200"/>
        <w:contextualSpacing/>
        <w:rPr>
          <w:rFonts w:ascii="Arial" w:hAnsi="Arial" w:cs="Arial"/>
        </w:rPr>
      </w:pPr>
      <w:r w:rsidRPr="00472E0B">
        <w:rPr>
          <w:rFonts w:ascii="Arial" w:hAnsi="Arial" w:cs="Arial"/>
        </w:rPr>
        <w:t>General Information</w:t>
      </w:r>
    </w:p>
    <w:p w:rsidR="00941F73" w:rsidRPr="00472E0B" w:rsidRDefault="00941F73" w:rsidP="005644BE">
      <w:pPr>
        <w:pStyle w:val="ListParagraph"/>
        <w:numPr>
          <w:ilvl w:val="0"/>
          <w:numId w:val="216"/>
        </w:numPr>
        <w:spacing w:after="200"/>
        <w:contextualSpacing/>
        <w:rPr>
          <w:rFonts w:ascii="Arial" w:hAnsi="Arial" w:cs="Arial"/>
        </w:rPr>
      </w:pPr>
      <w:r w:rsidRPr="00472E0B">
        <w:rPr>
          <w:rFonts w:ascii="Arial" w:hAnsi="Arial" w:cs="Arial"/>
        </w:rPr>
        <w:t>Organic Peroxides</w:t>
      </w:r>
    </w:p>
    <w:p w:rsidR="00941F73" w:rsidRPr="00472E0B" w:rsidRDefault="00941F73" w:rsidP="005644BE">
      <w:pPr>
        <w:pStyle w:val="ListParagraph"/>
        <w:numPr>
          <w:ilvl w:val="0"/>
          <w:numId w:val="216"/>
        </w:numPr>
        <w:spacing w:after="200"/>
        <w:contextualSpacing/>
        <w:rPr>
          <w:rFonts w:ascii="Arial" w:hAnsi="Arial" w:cs="Arial"/>
        </w:rPr>
      </w:pPr>
      <w:r w:rsidRPr="00472E0B">
        <w:rPr>
          <w:rFonts w:ascii="Arial" w:hAnsi="Arial" w:cs="Arial"/>
        </w:rPr>
        <w:t>Peroxide Formers</w:t>
      </w:r>
    </w:p>
    <w:p w:rsidR="00941F73" w:rsidRPr="00472E0B" w:rsidRDefault="00941F73" w:rsidP="005644BE">
      <w:pPr>
        <w:pStyle w:val="ListParagraph"/>
        <w:numPr>
          <w:ilvl w:val="0"/>
          <w:numId w:val="216"/>
        </w:numPr>
        <w:spacing w:after="200"/>
        <w:contextualSpacing/>
        <w:rPr>
          <w:rFonts w:ascii="Arial" w:hAnsi="Arial" w:cs="Arial"/>
        </w:rPr>
      </w:pPr>
      <w:r w:rsidRPr="00472E0B">
        <w:rPr>
          <w:rFonts w:ascii="Arial" w:hAnsi="Arial" w:cs="Arial"/>
        </w:rPr>
        <w:t>Special Handling Procedures</w:t>
      </w:r>
    </w:p>
    <w:p w:rsidR="00941F73" w:rsidRPr="00472E0B" w:rsidRDefault="00941F73" w:rsidP="005644BE">
      <w:pPr>
        <w:pStyle w:val="ListParagraph"/>
        <w:numPr>
          <w:ilvl w:val="0"/>
          <w:numId w:val="216"/>
        </w:numPr>
        <w:spacing w:after="200"/>
        <w:contextualSpacing/>
        <w:rPr>
          <w:rFonts w:ascii="Arial" w:hAnsi="Arial" w:cs="Arial"/>
        </w:rPr>
      </w:pPr>
      <w:r w:rsidRPr="00472E0B">
        <w:rPr>
          <w:rFonts w:ascii="Arial" w:hAnsi="Arial" w:cs="Arial"/>
        </w:rPr>
        <w:t>List of Shock Sensitive Chemicals</w:t>
      </w:r>
    </w:p>
    <w:p w:rsidR="00941F73" w:rsidRPr="00472E0B" w:rsidRDefault="00941F73" w:rsidP="005644BE">
      <w:pPr>
        <w:pStyle w:val="ListParagraph"/>
        <w:numPr>
          <w:ilvl w:val="0"/>
          <w:numId w:val="216"/>
        </w:numPr>
        <w:spacing w:after="200"/>
        <w:contextualSpacing/>
        <w:rPr>
          <w:rFonts w:ascii="Arial" w:hAnsi="Arial" w:cs="Arial"/>
        </w:rPr>
      </w:pPr>
      <w:r w:rsidRPr="00472E0B">
        <w:rPr>
          <w:rFonts w:ascii="Arial" w:hAnsi="Arial" w:cs="Arial"/>
        </w:rPr>
        <w:t>List of High Energy Oxidizers</w:t>
      </w:r>
    </w:p>
    <w:p w:rsidR="00941F73" w:rsidRPr="00472E0B" w:rsidRDefault="00941F73" w:rsidP="005644BE">
      <w:pPr>
        <w:pStyle w:val="ListParagraph"/>
        <w:numPr>
          <w:ilvl w:val="0"/>
          <w:numId w:val="216"/>
        </w:numPr>
        <w:spacing w:after="200"/>
        <w:contextualSpacing/>
        <w:rPr>
          <w:rFonts w:ascii="Arial" w:hAnsi="Arial" w:cs="Arial"/>
        </w:rPr>
      </w:pPr>
      <w:r w:rsidRPr="00472E0B">
        <w:rPr>
          <w:rFonts w:ascii="Arial" w:hAnsi="Arial" w:cs="Arial"/>
        </w:rPr>
        <w:t>List of Peroxide Formers</w:t>
      </w:r>
    </w:p>
    <w:p w:rsidR="00941F73" w:rsidRPr="00472E0B" w:rsidRDefault="00941F73" w:rsidP="00941F73">
      <w:pPr>
        <w:rPr>
          <w:rFonts w:ascii="Arial" w:hAnsi="Arial" w:cs="Arial"/>
        </w:rPr>
      </w:pPr>
      <w:r w:rsidRPr="00472E0B">
        <w:rPr>
          <w:rFonts w:ascii="Arial" w:hAnsi="Arial" w:cs="Arial"/>
        </w:rPr>
        <w:t>Section N: Chemical Toxicology Overview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41-44</w:t>
      </w:r>
    </w:p>
    <w:p w:rsidR="00941F73" w:rsidRPr="00472E0B" w:rsidRDefault="00941F73" w:rsidP="005644BE">
      <w:pPr>
        <w:pStyle w:val="ListParagraph"/>
        <w:numPr>
          <w:ilvl w:val="0"/>
          <w:numId w:val="217"/>
        </w:numPr>
        <w:spacing w:after="200"/>
        <w:contextualSpacing/>
        <w:rPr>
          <w:rFonts w:ascii="Arial" w:hAnsi="Arial" w:cs="Arial"/>
        </w:rPr>
      </w:pPr>
      <w:r w:rsidRPr="00472E0B">
        <w:rPr>
          <w:rFonts w:ascii="Arial" w:hAnsi="Arial" w:cs="Arial"/>
        </w:rPr>
        <w:t>Dose-Relationship Response</w:t>
      </w:r>
    </w:p>
    <w:p w:rsidR="00941F73" w:rsidRPr="00472E0B" w:rsidRDefault="00941F73" w:rsidP="005644BE">
      <w:pPr>
        <w:pStyle w:val="ListParagraph"/>
        <w:numPr>
          <w:ilvl w:val="0"/>
          <w:numId w:val="217"/>
        </w:numPr>
        <w:spacing w:after="200"/>
        <w:contextualSpacing/>
        <w:rPr>
          <w:rFonts w:ascii="Arial" w:hAnsi="Arial" w:cs="Arial"/>
        </w:rPr>
      </w:pPr>
      <w:r w:rsidRPr="00472E0B">
        <w:rPr>
          <w:rFonts w:ascii="Arial" w:hAnsi="Arial" w:cs="Arial"/>
        </w:rPr>
        <w:t>Routes of Entry into the Body</w:t>
      </w:r>
    </w:p>
    <w:p w:rsidR="00941F73" w:rsidRPr="00472E0B" w:rsidRDefault="00941F73" w:rsidP="005644BE">
      <w:pPr>
        <w:pStyle w:val="ListParagraph"/>
        <w:numPr>
          <w:ilvl w:val="0"/>
          <w:numId w:val="217"/>
        </w:numPr>
        <w:spacing w:after="200"/>
        <w:contextualSpacing/>
        <w:rPr>
          <w:rFonts w:ascii="Arial" w:hAnsi="Arial" w:cs="Arial"/>
        </w:rPr>
      </w:pPr>
      <w:r w:rsidRPr="00472E0B">
        <w:rPr>
          <w:rFonts w:ascii="Arial" w:hAnsi="Arial" w:cs="Arial"/>
        </w:rPr>
        <w:t>Types of Effects</w:t>
      </w:r>
    </w:p>
    <w:p w:rsidR="00941F73" w:rsidRPr="00472E0B" w:rsidRDefault="00941F73" w:rsidP="005644BE">
      <w:pPr>
        <w:pStyle w:val="ListParagraph"/>
        <w:numPr>
          <w:ilvl w:val="0"/>
          <w:numId w:val="217"/>
        </w:numPr>
        <w:spacing w:after="200"/>
        <w:contextualSpacing/>
        <w:rPr>
          <w:rFonts w:ascii="Arial" w:hAnsi="Arial" w:cs="Arial"/>
        </w:rPr>
      </w:pPr>
      <w:r w:rsidRPr="00472E0B">
        <w:rPr>
          <w:rFonts w:ascii="Arial" w:hAnsi="Arial" w:cs="Arial"/>
        </w:rPr>
        <w:t>Other Factors Affecting Toxicity</w:t>
      </w:r>
    </w:p>
    <w:p w:rsidR="00941F73" w:rsidRPr="00472E0B" w:rsidRDefault="00941F73" w:rsidP="005644BE">
      <w:pPr>
        <w:pStyle w:val="ListParagraph"/>
        <w:numPr>
          <w:ilvl w:val="0"/>
          <w:numId w:val="217"/>
        </w:numPr>
        <w:spacing w:after="200"/>
        <w:contextualSpacing/>
        <w:rPr>
          <w:rFonts w:ascii="Arial" w:hAnsi="Arial" w:cs="Arial"/>
        </w:rPr>
      </w:pPr>
      <w:r w:rsidRPr="00472E0B">
        <w:rPr>
          <w:rFonts w:ascii="Arial" w:hAnsi="Arial" w:cs="Arial"/>
        </w:rPr>
        <w:t>Physical Classifications</w:t>
      </w:r>
    </w:p>
    <w:p w:rsidR="00941F73" w:rsidRPr="00472E0B" w:rsidRDefault="00941F73" w:rsidP="005644BE">
      <w:pPr>
        <w:pStyle w:val="ListParagraph"/>
        <w:numPr>
          <w:ilvl w:val="0"/>
          <w:numId w:val="217"/>
        </w:numPr>
        <w:spacing w:after="200"/>
        <w:contextualSpacing/>
        <w:rPr>
          <w:rFonts w:ascii="Arial" w:hAnsi="Arial" w:cs="Arial"/>
        </w:rPr>
      </w:pPr>
      <w:r w:rsidRPr="00472E0B">
        <w:rPr>
          <w:rFonts w:ascii="Arial" w:hAnsi="Arial" w:cs="Arial"/>
        </w:rPr>
        <w:t>Physiological Classifications</w:t>
      </w:r>
    </w:p>
    <w:p w:rsidR="00941F73" w:rsidRPr="00472E0B" w:rsidRDefault="00941F73" w:rsidP="005644BE">
      <w:pPr>
        <w:pStyle w:val="ListParagraph"/>
        <w:numPr>
          <w:ilvl w:val="0"/>
          <w:numId w:val="217"/>
        </w:numPr>
        <w:spacing w:after="200"/>
        <w:contextualSpacing/>
        <w:rPr>
          <w:rFonts w:ascii="Arial" w:hAnsi="Arial" w:cs="Arial"/>
        </w:rPr>
      </w:pPr>
      <w:r w:rsidRPr="00472E0B">
        <w:rPr>
          <w:rFonts w:ascii="Arial" w:hAnsi="Arial" w:cs="Arial"/>
        </w:rPr>
        <w:t>Target Organ Effects</w:t>
      </w:r>
    </w:p>
    <w:p w:rsidR="00941F73" w:rsidRPr="00472E0B" w:rsidRDefault="00941F73" w:rsidP="00941F73">
      <w:pPr>
        <w:rPr>
          <w:rFonts w:ascii="Arial" w:hAnsi="Arial" w:cs="Arial"/>
        </w:rPr>
      </w:pPr>
      <w:r w:rsidRPr="00472E0B">
        <w:rPr>
          <w:rFonts w:ascii="Arial" w:hAnsi="Arial" w:cs="Arial"/>
        </w:rPr>
        <w:t>Section O: Occupational Health Standards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45</w:t>
      </w:r>
    </w:p>
    <w:p w:rsidR="00941F73" w:rsidRPr="00472E0B" w:rsidRDefault="00941F73" w:rsidP="00941F73">
      <w:pPr>
        <w:rPr>
          <w:rFonts w:ascii="Arial" w:hAnsi="Arial" w:cs="Arial"/>
        </w:rPr>
      </w:pPr>
      <w:r w:rsidRPr="00472E0B">
        <w:rPr>
          <w:rFonts w:ascii="Arial" w:hAnsi="Arial" w:cs="Arial"/>
        </w:rPr>
        <w:t>Section P: Personal Contamination and Injury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41F73" w:rsidRPr="00472E0B" w:rsidRDefault="00941F73" w:rsidP="005644BE">
      <w:pPr>
        <w:pStyle w:val="ListParagraph"/>
        <w:numPr>
          <w:ilvl w:val="0"/>
          <w:numId w:val="218"/>
        </w:numPr>
        <w:spacing w:after="200"/>
        <w:contextualSpacing/>
        <w:rPr>
          <w:rFonts w:ascii="Arial" w:hAnsi="Arial" w:cs="Arial"/>
        </w:rPr>
      </w:pPr>
      <w:r w:rsidRPr="00472E0B">
        <w:rPr>
          <w:rFonts w:ascii="Arial" w:hAnsi="Arial" w:cs="Arial"/>
        </w:rPr>
        <w:t>Chemical Exposures of the Body or to the Eyes or Mucous Membranes</w:t>
      </w:r>
    </w:p>
    <w:p w:rsidR="00941F73" w:rsidRPr="00472E0B" w:rsidRDefault="00941F73" w:rsidP="005644BE">
      <w:pPr>
        <w:numPr>
          <w:ilvl w:val="0"/>
          <w:numId w:val="219"/>
        </w:numPr>
        <w:autoSpaceDE w:val="0"/>
        <w:autoSpaceDN w:val="0"/>
        <w:adjustRightInd w:val="0"/>
        <w:jc w:val="both"/>
        <w:rPr>
          <w:rFonts w:ascii="Arial" w:hAnsi="Arial" w:cs="Arial"/>
          <w:bCs/>
        </w:rPr>
      </w:pPr>
      <w:r w:rsidRPr="00472E0B">
        <w:rPr>
          <w:rFonts w:ascii="Arial" w:hAnsi="Arial" w:cs="Arial"/>
          <w:bCs/>
        </w:rPr>
        <w:t>General Information</w:t>
      </w:r>
    </w:p>
    <w:p w:rsidR="00941F73" w:rsidRPr="00472E0B" w:rsidRDefault="00941F73" w:rsidP="005644BE">
      <w:pPr>
        <w:numPr>
          <w:ilvl w:val="0"/>
          <w:numId w:val="219"/>
        </w:numPr>
        <w:autoSpaceDE w:val="0"/>
        <w:autoSpaceDN w:val="0"/>
        <w:adjustRightInd w:val="0"/>
        <w:jc w:val="both"/>
        <w:rPr>
          <w:rFonts w:ascii="Arial" w:eastAsia="Calibri" w:hAnsi="Arial" w:cs="Arial"/>
          <w:bCs/>
        </w:rPr>
      </w:pPr>
      <w:r w:rsidRPr="00472E0B">
        <w:rPr>
          <w:rFonts w:ascii="Arial" w:eastAsia="Calibri" w:hAnsi="Arial" w:cs="Arial"/>
          <w:bCs/>
        </w:rPr>
        <w:t>Chemical Splash in the Eye(s)</w:t>
      </w:r>
    </w:p>
    <w:p w:rsidR="00941F73" w:rsidRPr="00472E0B" w:rsidRDefault="00941F73" w:rsidP="005644BE">
      <w:pPr>
        <w:numPr>
          <w:ilvl w:val="0"/>
          <w:numId w:val="219"/>
        </w:numPr>
        <w:autoSpaceDE w:val="0"/>
        <w:autoSpaceDN w:val="0"/>
        <w:adjustRightInd w:val="0"/>
        <w:jc w:val="both"/>
        <w:rPr>
          <w:rFonts w:ascii="Arial" w:hAnsi="Arial" w:cs="Arial"/>
          <w:bCs/>
        </w:rPr>
      </w:pPr>
      <w:r w:rsidRPr="00472E0B">
        <w:rPr>
          <w:rFonts w:ascii="Arial" w:hAnsi="Arial" w:cs="Arial"/>
          <w:bCs/>
        </w:rPr>
        <w:t>Chemicals Spills on the Body</w:t>
      </w:r>
    </w:p>
    <w:p w:rsidR="00941F73" w:rsidRPr="00472E0B" w:rsidRDefault="00941F73" w:rsidP="005644BE">
      <w:pPr>
        <w:numPr>
          <w:ilvl w:val="0"/>
          <w:numId w:val="219"/>
        </w:numPr>
        <w:autoSpaceDE w:val="0"/>
        <w:autoSpaceDN w:val="0"/>
        <w:adjustRightInd w:val="0"/>
        <w:jc w:val="both"/>
        <w:rPr>
          <w:rFonts w:ascii="Arial" w:eastAsia="Calibri" w:hAnsi="Arial" w:cs="Arial"/>
          <w:bCs/>
        </w:rPr>
      </w:pPr>
      <w:r w:rsidRPr="00472E0B">
        <w:rPr>
          <w:rFonts w:ascii="Arial" w:eastAsia="Calibri" w:hAnsi="Arial" w:cs="Arial"/>
          <w:bCs/>
        </w:rPr>
        <w:t>Ingestion of Hazardous Chemicals:</w:t>
      </w:r>
    </w:p>
    <w:p w:rsidR="00941F73" w:rsidRPr="00472E0B" w:rsidRDefault="00941F73" w:rsidP="005644BE">
      <w:pPr>
        <w:numPr>
          <w:ilvl w:val="0"/>
          <w:numId w:val="219"/>
        </w:numPr>
        <w:autoSpaceDE w:val="0"/>
        <w:autoSpaceDN w:val="0"/>
        <w:adjustRightInd w:val="0"/>
        <w:jc w:val="both"/>
        <w:rPr>
          <w:rFonts w:ascii="Arial" w:eastAsia="Calibri" w:hAnsi="Arial" w:cs="Arial"/>
          <w:bCs/>
        </w:rPr>
      </w:pPr>
      <w:r w:rsidRPr="00472E0B">
        <w:rPr>
          <w:rFonts w:ascii="Arial" w:eastAsia="Calibri" w:hAnsi="Arial" w:cs="Arial"/>
          <w:bCs/>
        </w:rPr>
        <w:t>Inhalation of Smoke, Vapors and Fumes:</w:t>
      </w:r>
    </w:p>
    <w:p w:rsidR="00941F73" w:rsidRPr="00472E0B" w:rsidRDefault="00941F73" w:rsidP="00941F73">
      <w:pPr>
        <w:autoSpaceDE w:val="0"/>
        <w:autoSpaceDN w:val="0"/>
        <w:adjustRightInd w:val="0"/>
        <w:ind w:left="720"/>
        <w:jc w:val="both"/>
        <w:rPr>
          <w:rFonts w:ascii="Arial" w:hAnsi="Arial" w:cs="Arial"/>
          <w:bCs/>
        </w:rPr>
      </w:pPr>
    </w:p>
    <w:p w:rsidR="00941F73" w:rsidRPr="00472E0B" w:rsidRDefault="00941F73" w:rsidP="00941F73">
      <w:pPr>
        <w:rPr>
          <w:rFonts w:ascii="Arial" w:hAnsi="Arial" w:cs="Arial"/>
        </w:rPr>
      </w:pPr>
      <w:r w:rsidRPr="00472E0B">
        <w:rPr>
          <w:rFonts w:ascii="Arial" w:hAnsi="Arial" w:cs="Arial"/>
        </w:rPr>
        <w:t>Section Q: Chemical Spills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46</w:t>
      </w:r>
    </w:p>
    <w:p w:rsidR="00941F73" w:rsidRPr="00472E0B" w:rsidRDefault="00941F73" w:rsidP="005644BE">
      <w:pPr>
        <w:pStyle w:val="ListParagraph"/>
        <w:numPr>
          <w:ilvl w:val="0"/>
          <w:numId w:val="220"/>
        </w:numPr>
        <w:spacing w:after="200"/>
        <w:contextualSpacing/>
        <w:rPr>
          <w:rFonts w:ascii="Arial" w:hAnsi="Arial" w:cs="Arial"/>
        </w:rPr>
      </w:pPr>
      <w:r w:rsidRPr="00472E0B">
        <w:rPr>
          <w:rFonts w:ascii="Arial" w:hAnsi="Arial" w:cs="Arial"/>
        </w:rPr>
        <w:t>Cleaning up Chemical Spills</w:t>
      </w:r>
    </w:p>
    <w:p w:rsidR="00941F73" w:rsidRPr="00472E0B" w:rsidRDefault="00941F73" w:rsidP="005644BE">
      <w:pPr>
        <w:pStyle w:val="ListParagraph"/>
        <w:numPr>
          <w:ilvl w:val="0"/>
          <w:numId w:val="221"/>
        </w:numPr>
        <w:spacing w:after="200"/>
        <w:contextualSpacing/>
        <w:rPr>
          <w:rFonts w:ascii="Arial" w:hAnsi="Arial" w:cs="Arial"/>
        </w:rPr>
      </w:pPr>
      <w:r w:rsidRPr="00472E0B">
        <w:rPr>
          <w:rFonts w:ascii="Arial" w:hAnsi="Arial" w:cs="Arial"/>
        </w:rPr>
        <w:t>Minor Chemical Spill</w:t>
      </w:r>
    </w:p>
    <w:p w:rsidR="00941F73" w:rsidRPr="00472E0B" w:rsidRDefault="00941F73" w:rsidP="005644BE">
      <w:pPr>
        <w:pStyle w:val="ListParagraph"/>
        <w:numPr>
          <w:ilvl w:val="0"/>
          <w:numId w:val="221"/>
        </w:numPr>
        <w:spacing w:after="200"/>
        <w:contextualSpacing/>
        <w:rPr>
          <w:rFonts w:ascii="Arial" w:hAnsi="Arial" w:cs="Arial"/>
        </w:rPr>
      </w:pPr>
      <w:r w:rsidRPr="00472E0B">
        <w:rPr>
          <w:rFonts w:ascii="Arial" w:hAnsi="Arial" w:cs="Arial"/>
        </w:rPr>
        <w:t>Major Chemical Spill</w:t>
      </w:r>
    </w:p>
    <w:p w:rsidR="00941F73" w:rsidRPr="00472E0B" w:rsidRDefault="00941F73" w:rsidP="005644BE">
      <w:pPr>
        <w:pStyle w:val="ListParagraph"/>
        <w:numPr>
          <w:ilvl w:val="0"/>
          <w:numId w:val="221"/>
        </w:numPr>
        <w:spacing w:after="200"/>
        <w:contextualSpacing/>
        <w:rPr>
          <w:rFonts w:ascii="Arial" w:hAnsi="Arial" w:cs="Arial"/>
        </w:rPr>
      </w:pPr>
      <w:r w:rsidRPr="00472E0B">
        <w:rPr>
          <w:rFonts w:ascii="Arial" w:hAnsi="Arial" w:cs="Arial"/>
        </w:rPr>
        <w:t>Mercury Spills</w:t>
      </w:r>
    </w:p>
    <w:p w:rsidR="00941F73" w:rsidRPr="00472E0B" w:rsidRDefault="00941F73" w:rsidP="005644BE">
      <w:pPr>
        <w:pStyle w:val="ListParagraph"/>
        <w:numPr>
          <w:ilvl w:val="0"/>
          <w:numId w:val="221"/>
        </w:numPr>
        <w:spacing w:after="200"/>
        <w:contextualSpacing/>
        <w:rPr>
          <w:rFonts w:ascii="Arial" w:hAnsi="Arial" w:cs="Arial"/>
        </w:rPr>
      </w:pPr>
      <w:r w:rsidRPr="00472E0B">
        <w:rPr>
          <w:rFonts w:ascii="Arial" w:hAnsi="Arial" w:cs="Arial"/>
        </w:rPr>
        <w:t>Alkali Metal Spills</w:t>
      </w:r>
    </w:p>
    <w:p w:rsidR="00941F73" w:rsidRPr="00472E0B" w:rsidRDefault="00941F73" w:rsidP="005644BE">
      <w:pPr>
        <w:pStyle w:val="ListParagraph"/>
        <w:numPr>
          <w:ilvl w:val="0"/>
          <w:numId w:val="221"/>
        </w:numPr>
        <w:spacing w:after="200"/>
        <w:contextualSpacing/>
        <w:rPr>
          <w:rFonts w:ascii="Arial" w:hAnsi="Arial" w:cs="Arial"/>
        </w:rPr>
      </w:pPr>
      <w:r w:rsidRPr="00472E0B">
        <w:rPr>
          <w:rFonts w:ascii="Arial" w:hAnsi="Arial" w:cs="Arial"/>
        </w:rPr>
        <w:t>White Phosphorous</w:t>
      </w:r>
    </w:p>
    <w:p w:rsidR="00941F73" w:rsidRPr="00472E0B" w:rsidRDefault="00941F73" w:rsidP="00941F73">
      <w:pPr>
        <w:rPr>
          <w:rFonts w:ascii="Arial" w:hAnsi="Arial" w:cs="Arial"/>
        </w:rPr>
      </w:pPr>
      <w:r w:rsidRPr="00472E0B">
        <w:rPr>
          <w:rFonts w:ascii="Arial" w:hAnsi="Arial" w:cs="Arial"/>
        </w:rPr>
        <w:t>Section R: Fire and Related Emergencies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47</w:t>
      </w:r>
    </w:p>
    <w:p w:rsidR="00941F73" w:rsidRPr="00472E0B" w:rsidRDefault="00941F73" w:rsidP="00941F73">
      <w:pPr>
        <w:rPr>
          <w:rFonts w:ascii="Arial" w:hAnsi="Arial" w:cs="Arial"/>
        </w:rPr>
      </w:pPr>
      <w:r w:rsidRPr="00472E0B">
        <w:rPr>
          <w:rFonts w:ascii="Arial" w:hAnsi="Arial" w:cs="Arial"/>
        </w:rPr>
        <w:t>Section S: Hazardous Chemical Waste Storage and Disposal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47-54</w:t>
      </w:r>
    </w:p>
    <w:p w:rsidR="00941F73" w:rsidRPr="00472E0B" w:rsidRDefault="00941F73" w:rsidP="005644BE">
      <w:pPr>
        <w:pStyle w:val="ListParagraph"/>
        <w:numPr>
          <w:ilvl w:val="0"/>
          <w:numId w:val="222"/>
        </w:numPr>
        <w:spacing w:after="200"/>
        <w:contextualSpacing/>
        <w:rPr>
          <w:rFonts w:ascii="Arial" w:hAnsi="Arial" w:cs="Arial"/>
        </w:rPr>
      </w:pPr>
      <w:r w:rsidRPr="00472E0B">
        <w:rPr>
          <w:rFonts w:ascii="Arial" w:hAnsi="Arial" w:cs="Arial"/>
        </w:rPr>
        <w:t>General Information</w:t>
      </w:r>
    </w:p>
    <w:p w:rsidR="00941F73" w:rsidRPr="00472E0B" w:rsidRDefault="00941F73" w:rsidP="005644BE">
      <w:pPr>
        <w:pStyle w:val="ListParagraph"/>
        <w:numPr>
          <w:ilvl w:val="0"/>
          <w:numId w:val="222"/>
        </w:numPr>
        <w:spacing w:after="200"/>
        <w:contextualSpacing/>
        <w:rPr>
          <w:rFonts w:ascii="Arial" w:hAnsi="Arial" w:cs="Arial"/>
        </w:rPr>
      </w:pPr>
      <w:r w:rsidRPr="00472E0B">
        <w:rPr>
          <w:rFonts w:ascii="Arial" w:hAnsi="Arial" w:cs="Arial"/>
        </w:rPr>
        <w:lastRenderedPageBreak/>
        <w:t>Hazardous Waste Defined</w:t>
      </w:r>
    </w:p>
    <w:p w:rsidR="00941F73" w:rsidRPr="00472E0B" w:rsidRDefault="00941F73" w:rsidP="005644BE">
      <w:pPr>
        <w:pStyle w:val="ListParagraph"/>
        <w:numPr>
          <w:ilvl w:val="0"/>
          <w:numId w:val="223"/>
        </w:numPr>
        <w:spacing w:after="200"/>
        <w:contextualSpacing/>
        <w:rPr>
          <w:rFonts w:ascii="Arial" w:hAnsi="Arial" w:cs="Arial"/>
        </w:rPr>
      </w:pPr>
      <w:r w:rsidRPr="00472E0B">
        <w:rPr>
          <w:rFonts w:ascii="Arial" w:hAnsi="Arial" w:cs="Arial"/>
        </w:rPr>
        <w:t>Listed Wastes</w:t>
      </w:r>
    </w:p>
    <w:p w:rsidR="00941F73" w:rsidRPr="00472E0B" w:rsidRDefault="00941F73" w:rsidP="005644BE">
      <w:pPr>
        <w:pStyle w:val="ListParagraph"/>
        <w:numPr>
          <w:ilvl w:val="0"/>
          <w:numId w:val="223"/>
        </w:numPr>
        <w:spacing w:after="200"/>
        <w:contextualSpacing/>
        <w:rPr>
          <w:rFonts w:ascii="Arial" w:hAnsi="Arial" w:cs="Arial"/>
        </w:rPr>
      </w:pPr>
      <w:r w:rsidRPr="00472E0B">
        <w:rPr>
          <w:rFonts w:ascii="Arial" w:hAnsi="Arial" w:cs="Arial"/>
        </w:rPr>
        <w:t>Characteristic Wastes</w:t>
      </w:r>
    </w:p>
    <w:p w:rsidR="00941F73" w:rsidRPr="00472E0B" w:rsidRDefault="00941F73" w:rsidP="005644BE">
      <w:pPr>
        <w:pStyle w:val="ListParagraph"/>
        <w:numPr>
          <w:ilvl w:val="0"/>
          <w:numId w:val="223"/>
        </w:numPr>
        <w:spacing w:after="200"/>
        <w:contextualSpacing/>
        <w:rPr>
          <w:rFonts w:ascii="Arial" w:hAnsi="Arial" w:cs="Arial"/>
        </w:rPr>
      </w:pPr>
      <w:r w:rsidRPr="00472E0B">
        <w:rPr>
          <w:rFonts w:ascii="Arial" w:hAnsi="Arial" w:cs="Arial"/>
        </w:rPr>
        <w:t>Used Oil</w:t>
      </w:r>
    </w:p>
    <w:p w:rsidR="00941F73" w:rsidRPr="00472E0B" w:rsidRDefault="00941F73" w:rsidP="005644BE">
      <w:pPr>
        <w:pStyle w:val="ListParagraph"/>
        <w:numPr>
          <w:ilvl w:val="0"/>
          <w:numId w:val="223"/>
        </w:numPr>
        <w:spacing w:after="200"/>
        <w:contextualSpacing/>
        <w:rPr>
          <w:rFonts w:ascii="Arial" w:hAnsi="Arial" w:cs="Arial"/>
        </w:rPr>
      </w:pPr>
      <w:r w:rsidRPr="00472E0B">
        <w:rPr>
          <w:rFonts w:ascii="Arial" w:hAnsi="Arial" w:cs="Arial"/>
        </w:rPr>
        <w:t>Process Wastes and Discarded Commercial Chemical Products</w:t>
      </w:r>
    </w:p>
    <w:p w:rsidR="00941F73" w:rsidRPr="00472E0B" w:rsidRDefault="00941F73" w:rsidP="005644BE">
      <w:pPr>
        <w:pStyle w:val="ListParagraph"/>
        <w:numPr>
          <w:ilvl w:val="0"/>
          <w:numId w:val="222"/>
        </w:numPr>
        <w:spacing w:after="200"/>
        <w:contextualSpacing/>
        <w:rPr>
          <w:rFonts w:ascii="Arial" w:hAnsi="Arial" w:cs="Arial"/>
        </w:rPr>
      </w:pPr>
      <w:r w:rsidRPr="00472E0B">
        <w:rPr>
          <w:rFonts w:ascii="Arial" w:hAnsi="Arial" w:cs="Arial"/>
        </w:rPr>
        <w:t xml:space="preserve">Mixture and Derived-From Rules </w:t>
      </w:r>
    </w:p>
    <w:p w:rsidR="00941F73" w:rsidRPr="00472E0B" w:rsidRDefault="00941F73" w:rsidP="005644BE">
      <w:pPr>
        <w:pStyle w:val="ListParagraph"/>
        <w:numPr>
          <w:ilvl w:val="0"/>
          <w:numId w:val="222"/>
        </w:numPr>
        <w:spacing w:after="200"/>
        <w:contextualSpacing/>
        <w:rPr>
          <w:rFonts w:ascii="Arial" w:hAnsi="Arial" w:cs="Arial"/>
        </w:rPr>
      </w:pPr>
      <w:r w:rsidRPr="00472E0B">
        <w:rPr>
          <w:rFonts w:ascii="Arial" w:hAnsi="Arial" w:cs="Arial"/>
          <w:bCs/>
        </w:rPr>
        <w:t>Requirements for Hazardous Waste Management in the Laboratory</w:t>
      </w:r>
    </w:p>
    <w:p w:rsidR="00941F73" w:rsidRPr="00472E0B" w:rsidRDefault="00941F73" w:rsidP="005644BE">
      <w:pPr>
        <w:pStyle w:val="ListParagraph"/>
        <w:numPr>
          <w:ilvl w:val="0"/>
          <w:numId w:val="222"/>
        </w:numPr>
        <w:spacing w:after="200"/>
        <w:contextualSpacing/>
        <w:rPr>
          <w:rFonts w:ascii="Arial" w:hAnsi="Arial" w:cs="Arial"/>
        </w:rPr>
      </w:pPr>
      <w:r w:rsidRPr="00472E0B">
        <w:rPr>
          <w:rFonts w:ascii="Arial" w:hAnsi="Arial" w:cs="Arial"/>
        </w:rPr>
        <w:t xml:space="preserve">Hazardous Waste Container Labeling </w:t>
      </w:r>
    </w:p>
    <w:p w:rsidR="00941F73" w:rsidRPr="00472E0B" w:rsidRDefault="00941F73" w:rsidP="005644BE">
      <w:pPr>
        <w:pStyle w:val="ListParagraph"/>
        <w:numPr>
          <w:ilvl w:val="0"/>
          <w:numId w:val="222"/>
        </w:numPr>
        <w:spacing w:after="200"/>
        <w:contextualSpacing/>
        <w:rPr>
          <w:rFonts w:ascii="Arial" w:hAnsi="Arial" w:cs="Arial"/>
        </w:rPr>
      </w:pPr>
      <w:r w:rsidRPr="00472E0B">
        <w:rPr>
          <w:rFonts w:ascii="Arial" w:hAnsi="Arial" w:cs="Arial"/>
        </w:rPr>
        <w:t>Waste Minimization</w:t>
      </w:r>
    </w:p>
    <w:p w:rsidR="00941F73" w:rsidRPr="00472E0B" w:rsidRDefault="00941F73" w:rsidP="005644BE">
      <w:pPr>
        <w:pStyle w:val="ListParagraph"/>
        <w:numPr>
          <w:ilvl w:val="0"/>
          <w:numId w:val="222"/>
        </w:numPr>
        <w:spacing w:after="200"/>
        <w:contextualSpacing/>
        <w:rPr>
          <w:rFonts w:ascii="Arial" w:hAnsi="Arial" w:cs="Arial"/>
        </w:rPr>
      </w:pPr>
      <w:r w:rsidRPr="00472E0B">
        <w:rPr>
          <w:rFonts w:ascii="Arial" w:hAnsi="Arial" w:cs="Arial"/>
        </w:rPr>
        <w:t>Storage of Hazardous Wastes/Satellite Accumulation Areas (SAA)</w:t>
      </w:r>
    </w:p>
    <w:p w:rsidR="00941F73" w:rsidRPr="00472E0B" w:rsidRDefault="00941F73" w:rsidP="005644BE">
      <w:pPr>
        <w:pStyle w:val="ListParagraph"/>
        <w:numPr>
          <w:ilvl w:val="0"/>
          <w:numId w:val="222"/>
        </w:numPr>
        <w:spacing w:after="200"/>
        <w:contextualSpacing/>
        <w:rPr>
          <w:rFonts w:ascii="Arial" w:hAnsi="Arial" w:cs="Arial"/>
        </w:rPr>
      </w:pPr>
      <w:r w:rsidRPr="00472E0B">
        <w:rPr>
          <w:rFonts w:ascii="Arial" w:hAnsi="Arial" w:cs="Arial"/>
        </w:rPr>
        <w:t>SAA Regulations</w:t>
      </w:r>
    </w:p>
    <w:p w:rsidR="00941F73" w:rsidRPr="00472E0B" w:rsidRDefault="00941F73" w:rsidP="005644BE">
      <w:pPr>
        <w:pStyle w:val="ListParagraph"/>
        <w:numPr>
          <w:ilvl w:val="0"/>
          <w:numId w:val="224"/>
        </w:numPr>
        <w:spacing w:after="200"/>
        <w:contextualSpacing/>
        <w:rPr>
          <w:rFonts w:ascii="Arial" w:hAnsi="Arial" w:cs="Arial"/>
        </w:rPr>
      </w:pPr>
      <w:r w:rsidRPr="00472E0B">
        <w:rPr>
          <w:rFonts w:ascii="Arial" w:hAnsi="Arial" w:cs="Arial"/>
        </w:rPr>
        <w:t>Storage Time and Deterioration</w:t>
      </w:r>
    </w:p>
    <w:p w:rsidR="00941F73" w:rsidRPr="00472E0B" w:rsidRDefault="00941F73" w:rsidP="005644BE">
      <w:pPr>
        <w:pStyle w:val="ListParagraph"/>
        <w:numPr>
          <w:ilvl w:val="0"/>
          <w:numId w:val="222"/>
        </w:numPr>
        <w:spacing w:after="200"/>
        <w:contextualSpacing/>
        <w:rPr>
          <w:rFonts w:ascii="Arial" w:hAnsi="Arial" w:cs="Arial"/>
        </w:rPr>
      </w:pPr>
      <w:r w:rsidRPr="00472E0B">
        <w:rPr>
          <w:rFonts w:ascii="Arial" w:hAnsi="Arial" w:cs="Arial"/>
        </w:rPr>
        <w:t>Empty Chemical Containers/Laboratory Glassware Disposal</w:t>
      </w:r>
    </w:p>
    <w:p w:rsidR="00941F73" w:rsidRPr="00472E0B" w:rsidRDefault="00941F73" w:rsidP="005644BE">
      <w:pPr>
        <w:pStyle w:val="ListParagraph"/>
        <w:numPr>
          <w:ilvl w:val="0"/>
          <w:numId w:val="222"/>
        </w:numPr>
        <w:spacing w:after="200"/>
        <w:contextualSpacing/>
        <w:rPr>
          <w:rFonts w:ascii="Arial" w:hAnsi="Arial" w:cs="Arial"/>
        </w:rPr>
      </w:pPr>
      <w:r w:rsidRPr="00472E0B">
        <w:rPr>
          <w:rFonts w:ascii="Arial" w:hAnsi="Arial" w:cs="Arial"/>
        </w:rPr>
        <w:t>Rinse Procedure</w:t>
      </w:r>
    </w:p>
    <w:p w:rsidR="00941F73" w:rsidRPr="00472E0B" w:rsidRDefault="00941F73" w:rsidP="005644BE">
      <w:pPr>
        <w:pStyle w:val="ListParagraph"/>
        <w:numPr>
          <w:ilvl w:val="0"/>
          <w:numId w:val="222"/>
        </w:numPr>
        <w:spacing w:after="200"/>
        <w:contextualSpacing/>
        <w:rPr>
          <w:rFonts w:ascii="Arial" w:hAnsi="Arial" w:cs="Arial"/>
        </w:rPr>
      </w:pPr>
      <w:r w:rsidRPr="00472E0B">
        <w:rPr>
          <w:rFonts w:ascii="Arial" w:hAnsi="Arial" w:cs="Arial"/>
        </w:rPr>
        <w:t>Reuse/Recycle/Disposal of Cleaned Containers</w:t>
      </w:r>
    </w:p>
    <w:p w:rsidR="00941F73" w:rsidRPr="00472E0B" w:rsidRDefault="00941F73" w:rsidP="00941F73">
      <w:pPr>
        <w:rPr>
          <w:rFonts w:ascii="Arial" w:hAnsi="Arial" w:cs="Arial"/>
        </w:rPr>
      </w:pPr>
      <w:r w:rsidRPr="00472E0B">
        <w:rPr>
          <w:rFonts w:ascii="Arial" w:hAnsi="Arial" w:cs="Arial"/>
        </w:rPr>
        <w:t>Section T: Hazard Communication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55-57</w:t>
      </w:r>
    </w:p>
    <w:p w:rsidR="00941F73" w:rsidRPr="00472E0B" w:rsidRDefault="00941F73" w:rsidP="005644BE">
      <w:pPr>
        <w:pStyle w:val="ListParagraph"/>
        <w:numPr>
          <w:ilvl w:val="0"/>
          <w:numId w:val="225"/>
        </w:numPr>
        <w:spacing w:after="200"/>
        <w:contextualSpacing/>
        <w:rPr>
          <w:rFonts w:ascii="Arial" w:hAnsi="Arial" w:cs="Arial"/>
        </w:rPr>
      </w:pPr>
      <w:r w:rsidRPr="00472E0B">
        <w:rPr>
          <w:rFonts w:ascii="Arial" w:hAnsi="Arial" w:cs="Arial"/>
        </w:rPr>
        <w:t>Chemical Inventory</w:t>
      </w:r>
    </w:p>
    <w:p w:rsidR="00941F73" w:rsidRPr="00472E0B" w:rsidRDefault="00941F73" w:rsidP="005644BE">
      <w:pPr>
        <w:pStyle w:val="ListParagraph"/>
        <w:numPr>
          <w:ilvl w:val="0"/>
          <w:numId w:val="231"/>
        </w:numPr>
        <w:spacing w:after="200"/>
        <w:contextualSpacing/>
        <w:rPr>
          <w:rFonts w:ascii="Arial" w:hAnsi="Arial" w:cs="Arial"/>
        </w:rPr>
      </w:pPr>
      <w:r w:rsidRPr="00472E0B">
        <w:rPr>
          <w:rFonts w:ascii="Arial" w:hAnsi="Arial" w:cs="Arial"/>
        </w:rPr>
        <w:t>Inventory Arrangement</w:t>
      </w:r>
    </w:p>
    <w:p w:rsidR="00941F73" w:rsidRPr="00472E0B" w:rsidRDefault="00941F73" w:rsidP="005644BE">
      <w:pPr>
        <w:pStyle w:val="ListParagraph"/>
        <w:numPr>
          <w:ilvl w:val="0"/>
          <w:numId w:val="231"/>
        </w:numPr>
        <w:spacing w:after="200"/>
        <w:contextualSpacing/>
        <w:rPr>
          <w:rFonts w:ascii="Arial" w:hAnsi="Arial" w:cs="Arial"/>
        </w:rPr>
      </w:pPr>
      <w:r w:rsidRPr="00472E0B">
        <w:rPr>
          <w:rFonts w:ascii="Arial" w:hAnsi="Arial" w:cs="Arial"/>
        </w:rPr>
        <w:t>Accessibility</w:t>
      </w:r>
    </w:p>
    <w:p w:rsidR="00941F73" w:rsidRPr="00472E0B" w:rsidRDefault="00941F73" w:rsidP="005644BE">
      <w:pPr>
        <w:pStyle w:val="ListParagraph"/>
        <w:numPr>
          <w:ilvl w:val="0"/>
          <w:numId w:val="225"/>
        </w:numPr>
        <w:spacing w:after="200"/>
        <w:contextualSpacing/>
        <w:rPr>
          <w:rFonts w:ascii="Arial" w:hAnsi="Arial" w:cs="Arial"/>
        </w:rPr>
      </w:pPr>
      <w:r w:rsidRPr="00472E0B">
        <w:rPr>
          <w:rFonts w:ascii="Arial" w:hAnsi="Arial" w:cs="Arial"/>
        </w:rPr>
        <w:t>Material Safety Data Sheets</w:t>
      </w:r>
    </w:p>
    <w:p w:rsidR="00941F73" w:rsidRPr="00472E0B" w:rsidRDefault="00941F73" w:rsidP="005644BE">
      <w:pPr>
        <w:pStyle w:val="ListParagraph"/>
        <w:numPr>
          <w:ilvl w:val="0"/>
          <w:numId w:val="225"/>
        </w:numPr>
        <w:spacing w:after="200"/>
        <w:contextualSpacing/>
        <w:rPr>
          <w:rFonts w:ascii="Arial" w:hAnsi="Arial" w:cs="Arial"/>
        </w:rPr>
      </w:pPr>
      <w:r w:rsidRPr="00472E0B">
        <w:rPr>
          <w:rFonts w:ascii="Arial" w:hAnsi="Arial" w:cs="Arial"/>
        </w:rPr>
        <w:t>Chemical Container Labeling</w:t>
      </w:r>
    </w:p>
    <w:p w:rsidR="00941F73" w:rsidRPr="00472E0B" w:rsidRDefault="00941F73" w:rsidP="005644BE">
      <w:pPr>
        <w:pStyle w:val="ListParagraph"/>
        <w:numPr>
          <w:ilvl w:val="0"/>
          <w:numId w:val="225"/>
        </w:numPr>
        <w:spacing w:after="200"/>
        <w:contextualSpacing/>
        <w:rPr>
          <w:rFonts w:ascii="Arial" w:hAnsi="Arial" w:cs="Arial"/>
        </w:rPr>
      </w:pPr>
      <w:r w:rsidRPr="00472E0B">
        <w:rPr>
          <w:rFonts w:ascii="Arial" w:hAnsi="Arial" w:cs="Arial"/>
        </w:rPr>
        <w:t>Labeling Dram Vials and Other Small Containers</w:t>
      </w:r>
    </w:p>
    <w:p w:rsidR="00941F73" w:rsidRPr="00472E0B" w:rsidRDefault="00941F73" w:rsidP="005644BE">
      <w:pPr>
        <w:pStyle w:val="ListParagraph"/>
        <w:numPr>
          <w:ilvl w:val="0"/>
          <w:numId w:val="225"/>
        </w:numPr>
        <w:spacing w:after="200"/>
        <w:contextualSpacing/>
        <w:rPr>
          <w:rFonts w:ascii="Arial" w:hAnsi="Arial" w:cs="Arial"/>
        </w:rPr>
      </w:pPr>
      <w:r w:rsidRPr="00472E0B">
        <w:rPr>
          <w:rFonts w:ascii="Arial" w:hAnsi="Arial" w:cs="Arial"/>
        </w:rPr>
        <w:t>Signs</w:t>
      </w:r>
    </w:p>
    <w:p w:rsidR="00941F73" w:rsidRPr="00472E0B" w:rsidRDefault="00941F73" w:rsidP="005644BE">
      <w:pPr>
        <w:pStyle w:val="ListParagraph"/>
        <w:numPr>
          <w:ilvl w:val="0"/>
          <w:numId w:val="225"/>
        </w:numPr>
        <w:spacing w:after="200"/>
        <w:contextualSpacing/>
        <w:rPr>
          <w:rFonts w:ascii="Arial" w:hAnsi="Arial" w:cs="Arial"/>
        </w:rPr>
      </w:pPr>
      <w:r w:rsidRPr="00472E0B">
        <w:rPr>
          <w:rFonts w:ascii="Arial" w:hAnsi="Arial" w:cs="Arial"/>
        </w:rPr>
        <w:t>Laboratory Door Identification Cards</w:t>
      </w:r>
    </w:p>
    <w:p w:rsidR="00941F73" w:rsidRPr="00472E0B" w:rsidRDefault="00941F73" w:rsidP="00941F73">
      <w:pPr>
        <w:rPr>
          <w:rFonts w:ascii="Arial" w:hAnsi="Arial" w:cs="Arial"/>
        </w:rPr>
      </w:pPr>
      <w:r w:rsidRPr="00472E0B">
        <w:rPr>
          <w:rFonts w:ascii="Arial" w:hAnsi="Arial" w:cs="Arial"/>
        </w:rPr>
        <w:t>Section U: Engineering Controls and Administrative Controls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57-60</w:t>
      </w:r>
    </w:p>
    <w:p w:rsidR="00941F73" w:rsidRPr="00472E0B" w:rsidRDefault="00941F73" w:rsidP="005644BE">
      <w:pPr>
        <w:pStyle w:val="ListParagraph"/>
        <w:numPr>
          <w:ilvl w:val="0"/>
          <w:numId w:val="226"/>
        </w:numPr>
        <w:spacing w:after="200"/>
        <w:contextualSpacing/>
        <w:rPr>
          <w:rFonts w:ascii="Arial" w:hAnsi="Arial" w:cs="Arial"/>
        </w:rPr>
      </w:pPr>
      <w:r w:rsidRPr="00472E0B">
        <w:rPr>
          <w:rFonts w:ascii="Arial" w:hAnsi="Arial" w:cs="Arial"/>
        </w:rPr>
        <w:t>Engineering Controls</w:t>
      </w:r>
    </w:p>
    <w:p w:rsidR="00941F73" w:rsidRPr="00472E0B" w:rsidRDefault="00941F73" w:rsidP="005644BE">
      <w:pPr>
        <w:pStyle w:val="ListParagraph"/>
        <w:numPr>
          <w:ilvl w:val="0"/>
          <w:numId w:val="227"/>
        </w:numPr>
        <w:spacing w:after="200"/>
        <w:contextualSpacing/>
        <w:rPr>
          <w:rFonts w:ascii="Arial" w:hAnsi="Arial" w:cs="Arial"/>
        </w:rPr>
      </w:pPr>
      <w:r w:rsidRPr="00472E0B">
        <w:rPr>
          <w:rFonts w:ascii="Arial" w:hAnsi="Arial" w:cs="Arial"/>
        </w:rPr>
        <w:t>Chemical Fume Hoods</w:t>
      </w:r>
    </w:p>
    <w:p w:rsidR="00941F73" w:rsidRPr="00472E0B" w:rsidRDefault="00941F73" w:rsidP="005644BE">
      <w:pPr>
        <w:pStyle w:val="ListParagraph"/>
        <w:numPr>
          <w:ilvl w:val="0"/>
          <w:numId w:val="227"/>
        </w:numPr>
        <w:spacing w:after="200"/>
        <w:contextualSpacing/>
        <w:rPr>
          <w:rFonts w:ascii="Arial" w:hAnsi="Arial" w:cs="Arial"/>
        </w:rPr>
      </w:pPr>
      <w:r w:rsidRPr="00472E0B">
        <w:rPr>
          <w:rFonts w:ascii="Arial" w:hAnsi="Arial" w:cs="Arial"/>
        </w:rPr>
        <w:t>Building Ventilation</w:t>
      </w:r>
    </w:p>
    <w:p w:rsidR="00941F73" w:rsidRPr="00472E0B" w:rsidRDefault="00941F73" w:rsidP="005644BE">
      <w:pPr>
        <w:pStyle w:val="ListParagraph"/>
        <w:numPr>
          <w:ilvl w:val="0"/>
          <w:numId w:val="227"/>
        </w:numPr>
        <w:spacing w:after="200"/>
        <w:contextualSpacing/>
        <w:rPr>
          <w:rFonts w:ascii="Arial" w:hAnsi="Arial" w:cs="Arial"/>
        </w:rPr>
      </w:pPr>
      <w:r w:rsidRPr="00472E0B">
        <w:rPr>
          <w:rFonts w:ascii="Arial" w:hAnsi="Arial" w:cs="Arial"/>
        </w:rPr>
        <w:t>Biological Safety Cabinets</w:t>
      </w:r>
    </w:p>
    <w:p w:rsidR="00941F73" w:rsidRPr="00472E0B" w:rsidRDefault="00941F73" w:rsidP="005644BE">
      <w:pPr>
        <w:pStyle w:val="ListParagraph"/>
        <w:numPr>
          <w:ilvl w:val="0"/>
          <w:numId w:val="227"/>
        </w:numPr>
        <w:spacing w:after="200"/>
        <w:contextualSpacing/>
        <w:rPr>
          <w:rFonts w:ascii="Arial" w:hAnsi="Arial" w:cs="Arial"/>
        </w:rPr>
      </w:pPr>
      <w:r w:rsidRPr="00472E0B">
        <w:rPr>
          <w:rFonts w:ascii="Arial" w:hAnsi="Arial" w:cs="Arial"/>
        </w:rPr>
        <w:t>Glove Boxes</w:t>
      </w:r>
    </w:p>
    <w:p w:rsidR="00941F73" w:rsidRPr="00472E0B" w:rsidRDefault="00941F73" w:rsidP="005644BE">
      <w:pPr>
        <w:pStyle w:val="ListParagraph"/>
        <w:numPr>
          <w:ilvl w:val="0"/>
          <w:numId w:val="226"/>
        </w:numPr>
        <w:spacing w:after="200"/>
        <w:contextualSpacing/>
        <w:rPr>
          <w:rFonts w:ascii="Arial" w:hAnsi="Arial" w:cs="Arial"/>
        </w:rPr>
      </w:pPr>
      <w:r w:rsidRPr="00472E0B">
        <w:rPr>
          <w:rFonts w:ascii="Arial" w:hAnsi="Arial" w:cs="Arial"/>
        </w:rPr>
        <w:t>Administrative Controls</w:t>
      </w:r>
    </w:p>
    <w:p w:rsidR="00941F73" w:rsidRPr="00472E0B" w:rsidRDefault="00941F73" w:rsidP="005644BE">
      <w:pPr>
        <w:pStyle w:val="ListParagraph"/>
        <w:numPr>
          <w:ilvl w:val="0"/>
          <w:numId w:val="226"/>
        </w:numPr>
        <w:spacing w:after="200"/>
        <w:contextualSpacing/>
        <w:rPr>
          <w:rFonts w:ascii="Arial" w:hAnsi="Arial" w:cs="Arial"/>
        </w:rPr>
      </w:pPr>
      <w:r w:rsidRPr="00472E0B">
        <w:rPr>
          <w:rFonts w:ascii="Arial" w:hAnsi="Arial" w:cs="Arial"/>
        </w:rPr>
        <w:t>Work Practice Controls</w:t>
      </w:r>
    </w:p>
    <w:p w:rsidR="00941F73" w:rsidRPr="00472E0B" w:rsidRDefault="00941F73" w:rsidP="005644BE">
      <w:pPr>
        <w:pStyle w:val="ListParagraph"/>
        <w:numPr>
          <w:ilvl w:val="0"/>
          <w:numId w:val="228"/>
        </w:numPr>
        <w:spacing w:after="200"/>
        <w:contextualSpacing/>
        <w:rPr>
          <w:rFonts w:ascii="Arial" w:hAnsi="Arial" w:cs="Arial"/>
        </w:rPr>
      </w:pPr>
      <w:r w:rsidRPr="00472E0B">
        <w:rPr>
          <w:rFonts w:ascii="Arial" w:hAnsi="Arial" w:cs="Arial"/>
        </w:rPr>
        <w:t>Work Planning</w:t>
      </w:r>
    </w:p>
    <w:p w:rsidR="00941F73" w:rsidRPr="00472E0B" w:rsidRDefault="00941F73" w:rsidP="005644BE">
      <w:pPr>
        <w:pStyle w:val="ListParagraph"/>
        <w:numPr>
          <w:ilvl w:val="0"/>
          <w:numId w:val="228"/>
        </w:numPr>
        <w:spacing w:after="200"/>
        <w:contextualSpacing/>
        <w:rPr>
          <w:rFonts w:ascii="Arial" w:hAnsi="Arial" w:cs="Arial"/>
        </w:rPr>
      </w:pPr>
      <w:r w:rsidRPr="00472E0B">
        <w:rPr>
          <w:rFonts w:ascii="Arial" w:hAnsi="Arial" w:cs="Arial"/>
        </w:rPr>
        <w:t>Housekeeping</w:t>
      </w:r>
    </w:p>
    <w:p w:rsidR="00941F73" w:rsidRPr="00472E0B" w:rsidRDefault="00941F73" w:rsidP="005644BE">
      <w:pPr>
        <w:pStyle w:val="ListParagraph"/>
        <w:numPr>
          <w:ilvl w:val="0"/>
          <w:numId w:val="228"/>
        </w:numPr>
        <w:spacing w:after="200"/>
        <w:contextualSpacing/>
        <w:rPr>
          <w:rFonts w:ascii="Arial" w:hAnsi="Arial" w:cs="Arial"/>
        </w:rPr>
      </w:pPr>
      <w:r w:rsidRPr="00472E0B">
        <w:rPr>
          <w:rFonts w:ascii="Arial" w:hAnsi="Arial" w:cs="Arial"/>
        </w:rPr>
        <w:t>Personal Hygiene</w:t>
      </w:r>
    </w:p>
    <w:p w:rsidR="00941F73" w:rsidRPr="00472E0B" w:rsidRDefault="00941F73" w:rsidP="005644BE">
      <w:pPr>
        <w:pStyle w:val="ListParagraph"/>
        <w:numPr>
          <w:ilvl w:val="0"/>
          <w:numId w:val="226"/>
        </w:numPr>
        <w:contextualSpacing/>
        <w:jc w:val="both"/>
        <w:rPr>
          <w:rFonts w:ascii="Arial" w:hAnsi="Arial" w:cs="Arial"/>
        </w:rPr>
      </w:pPr>
      <w:r w:rsidRPr="00472E0B">
        <w:rPr>
          <w:rFonts w:ascii="Arial" w:hAnsi="Arial" w:cs="Arial"/>
        </w:rPr>
        <w:t xml:space="preserve">Food, Beverage, Cosmetics and Medicine in Laboratory Areas   </w:t>
      </w:r>
    </w:p>
    <w:p w:rsidR="00941F73" w:rsidRPr="00472E0B" w:rsidRDefault="00941F73" w:rsidP="00941F73">
      <w:pPr>
        <w:pStyle w:val="ListParagraph"/>
        <w:jc w:val="both"/>
        <w:rPr>
          <w:rFonts w:ascii="Arial" w:hAnsi="Arial" w:cs="Arial"/>
        </w:rPr>
      </w:pPr>
    </w:p>
    <w:p w:rsidR="00941F73" w:rsidRPr="00472E0B" w:rsidRDefault="00941F73" w:rsidP="00941F73">
      <w:pPr>
        <w:rPr>
          <w:rFonts w:ascii="Arial" w:hAnsi="Arial" w:cs="Arial"/>
        </w:rPr>
      </w:pPr>
      <w:r w:rsidRPr="00472E0B">
        <w:rPr>
          <w:rFonts w:ascii="Arial" w:hAnsi="Arial" w:cs="Arial"/>
        </w:rPr>
        <w:t>Section V: Medical Surveillance Program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61-62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41F73" w:rsidRPr="00472E0B" w:rsidRDefault="00941F73" w:rsidP="005644BE">
      <w:pPr>
        <w:pStyle w:val="ListParagraph"/>
        <w:numPr>
          <w:ilvl w:val="0"/>
          <w:numId w:val="229"/>
        </w:numPr>
        <w:spacing w:after="200"/>
        <w:contextualSpacing/>
        <w:rPr>
          <w:rFonts w:ascii="Arial" w:hAnsi="Arial" w:cs="Arial"/>
        </w:rPr>
      </w:pPr>
      <w:r w:rsidRPr="00472E0B">
        <w:rPr>
          <w:rFonts w:ascii="Arial" w:hAnsi="Arial" w:cs="Arial"/>
        </w:rPr>
        <w:t>Exposure Monitoring</w:t>
      </w:r>
    </w:p>
    <w:p w:rsidR="00941F73" w:rsidRPr="00472E0B" w:rsidRDefault="00941F73" w:rsidP="005644BE">
      <w:pPr>
        <w:pStyle w:val="ListParagraph"/>
        <w:numPr>
          <w:ilvl w:val="0"/>
          <w:numId w:val="229"/>
        </w:numPr>
        <w:spacing w:after="200"/>
        <w:contextualSpacing/>
        <w:rPr>
          <w:rFonts w:ascii="Arial" w:hAnsi="Arial" w:cs="Arial"/>
        </w:rPr>
      </w:pPr>
      <w:r w:rsidRPr="00472E0B">
        <w:rPr>
          <w:rFonts w:ascii="Arial" w:hAnsi="Arial" w:cs="Arial"/>
        </w:rPr>
        <w:t>Employee Exposure Determination</w:t>
      </w:r>
    </w:p>
    <w:p w:rsidR="00941F73" w:rsidRPr="00472E0B" w:rsidRDefault="00941F73" w:rsidP="005644BE">
      <w:pPr>
        <w:pStyle w:val="ListParagraph"/>
        <w:numPr>
          <w:ilvl w:val="0"/>
          <w:numId w:val="230"/>
        </w:numPr>
        <w:spacing w:after="200"/>
        <w:contextualSpacing/>
        <w:rPr>
          <w:rFonts w:ascii="Arial" w:hAnsi="Arial" w:cs="Arial"/>
        </w:rPr>
      </w:pPr>
      <w:r w:rsidRPr="00472E0B">
        <w:rPr>
          <w:rFonts w:ascii="Arial" w:hAnsi="Arial" w:cs="Arial"/>
        </w:rPr>
        <w:t>Initial Monitoring</w:t>
      </w:r>
    </w:p>
    <w:p w:rsidR="00941F73" w:rsidRPr="00472E0B" w:rsidRDefault="00941F73" w:rsidP="005644BE">
      <w:pPr>
        <w:pStyle w:val="ListParagraph"/>
        <w:numPr>
          <w:ilvl w:val="0"/>
          <w:numId w:val="230"/>
        </w:numPr>
        <w:spacing w:after="200"/>
        <w:contextualSpacing/>
        <w:rPr>
          <w:rFonts w:ascii="Arial" w:hAnsi="Arial" w:cs="Arial"/>
        </w:rPr>
      </w:pPr>
      <w:r w:rsidRPr="00472E0B">
        <w:rPr>
          <w:rFonts w:ascii="Arial" w:hAnsi="Arial" w:cs="Arial"/>
        </w:rPr>
        <w:t>Periodic Monitoring</w:t>
      </w:r>
    </w:p>
    <w:p w:rsidR="00941F73" w:rsidRPr="00472E0B" w:rsidRDefault="00941F73" w:rsidP="005644BE">
      <w:pPr>
        <w:pStyle w:val="ListParagraph"/>
        <w:numPr>
          <w:ilvl w:val="0"/>
          <w:numId w:val="230"/>
        </w:numPr>
        <w:spacing w:after="200"/>
        <w:contextualSpacing/>
        <w:rPr>
          <w:rFonts w:ascii="Arial" w:hAnsi="Arial" w:cs="Arial"/>
        </w:rPr>
      </w:pPr>
      <w:r w:rsidRPr="00472E0B">
        <w:rPr>
          <w:rFonts w:ascii="Arial" w:hAnsi="Arial" w:cs="Arial"/>
        </w:rPr>
        <w:t>Termination of monitoring</w:t>
      </w:r>
    </w:p>
    <w:p w:rsidR="00941F73" w:rsidRPr="00472E0B" w:rsidRDefault="00941F73" w:rsidP="005644BE">
      <w:pPr>
        <w:pStyle w:val="ListParagraph"/>
        <w:numPr>
          <w:ilvl w:val="0"/>
          <w:numId w:val="230"/>
        </w:numPr>
        <w:spacing w:after="200"/>
        <w:contextualSpacing/>
        <w:rPr>
          <w:rFonts w:ascii="Arial" w:hAnsi="Arial" w:cs="Arial"/>
        </w:rPr>
      </w:pPr>
      <w:r w:rsidRPr="00472E0B">
        <w:rPr>
          <w:rFonts w:ascii="Arial" w:hAnsi="Arial" w:cs="Arial"/>
        </w:rPr>
        <w:t>Employee notification of monitoring results</w:t>
      </w:r>
    </w:p>
    <w:p w:rsidR="00941F73" w:rsidRPr="00472E0B" w:rsidRDefault="00941F73" w:rsidP="005644BE">
      <w:pPr>
        <w:pStyle w:val="ListParagraph"/>
        <w:numPr>
          <w:ilvl w:val="0"/>
          <w:numId w:val="230"/>
        </w:numPr>
        <w:spacing w:after="200"/>
        <w:contextualSpacing/>
        <w:rPr>
          <w:rFonts w:ascii="Arial" w:hAnsi="Arial" w:cs="Arial"/>
        </w:rPr>
      </w:pPr>
      <w:r w:rsidRPr="00472E0B">
        <w:rPr>
          <w:rFonts w:ascii="Arial" w:hAnsi="Arial" w:cs="Arial"/>
        </w:rPr>
        <w:t>Known chemicals that require monitoring</w:t>
      </w:r>
    </w:p>
    <w:p w:rsidR="00941F73" w:rsidRPr="00472E0B" w:rsidRDefault="00941F73" w:rsidP="005644BE">
      <w:pPr>
        <w:pStyle w:val="ListParagraph"/>
        <w:numPr>
          <w:ilvl w:val="0"/>
          <w:numId w:val="229"/>
        </w:numPr>
        <w:spacing w:after="200"/>
        <w:contextualSpacing/>
        <w:rPr>
          <w:rFonts w:ascii="Arial" w:hAnsi="Arial" w:cs="Arial"/>
        </w:rPr>
      </w:pPr>
      <w:r w:rsidRPr="00472E0B">
        <w:rPr>
          <w:rFonts w:ascii="Arial" w:hAnsi="Arial" w:cs="Arial"/>
        </w:rPr>
        <w:t>Recordkeeping</w:t>
      </w:r>
    </w:p>
    <w:p w:rsidR="00941F73" w:rsidRPr="00472E0B" w:rsidRDefault="00941F73" w:rsidP="00941F73">
      <w:pPr>
        <w:pStyle w:val="ListParagraph"/>
        <w:ind w:left="1080"/>
        <w:rPr>
          <w:rFonts w:ascii="Arial" w:hAnsi="Arial" w:cs="Arial"/>
        </w:rPr>
      </w:pPr>
    </w:p>
    <w:p w:rsidR="00941F73" w:rsidRDefault="00941F73" w:rsidP="00941F73">
      <w:pPr>
        <w:rPr>
          <w:rFonts w:ascii="Arial" w:hAnsi="Arial" w:cs="Arial"/>
          <w:bCs/>
        </w:rPr>
      </w:pPr>
      <w:r w:rsidRPr="00FD4763">
        <w:rPr>
          <w:rFonts w:ascii="Arial" w:hAnsi="Arial" w:cs="Arial"/>
          <w:bCs/>
        </w:rPr>
        <w:t>Appendices:</w:t>
      </w:r>
    </w:p>
    <w:p w:rsidR="00941F73" w:rsidRPr="00FD4763" w:rsidRDefault="00941F73" w:rsidP="00941F73">
      <w:pPr>
        <w:rPr>
          <w:rFonts w:ascii="Arial" w:hAnsi="Arial" w:cs="Arial"/>
          <w:bCs/>
        </w:rPr>
      </w:pPr>
    </w:p>
    <w:p w:rsidR="00941F73" w:rsidRDefault="00941F73" w:rsidP="00941F73">
      <w:pPr>
        <w:autoSpaceDE w:val="0"/>
        <w:autoSpaceDN w:val="0"/>
        <w:adjustRightInd w:val="0"/>
        <w:rPr>
          <w:rFonts w:ascii="Arial" w:hAnsi="Arial" w:cs="Arial"/>
          <w:bCs/>
        </w:rPr>
      </w:pPr>
      <w:r w:rsidRPr="00FD4763">
        <w:rPr>
          <w:rFonts w:ascii="Arial" w:hAnsi="Arial" w:cs="Arial"/>
          <w:bCs/>
        </w:rPr>
        <w:t>Appendix A:  Chemical Safety Proto</w:t>
      </w:r>
      <w:r>
        <w:rPr>
          <w:rFonts w:ascii="Arial" w:hAnsi="Arial" w:cs="Arial"/>
          <w:bCs/>
        </w:rPr>
        <w:t xml:space="preserve">col Review/Prior Approval Form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64</w:t>
      </w:r>
    </w:p>
    <w:p w:rsidR="00941F73" w:rsidRPr="00FD4763" w:rsidRDefault="00941F73" w:rsidP="00941F73">
      <w:pPr>
        <w:autoSpaceDE w:val="0"/>
        <w:autoSpaceDN w:val="0"/>
        <w:adjustRightInd w:val="0"/>
        <w:rPr>
          <w:rFonts w:ascii="Arial" w:hAnsi="Arial" w:cs="Arial"/>
          <w:bCs/>
        </w:rPr>
      </w:pPr>
      <w:r w:rsidRPr="00FD4763">
        <w:rPr>
          <w:rFonts w:ascii="Arial" w:hAnsi="Arial" w:cs="Arial"/>
          <w:bCs/>
        </w:rPr>
        <w:t xml:space="preserve">Appendix B:  </w:t>
      </w:r>
      <w:r w:rsidRPr="00FD4763">
        <w:rPr>
          <w:rFonts w:ascii="Arial" w:hAnsi="Arial" w:cs="Arial"/>
          <w:kern w:val="36"/>
        </w:rPr>
        <w:t>Environmental Protection Agency’s P List - (Acutely Hazardous Chemicals)</w:t>
      </w:r>
      <w:r>
        <w:rPr>
          <w:rFonts w:ascii="Arial" w:hAnsi="Arial" w:cs="Arial"/>
          <w:kern w:val="36"/>
        </w:rPr>
        <w:tab/>
      </w:r>
      <w:r>
        <w:rPr>
          <w:rFonts w:ascii="Arial" w:hAnsi="Arial" w:cs="Arial"/>
          <w:kern w:val="36"/>
        </w:rPr>
        <w:tab/>
      </w:r>
      <w:r>
        <w:rPr>
          <w:rFonts w:ascii="Arial" w:hAnsi="Arial" w:cs="Arial"/>
          <w:kern w:val="36"/>
        </w:rPr>
        <w:tab/>
      </w:r>
      <w:r>
        <w:rPr>
          <w:rFonts w:ascii="Arial" w:hAnsi="Arial" w:cs="Arial"/>
          <w:kern w:val="36"/>
        </w:rPr>
        <w:tab/>
        <w:t>66</w:t>
      </w:r>
    </w:p>
    <w:p w:rsidR="00941F73" w:rsidRPr="00FD4763" w:rsidRDefault="00941F73" w:rsidP="00941F73">
      <w:pPr>
        <w:shd w:val="clear" w:color="auto" w:fill="FFFFFF"/>
        <w:outlineLvl w:val="0"/>
        <w:rPr>
          <w:rFonts w:ascii="Arial" w:hAnsi="Arial" w:cs="Arial"/>
          <w:kern w:val="36"/>
        </w:rPr>
      </w:pPr>
      <w:r w:rsidRPr="00FD4763">
        <w:rPr>
          <w:rFonts w:ascii="Arial" w:hAnsi="Arial" w:cs="Arial"/>
          <w:kern w:val="36"/>
        </w:rPr>
        <w:t>Appendix C:  Reproductive Toxins</w:t>
      </w:r>
      <w:r>
        <w:rPr>
          <w:rFonts w:ascii="Arial" w:hAnsi="Arial" w:cs="Arial"/>
          <w:kern w:val="36"/>
        </w:rPr>
        <w:tab/>
      </w:r>
      <w:r>
        <w:rPr>
          <w:rFonts w:ascii="Arial" w:hAnsi="Arial" w:cs="Arial"/>
          <w:kern w:val="36"/>
        </w:rPr>
        <w:tab/>
      </w:r>
      <w:r>
        <w:rPr>
          <w:rFonts w:ascii="Arial" w:hAnsi="Arial" w:cs="Arial"/>
          <w:kern w:val="36"/>
        </w:rPr>
        <w:tab/>
      </w:r>
      <w:r>
        <w:rPr>
          <w:rFonts w:ascii="Arial" w:hAnsi="Arial" w:cs="Arial"/>
          <w:kern w:val="36"/>
        </w:rPr>
        <w:tab/>
      </w:r>
      <w:r>
        <w:rPr>
          <w:rFonts w:ascii="Arial" w:hAnsi="Arial" w:cs="Arial"/>
          <w:kern w:val="36"/>
        </w:rPr>
        <w:tab/>
      </w:r>
      <w:r>
        <w:rPr>
          <w:rFonts w:ascii="Arial" w:hAnsi="Arial" w:cs="Arial"/>
          <w:kern w:val="36"/>
        </w:rPr>
        <w:tab/>
      </w:r>
      <w:r>
        <w:rPr>
          <w:rFonts w:ascii="Arial" w:hAnsi="Arial" w:cs="Arial"/>
          <w:kern w:val="36"/>
        </w:rPr>
        <w:tab/>
      </w:r>
      <w:r>
        <w:rPr>
          <w:rFonts w:ascii="Arial" w:hAnsi="Arial" w:cs="Arial"/>
          <w:kern w:val="36"/>
        </w:rPr>
        <w:tab/>
      </w:r>
      <w:r>
        <w:rPr>
          <w:rFonts w:ascii="Arial" w:hAnsi="Arial" w:cs="Arial"/>
          <w:kern w:val="36"/>
        </w:rPr>
        <w:tab/>
      </w:r>
      <w:r>
        <w:rPr>
          <w:rFonts w:ascii="Arial" w:hAnsi="Arial" w:cs="Arial"/>
          <w:kern w:val="36"/>
        </w:rPr>
        <w:tab/>
        <w:t>73</w:t>
      </w:r>
    </w:p>
    <w:p w:rsidR="00941F73" w:rsidRPr="00FD4763" w:rsidRDefault="00941F73" w:rsidP="00941F73">
      <w:pPr>
        <w:shd w:val="clear" w:color="auto" w:fill="FFFFFF"/>
        <w:outlineLvl w:val="0"/>
        <w:rPr>
          <w:rFonts w:ascii="Arial" w:hAnsi="Arial" w:cs="Arial"/>
          <w:kern w:val="36"/>
        </w:rPr>
      </w:pPr>
      <w:r w:rsidRPr="00FD4763">
        <w:rPr>
          <w:rFonts w:ascii="Arial" w:hAnsi="Arial" w:cs="Arial"/>
          <w:kern w:val="36"/>
        </w:rPr>
        <w:t>Appendix D:  Respirator Policy</w:t>
      </w:r>
      <w:r>
        <w:rPr>
          <w:rFonts w:ascii="Arial" w:hAnsi="Arial" w:cs="Arial"/>
          <w:kern w:val="36"/>
        </w:rPr>
        <w:tab/>
      </w:r>
      <w:r>
        <w:rPr>
          <w:rFonts w:ascii="Arial" w:hAnsi="Arial" w:cs="Arial"/>
          <w:kern w:val="36"/>
        </w:rPr>
        <w:tab/>
      </w:r>
      <w:r>
        <w:rPr>
          <w:rFonts w:ascii="Arial" w:hAnsi="Arial" w:cs="Arial"/>
          <w:kern w:val="36"/>
        </w:rPr>
        <w:tab/>
      </w:r>
      <w:r>
        <w:rPr>
          <w:rFonts w:ascii="Arial" w:hAnsi="Arial" w:cs="Arial"/>
          <w:kern w:val="36"/>
        </w:rPr>
        <w:tab/>
      </w:r>
      <w:r>
        <w:rPr>
          <w:rFonts w:ascii="Arial" w:hAnsi="Arial" w:cs="Arial"/>
          <w:kern w:val="36"/>
        </w:rPr>
        <w:tab/>
      </w:r>
      <w:r>
        <w:rPr>
          <w:rFonts w:ascii="Arial" w:hAnsi="Arial" w:cs="Arial"/>
          <w:kern w:val="36"/>
        </w:rPr>
        <w:tab/>
      </w:r>
      <w:r>
        <w:rPr>
          <w:rFonts w:ascii="Arial" w:hAnsi="Arial" w:cs="Arial"/>
          <w:kern w:val="36"/>
        </w:rPr>
        <w:tab/>
      </w:r>
      <w:r>
        <w:rPr>
          <w:rFonts w:ascii="Arial" w:hAnsi="Arial" w:cs="Arial"/>
          <w:kern w:val="36"/>
        </w:rPr>
        <w:tab/>
      </w:r>
      <w:r>
        <w:rPr>
          <w:rFonts w:ascii="Arial" w:hAnsi="Arial" w:cs="Arial"/>
          <w:kern w:val="36"/>
        </w:rPr>
        <w:tab/>
      </w:r>
      <w:r>
        <w:rPr>
          <w:rFonts w:ascii="Arial" w:hAnsi="Arial" w:cs="Arial"/>
          <w:kern w:val="36"/>
        </w:rPr>
        <w:tab/>
      </w:r>
      <w:r>
        <w:rPr>
          <w:rFonts w:ascii="Arial" w:hAnsi="Arial" w:cs="Arial"/>
          <w:kern w:val="36"/>
        </w:rPr>
        <w:tab/>
        <w:t>76</w:t>
      </w:r>
    </w:p>
    <w:p w:rsidR="00941F73" w:rsidRPr="00FD4763" w:rsidRDefault="00941F73" w:rsidP="00941F73">
      <w:pPr>
        <w:shd w:val="clear" w:color="auto" w:fill="FFFFFF"/>
        <w:outlineLvl w:val="0"/>
        <w:rPr>
          <w:rFonts w:ascii="Arial" w:hAnsi="Arial" w:cs="Arial"/>
          <w:kern w:val="36"/>
        </w:rPr>
      </w:pPr>
      <w:r w:rsidRPr="00FD4763">
        <w:rPr>
          <w:rFonts w:ascii="Arial" w:hAnsi="Arial" w:cs="Arial"/>
          <w:kern w:val="36"/>
        </w:rPr>
        <w:lastRenderedPageBreak/>
        <w:t>Appendix E:   University Policy for Chemical Spills and Exposures</w:t>
      </w:r>
      <w:r>
        <w:rPr>
          <w:rFonts w:ascii="Arial" w:hAnsi="Arial" w:cs="Arial"/>
          <w:kern w:val="36"/>
        </w:rPr>
        <w:tab/>
      </w:r>
      <w:r>
        <w:rPr>
          <w:rFonts w:ascii="Arial" w:hAnsi="Arial" w:cs="Arial"/>
          <w:kern w:val="36"/>
        </w:rPr>
        <w:tab/>
      </w:r>
      <w:r>
        <w:rPr>
          <w:rFonts w:ascii="Arial" w:hAnsi="Arial" w:cs="Arial"/>
          <w:kern w:val="36"/>
        </w:rPr>
        <w:tab/>
      </w:r>
      <w:r>
        <w:rPr>
          <w:rFonts w:ascii="Arial" w:hAnsi="Arial" w:cs="Arial"/>
          <w:kern w:val="36"/>
        </w:rPr>
        <w:tab/>
      </w:r>
      <w:r>
        <w:rPr>
          <w:rFonts w:ascii="Arial" w:hAnsi="Arial" w:cs="Arial"/>
          <w:kern w:val="36"/>
        </w:rPr>
        <w:tab/>
        <w:t xml:space="preserve">             80    </w:t>
      </w:r>
      <w:r w:rsidRPr="00FD4763">
        <w:rPr>
          <w:rFonts w:ascii="Arial" w:hAnsi="Arial" w:cs="Arial"/>
          <w:kern w:val="36"/>
        </w:rPr>
        <w:t>Appendix F:   Laboratory Door Identification Card</w:t>
      </w:r>
      <w:r>
        <w:rPr>
          <w:rFonts w:ascii="Arial" w:hAnsi="Arial" w:cs="Arial"/>
          <w:kern w:val="36"/>
        </w:rPr>
        <w:tab/>
      </w:r>
      <w:r>
        <w:rPr>
          <w:rFonts w:ascii="Arial" w:hAnsi="Arial" w:cs="Arial"/>
          <w:kern w:val="36"/>
        </w:rPr>
        <w:tab/>
      </w:r>
      <w:r>
        <w:rPr>
          <w:rFonts w:ascii="Arial" w:hAnsi="Arial" w:cs="Arial"/>
          <w:kern w:val="36"/>
        </w:rPr>
        <w:tab/>
      </w:r>
      <w:r>
        <w:rPr>
          <w:rFonts w:ascii="Arial" w:hAnsi="Arial" w:cs="Arial"/>
          <w:kern w:val="36"/>
        </w:rPr>
        <w:tab/>
      </w:r>
      <w:r>
        <w:rPr>
          <w:rFonts w:ascii="Arial" w:hAnsi="Arial" w:cs="Arial"/>
          <w:kern w:val="36"/>
        </w:rPr>
        <w:tab/>
      </w:r>
      <w:r>
        <w:rPr>
          <w:rFonts w:ascii="Arial" w:hAnsi="Arial" w:cs="Arial"/>
          <w:kern w:val="36"/>
        </w:rPr>
        <w:tab/>
      </w:r>
      <w:r>
        <w:rPr>
          <w:rFonts w:ascii="Arial" w:hAnsi="Arial" w:cs="Arial"/>
          <w:kern w:val="36"/>
        </w:rPr>
        <w:tab/>
        <w:t xml:space="preserve">             85     </w:t>
      </w:r>
      <w:r w:rsidRPr="00FD4763">
        <w:rPr>
          <w:rFonts w:ascii="Arial" w:hAnsi="Arial" w:cs="Arial"/>
          <w:kern w:val="36"/>
        </w:rPr>
        <w:t>Appendix G:  OSHA Regulated Substances</w:t>
      </w:r>
      <w:r>
        <w:rPr>
          <w:rFonts w:ascii="Arial" w:hAnsi="Arial" w:cs="Arial"/>
          <w:kern w:val="36"/>
        </w:rPr>
        <w:tab/>
      </w:r>
      <w:r>
        <w:rPr>
          <w:rFonts w:ascii="Arial" w:hAnsi="Arial" w:cs="Arial"/>
          <w:kern w:val="36"/>
        </w:rPr>
        <w:tab/>
      </w:r>
      <w:r>
        <w:rPr>
          <w:rFonts w:ascii="Arial" w:hAnsi="Arial" w:cs="Arial"/>
          <w:kern w:val="36"/>
        </w:rPr>
        <w:tab/>
      </w:r>
      <w:r>
        <w:rPr>
          <w:rFonts w:ascii="Arial" w:hAnsi="Arial" w:cs="Arial"/>
          <w:kern w:val="36"/>
        </w:rPr>
        <w:tab/>
      </w:r>
      <w:r>
        <w:rPr>
          <w:rFonts w:ascii="Arial" w:hAnsi="Arial" w:cs="Arial"/>
          <w:kern w:val="36"/>
        </w:rPr>
        <w:tab/>
      </w:r>
      <w:r>
        <w:rPr>
          <w:rFonts w:ascii="Arial" w:hAnsi="Arial" w:cs="Arial"/>
          <w:kern w:val="36"/>
        </w:rPr>
        <w:tab/>
      </w:r>
      <w:r>
        <w:rPr>
          <w:rFonts w:ascii="Arial" w:hAnsi="Arial" w:cs="Arial"/>
          <w:kern w:val="36"/>
        </w:rPr>
        <w:tab/>
      </w:r>
      <w:r>
        <w:rPr>
          <w:rFonts w:ascii="Arial" w:hAnsi="Arial" w:cs="Arial"/>
          <w:kern w:val="36"/>
        </w:rPr>
        <w:tab/>
      </w:r>
      <w:r>
        <w:rPr>
          <w:rFonts w:ascii="Arial" w:hAnsi="Arial" w:cs="Arial"/>
          <w:kern w:val="36"/>
        </w:rPr>
        <w:tab/>
        <w:t>87</w:t>
      </w:r>
    </w:p>
    <w:p w:rsidR="00941F73" w:rsidRPr="00FD4763" w:rsidRDefault="00941F73" w:rsidP="00941F73">
      <w:pPr>
        <w:shd w:val="clear" w:color="auto" w:fill="FFFFFF"/>
        <w:outlineLvl w:val="0"/>
        <w:rPr>
          <w:rFonts w:ascii="Arial" w:hAnsi="Arial" w:cs="Arial"/>
          <w:kern w:val="36"/>
        </w:rPr>
      </w:pPr>
      <w:r w:rsidRPr="00FD4763">
        <w:rPr>
          <w:rFonts w:ascii="Arial" w:hAnsi="Arial" w:cs="Arial"/>
          <w:kern w:val="36"/>
        </w:rPr>
        <w:t>Appendix H:   Procedures for Detecting and Removing Peroxide Contamination</w:t>
      </w:r>
      <w:r>
        <w:rPr>
          <w:rFonts w:ascii="Arial" w:hAnsi="Arial" w:cs="Arial"/>
          <w:kern w:val="36"/>
        </w:rPr>
        <w:tab/>
      </w:r>
      <w:r>
        <w:rPr>
          <w:rFonts w:ascii="Arial" w:hAnsi="Arial" w:cs="Arial"/>
          <w:kern w:val="36"/>
        </w:rPr>
        <w:tab/>
      </w:r>
      <w:r>
        <w:rPr>
          <w:rFonts w:ascii="Arial" w:hAnsi="Arial" w:cs="Arial"/>
          <w:kern w:val="36"/>
        </w:rPr>
        <w:tab/>
      </w:r>
      <w:r>
        <w:rPr>
          <w:rFonts w:ascii="Arial" w:hAnsi="Arial" w:cs="Arial"/>
          <w:kern w:val="36"/>
        </w:rPr>
        <w:tab/>
      </w:r>
      <w:r>
        <w:rPr>
          <w:rFonts w:ascii="Arial" w:hAnsi="Arial" w:cs="Arial"/>
          <w:kern w:val="36"/>
        </w:rPr>
        <w:tab/>
        <w:t>93</w:t>
      </w:r>
    </w:p>
    <w:p w:rsidR="00941F73" w:rsidRPr="00FD4763" w:rsidRDefault="00941F73" w:rsidP="00941F73">
      <w:pPr>
        <w:rPr>
          <w:rFonts w:ascii="Arial" w:hAnsi="Arial" w:cs="Arial"/>
        </w:rPr>
      </w:pPr>
    </w:p>
    <w:p w:rsidR="00E3679C" w:rsidRPr="00E3679C" w:rsidRDefault="00E3679C" w:rsidP="00E3679C">
      <w:pPr>
        <w:autoSpaceDE w:val="0"/>
        <w:autoSpaceDN w:val="0"/>
        <w:adjustRightInd w:val="0"/>
        <w:rPr>
          <w:rFonts w:ascii="Arial" w:hAnsi="Arial" w:cs="Arial"/>
          <w:bCs/>
        </w:rPr>
      </w:pPr>
    </w:p>
    <w:p w:rsidR="00F434DE" w:rsidRDefault="00F434DE" w:rsidP="008427B1">
      <w:pPr>
        <w:rPr>
          <w:rFonts w:ascii="Arial" w:hAnsi="Arial" w:cs="Arial"/>
          <w:b/>
          <w:bCs/>
          <w:sz w:val="22"/>
          <w:szCs w:val="22"/>
          <w:u w:val="single"/>
        </w:rPr>
      </w:pPr>
    </w:p>
    <w:p w:rsidR="00F434DE" w:rsidRDefault="00F434DE" w:rsidP="008427B1">
      <w:pPr>
        <w:rPr>
          <w:rFonts w:ascii="Arial" w:hAnsi="Arial" w:cs="Arial"/>
          <w:b/>
          <w:bCs/>
          <w:sz w:val="22"/>
          <w:szCs w:val="22"/>
          <w:u w:val="single"/>
        </w:rPr>
      </w:pPr>
    </w:p>
    <w:p w:rsidR="00F434DE" w:rsidRDefault="00F434DE" w:rsidP="008427B1">
      <w:pPr>
        <w:rPr>
          <w:rFonts w:ascii="Arial" w:hAnsi="Arial" w:cs="Arial"/>
          <w:b/>
          <w:bCs/>
          <w:sz w:val="22"/>
          <w:szCs w:val="22"/>
          <w:u w:val="single"/>
        </w:rPr>
      </w:pPr>
    </w:p>
    <w:p w:rsidR="00F434DE" w:rsidRDefault="00F434DE" w:rsidP="008427B1">
      <w:pPr>
        <w:rPr>
          <w:rFonts w:ascii="Arial" w:hAnsi="Arial" w:cs="Arial"/>
          <w:b/>
          <w:bCs/>
          <w:sz w:val="22"/>
          <w:szCs w:val="22"/>
          <w:u w:val="single"/>
        </w:rPr>
      </w:pPr>
    </w:p>
    <w:p w:rsidR="00F434DE" w:rsidRDefault="00F434DE" w:rsidP="008427B1">
      <w:pPr>
        <w:rPr>
          <w:rFonts w:ascii="Arial" w:hAnsi="Arial" w:cs="Arial"/>
          <w:b/>
          <w:bCs/>
          <w:sz w:val="22"/>
          <w:szCs w:val="22"/>
          <w:u w:val="single"/>
        </w:rPr>
      </w:pPr>
    </w:p>
    <w:p w:rsidR="00F434DE" w:rsidRDefault="00F434DE" w:rsidP="008427B1">
      <w:pPr>
        <w:rPr>
          <w:rFonts w:ascii="Arial" w:hAnsi="Arial" w:cs="Arial"/>
          <w:b/>
          <w:bCs/>
          <w:sz w:val="22"/>
          <w:szCs w:val="22"/>
          <w:u w:val="single"/>
        </w:rPr>
      </w:pPr>
    </w:p>
    <w:p w:rsidR="00F434DE" w:rsidRDefault="00F434DE" w:rsidP="008427B1">
      <w:pPr>
        <w:rPr>
          <w:rFonts w:ascii="Arial" w:hAnsi="Arial" w:cs="Arial"/>
          <w:b/>
          <w:bCs/>
          <w:sz w:val="22"/>
          <w:szCs w:val="22"/>
          <w:u w:val="single"/>
        </w:rPr>
      </w:pPr>
    </w:p>
    <w:p w:rsidR="00F434DE" w:rsidRDefault="00F434DE" w:rsidP="008427B1">
      <w:pPr>
        <w:rPr>
          <w:rFonts w:ascii="Arial" w:hAnsi="Arial" w:cs="Arial"/>
          <w:b/>
          <w:bCs/>
          <w:sz w:val="22"/>
          <w:szCs w:val="22"/>
          <w:u w:val="single"/>
        </w:rPr>
      </w:pPr>
    </w:p>
    <w:p w:rsidR="00F434DE" w:rsidRDefault="00F434DE" w:rsidP="008427B1">
      <w:pPr>
        <w:rPr>
          <w:rFonts w:ascii="Arial" w:hAnsi="Arial" w:cs="Arial"/>
          <w:b/>
          <w:bCs/>
          <w:sz w:val="22"/>
          <w:szCs w:val="22"/>
          <w:u w:val="single"/>
        </w:rPr>
      </w:pPr>
    </w:p>
    <w:p w:rsidR="00F434DE" w:rsidRDefault="00F434DE" w:rsidP="008427B1">
      <w:pPr>
        <w:rPr>
          <w:rFonts w:ascii="Arial" w:hAnsi="Arial" w:cs="Arial"/>
          <w:b/>
          <w:bCs/>
          <w:sz w:val="22"/>
          <w:szCs w:val="22"/>
          <w:u w:val="single"/>
        </w:rPr>
      </w:pPr>
    </w:p>
    <w:p w:rsidR="00F434DE" w:rsidRDefault="00F434DE" w:rsidP="008427B1">
      <w:pPr>
        <w:rPr>
          <w:rFonts w:ascii="Arial" w:hAnsi="Arial" w:cs="Arial"/>
          <w:b/>
          <w:bCs/>
          <w:sz w:val="22"/>
          <w:szCs w:val="22"/>
          <w:u w:val="single"/>
        </w:rPr>
      </w:pPr>
    </w:p>
    <w:p w:rsidR="00F434DE" w:rsidRDefault="00F434DE" w:rsidP="008427B1">
      <w:pPr>
        <w:rPr>
          <w:rFonts w:ascii="Arial" w:hAnsi="Arial" w:cs="Arial"/>
          <w:b/>
          <w:bCs/>
          <w:sz w:val="22"/>
          <w:szCs w:val="22"/>
          <w:u w:val="single"/>
        </w:rPr>
      </w:pPr>
    </w:p>
    <w:p w:rsidR="00F434DE" w:rsidRDefault="00F434DE" w:rsidP="008427B1">
      <w:pPr>
        <w:rPr>
          <w:rFonts w:ascii="Arial" w:hAnsi="Arial" w:cs="Arial"/>
          <w:b/>
          <w:bCs/>
          <w:sz w:val="22"/>
          <w:szCs w:val="22"/>
          <w:u w:val="single"/>
        </w:rPr>
      </w:pPr>
    </w:p>
    <w:p w:rsidR="00F434DE" w:rsidRDefault="00F434DE" w:rsidP="008427B1">
      <w:pPr>
        <w:rPr>
          <w:rFonts w:ascii="Arial" w:hAnsi="Arial" w:cs="Arial"/>
          <w:b/>
          <w:bCs/>
          <w:sz w:val="22"/>
          <w:szCs w:val="22"/>
          <w:u w:val="single"/>
        </w:rPr>
      </w:pPr>
    </w:p>
    <w:p w:rsidR="00F434DE" w:rsidRDefault="00F434DE" w:rsidP="008427B1">
      <w:pPr>
        <w:rPr>
          <w:rFonts w:ascii="Arial" w:hAnsi="Arial" w:cs="Arial"/>
          <w:b/>
          <w:bCs/>
          <w:sz w:val="22"/>
          <w:szCs w:val="22"/>
          <w:u w:val="single"/>
        </w:rPr>
      </w:pPr>
    </w:p>
    <w:p w:rsidR="00F434DE" w:rsidRDefault="00F434DE" w:rsidP="008427B1">
      <w:pPr>
        <w:rPr>
          <w:rFonts w:ascii="Arial" w:hAnsi="Arial" w:cs="Arial"/>
          <w:b/>
          <w:bCs/>
          <w:sz w:val="22"/>
          <w:szCs w:val="22"/>
          <w:u w:val="single"/>
        </w:rPr>
      </w:pPr>
    </w:p>
    <w:p w:rsidR="00F434DE" w:rsidRDefault="00F434DE" w:rsidP="008427B1">
      <w:pPr>
        <w:rPr>
          <w:rFonts w:ascii="Arial" w:hAnsi="Arial" w:cs="Arial"/>
          <w:b/>
          <w:bCs/>
          <w:sz w:val="22"/>
          <w:szCs w:val="22"/>
          <w:u w:val="single"/>
        </w:rPr>
      </w:pPr>
    </w:p>
    <w:p w:rsidR="00F434DE" w:rsidRDefault="00F434DE" w:rsidP="008427B1">
      <w:pPr>
        <w:rPr>
          <w:rFonts w:ascii="Arial" w:hAnsi="Arial" w:cs="Arial"/>
          <w:b/>
          <w:bCs/>
          <w:sz w:val="22"/>
          <w:szCs w:val="22"/>
          <w:u w:val="single"/>
        </w:rPr>
      </w:pPr>
    </w:p>
    <w:p w:rsidR="00F434DE" w:rsidRDefault="00F434DE" w:rsidP="008427B1">
      <w:pPr>
        <w:rPr>
          <w:rFonts w:ascii="Arial" w:hAnsi="Arial" w:cs="Arial"/>
          <w:b/>
          <w:bCs/>
          <w:sz w:val="22"/>
          <w:szCs w:val="22"/>
          <w:u w:val="single"/>
        </w:rPr>
      </w:pPr>
    </w:p>
    <w:p w:rsidR="00F434DE" w:rsidRDefault="00F434DE" w:rsidP="008427B1">
      <w:pPr>
        <w:rPr>
          <w:rFonts w:ascii="Arial" w:hAnsi="Arial" w:cs="Arial"/>
          <w:b/>
          <w:bCs/>
          <w:sz w:val="22"/>
          <w:szCs w:val="22"/>
          <w:u w:val="single"/>
        </w:rPr>
      </w:pPr>
    </w:p>
    <w:p w:rsidR="00F434DE" w:rsidRDefault="00F434DE" w:rsidP="008427B1">
      <w:pPr>
        <w:rPr>
          <w:rFonts w:ascii="Arial" w:hAnsi="Arial" w:cs="Arial"/>
          <w:b/>
          <w:bCs/>
          <w:sz w:val="22"/>
          <w:szCs w:val="22"/>
          <w:u w:val="single"/>
        </w:rPr>
      </w:pPr>
    </w:p>
    <w:p w:rsidR="00F434DE" w:rsidRDefault="00F434DE" w:rsidP="008427B1">
      <w:pPr>
        <w:rPr>
          <w:rFonts w:ascii="Arial" w:hAnsi="Arial" w:cs="Arial"/>
          <w:b/>
          <w:bCs/>
          <w:sz w:val="22"/>
          <w:szCs w:val="22"/>
          <w:u w:val="single"/>
        </w:rPr>
      </w:pPr>
    </w:p>
    <w:p w:rsidR="00F434DE" w:rsidRDefault="00F434DE" w:rsidP="008427B1">
      <w:pPr>
        <w:rPr>
          <w:rFonts w:ascii="Arial" w:hAnsi="Arial" w:cs="Arial"/>
          <w:b/>
          <w:bCs/>
          <w:sz w:val="22"/>
          <w:szCs w:val="22"/>
          <w:u w:val="single"/>
        </w:rPr>
      </w:pPr>
    </w:p>
    <w:p w:rsidR="00F434DE" w:rsidRDefault="00F434DE" w:rsidP="008427B1">
      <w:pPr>
        <w:rPr>
          <w:rFonts w:ascii="Arial" w:hAnsi="Arial" w:cs="Arial"/>
          <w:b/>
          <w:bCs/>
          <w:sz w:val="22"/>
          <w:szCs w:val="22"/>
          <w:u w:val="single"/>
        </w:rPr>
      </w:pPr>
    </w:p>
    <w:p w:rsidR="00F434DE" w:rsidRDefault="00F434DE" w:rsidP="008427B1">
      <w:pPr>
        <w:rPr>
          <w:rFonts w:ascii="Arial" w:hAnsi="Arial" w:cs="Arial"/>
          <w:b/>
          <w:bCs/>
          <w:sz w:val="22"/>
          <w:szCs w:val="22"/>
          <w:u w:val="single"/>
        </w:rPr>
      </w:pPr>
    </w:p>
    <w:p w:rsidR="00F434DE" w:rsidRDefault="00F434DE" w:rsidP="008427B1">
      <w:pPr>
        <w:rPr>
          <w:rFonts w:ascii="Arial" w:hAnsi="Arial" w:cs="Arial"/>
          <w:b/>
          <w:bCs/>
          <w:sz w:val="22"/>
          <w:szCs w:val="22"/>
          <w:u w:val="single"/>
        </w:rPr>
      </w:pPr>
    </w:p>
    <w:p w:rsidR="00F434DE" w:rsidRDefault="00F434DE" w:rsidP="008427B1">
      <w:pPr>
        <w:rPr>
          <w:rFonts w:ascii="Arial" w:hAnsi="Arial" w:cs="Arial"/>
          <w:b/>
          <w:bCs/>
          <w:sz w:val="22"/>
          <w:szCs w:val="22"/>
          <w:u w:val="single"/>
        </w:rPr>
      </w:pPr>
    </w:p>
    <w:p w:rsidR="00F434DE" w:rsidRDefault="00F434DE" w:rsidP="008427B1">
      <w:pPr>
        <w:rPr>
          <w:rFonts w:ascii="Arial" w:hAnsi="Arial" w:cs="Arial"/>
          <w:b/>
          <w:bCs/>
          <w:sz w:val="22"/>
          <w:szCs w:val="22"/>
          <w:u w:val="single"/>
        </w:rPr>
      </w:pPr>
    </w:p>
    <w:p w:rsidR="00F434DE" w:rsidRDefault="00F434DE" w:rsidP="008427B1">
      <w:pPr>
        <w:rPr>
          <w:rFonts w:ascii="Arial" w:hAnsi="Arial" w:cs="Arial"/>
          <w:b/>
          <w:bCs/>
          <w:sz w:val="22"/>
          <w:szCs w:val="22"/>
          <w:u w:val="single"/>
        </w:rPr>
      </w:pPr>
    </w:p>
    <w:p w:rsidR="00F434DE" w:rsidRDefault="00F434DE" w:rsidP="008427B1">
      <w:pPr>
        <w:rPr>
          <w:rFonts w:ascii="Arial" w:hAnsi="Arial" w:cs="Arial"/>
          <w:b/>
          <w:bCs/>
          <w:sz w:val="22"/>
          <w:szCs w:val="22"/>
          <w:u w:val="single"/>
        </w:rPr>
      </w:pPr>
    </w:p>
    <w:p w:rsidR="00F434DE" w:rsidRDefault="00F434DE" w:rsidP="001D7EBA">
      <w:pPr>
        <w:jc w:val="center"/>
        <w:rPr>
          <w:rFonts w:ascii="Arial" w:hAnsi="Arial" w:cs="Arial"/>
          <w:b/>
          <w:bCs/>
          <w:sz w:val="22"/>
          <w:szCs w:val="22"/>
          <w:u w:val="single"/>
        </w:rPr>
      </w:pPr>
    </w:p>
    <w:p w:rsidR="00F434DE" w:rsidRDefault="00F434DE" w:rsidP="001D7EBA">
      <w:pPr>
        <w:jc w:val="center"/>
        <w:rPr>
          <w:rFonts w:ascii="Arial" w:hAnsi="Arial" w:cs="Arial"/>
          <w:b/>
          <w:bCs/>
          <w:sz w:val="22"/>
          <w:szCs w:val="22"/>
          <w:u w:val="single"/>
        </w:rPr>
      </w:pPr>
    </w:p>
    <w:p w:rsidR="00F434DE" w:rsidRDefault="00F434DE" w:rsidP="001D7EBA">
      <w:pPr>
        <w:jc w:val="center"/>
        <w:rPr>
          <w:rFonts w:ascii="Arial" w:hAnsi="Arial" w:cs="Arial"/>
          <w:b/>
          <w:bCs/>
          <w:sz w:val="22"/>
          <w:szCs w:val="22"/>
          <w:u w:val="single"/>
        </w:rPr>
      </w:pPr>
    </w:p>
    <w:p w:rsidR="00F434DE" w:rsidRDefault="00F434DE" w:rsidP="001D7EBA">
      <w:pPr>
        <w:jc w:val="center"/>
        <w:rPr>
          <w:rFonts w:ascii="Arial" w:hAnsi="Arial" w:cs="Arial"/>
          <w:b/>
          <w:bCs/>
          <w:sz w:val="22"/>
          <w:szCs w:val="22"/>
          <w:u w:val="single"/>
        </w:rPr>
      </w:pPr>
    </w:p>
    <w:p w:rsidR="00F434DE" w:rsidRDefault="00F434DE" w:rsidP="001D7EBA">
      <w:pPr>
        <w:jc w:val="center"/>
        <w:rPr>
          <w:rFonts w:ascii="Arial" w:hAnsi="Arial" w:cs="Arial"/>
          <w:b/>
          <w:bCs/>
          <w:sz w:val="22"/>
          <w:szCs w:val="22"/>
          <w:u w:val="single"/>
        </w:rPr>
      </w:pPr>
    </w:p>
    <w:p w:rsidR="00F434DE" w:rsidRDefault="00F434DE" w:rsidP="001D7EBA">
      <w:pPr>
        <w:jc w:val="center"/>
        <w:rPr>
          <w:rFonts w:ascii="Arial" w:hAnsi="Arial" w:cs="Arial"/>
          <w:b/>
          <w:bCs/>
          <w:sz w:val="22"/>
          <w:szCs w:val="22"/>
          <w:u w:val="single"/>
        </w:rPr>
      </w:pPr>
    </w:p>
    <w:p w:rsidR="00F434DE" w:rsidRDefault="00F434DE" w:rsidP="001D7EBA">
      <w:pPr>
        <w:jc w:val="center"/>
        <w:rPr>
          <w:rFonts w:ascii="Arial" w:hAnsi="Arial" w:cs="Arial"/>
          <w:b/>
          <w:bCs/>
          <w:sz w:val="22"/>
          <w:szCs w:val="22"/>
          <w:u w:val="single"/>
        </w:rPr>
      </w:pPr>
    </w:p>
    <w:p w:rsidR="00F434DE" w:rsidRDefault="00F434DE" w:rsidP="001D7EBA">
      <w:pPr>
        <w:jc w:val="center"/>
        <w:rPr>
          <w:rFonts w:ascii="Arial" w:hAnsi="Arial" w:cs="Arial"/>
          <w:b/>
          <w:bCs/>
          <w:sz w:val="22"/>
          <w:szCs w:val="22"/>
          <w:u w:val="single"/>
        </w:rPr>
      </w:pPr>
    </w:p>
    <w:p w:rsidR="00F434DE" w:rsidRDefault="00F434DE" w:rsidP="001D7EBA">
      <w:pPr>
        <w:jc w:val="center"/>
        <w:rPr>
          <w:rFonts w:ascii="Arial" w:hAnsi="Arial" w:cs="Arial"/>
          <w:b/>
          <w:bCs/>
          <w:sz w:val="22"/>
          <w:szCs w:val="22"/>
          <w:u w:val="single"/>
        </w:rPr>
      </w:pPr>
    </w:p>
    <w:p w:rsidR="00F434DE" w:rsidRDefault="00F434DE" w:rsidP="00976D0D">
      <w:pPr>
        <w:rPr>
          <w:rFonts w:ascii="Arial" w:hAnsi="Arial" w:cs="Arial"/>
          <w:b/>
          <w:bCs/>
          <w:sz w:val="22"/>
          <w:szCs w:val="22"/>
          <w:u w:val="single"/>
        </w:rPr>
      </w:pPr>
    </w:p>
    <w:p w:rsidR="00F434DE" w:rsidRDefault="00F434DE" w:rsidP="001D7EBA">
      <w:pPr>
        <w:jc w:val="center"/>
        <w:rPr>
          <w:rFonts w:ascii="Arial" w:hAnsi="Arial" w:cs="Arial"/>
          <w:b/>
          <w:bCs/>
          <w:sz w:val="22"/>
          <w:szCs w:val="22"/>
          <w:u w:val="single"/>
        </w:rPr>
      </w:pPr>
    </w:p>
    <w:p w:rsidR="00F434DE" w:rsidRDefault="00F434DE" w:rsidP="001D7EBA">
      <w:pPr>
        <w:jc w:val="center"/>
        <w:rPr>
          <w:rFonts w:ascii="Arial" w:hAnsi="Arial" w:cs="Arial"/>
          <w:b/>
          <w:bCs/>
          <w:sz w:val="22"/>
          <w:szCs w:val="22"/>
          <w:u w:val="single"/>
        </w:rPr>
      </w:pPr>
    </w:p>
    <w:p w:rsidR="00F434DE" w:rsidRDefault="00F434DE" w:rsidP="001D7EBA">
      <w:pPr>
        <w:jc w:val="center"/>
        <w:rPr>
          <w:rFonts w:ascii="Arial" w:hAnsi="Arial" w:cs="Arial"/>
          <w:b/>
          <w:bCs/>
          <w:sz w:val="22"/>
          <w:szCs w:val="22"/>
          <w:u w:val="single"/>
        </w:rPr>
      </w:pPr>
    </w:p>
    <w:p w:rsidR="00F434DE" w:rsidRDefault="00F434DE" w:rsidP="001D7EBA">
      <w:pPr>
        <w:jc w:val="center"/>
        <w:rPr>
          <w:rFonts w:ascii="Arial" w:hAnsi="Arial" w:cs="Arial"/>
          <w:b/>
          <w:bCs/>
          <w:sz w:val="22"/>
          <w:szCs w:val="22"/>
          <w:u w:val="single"/>
        </w:rPr>
      </w:pPr>
    </w:p>
    <w:p w:rsidR="00F434DE" w:rsidRDefault="00F434DE" w:rsidP="001D7EBA">
      <w:pPr>
        <w:jc w:val="center"/>
        <w:rPr>
          <w:rFonts w:ascii="Arial" w:hAnsi="Arial" w:cs="Arial"/>
          <w:b/>
          <w:bCs/>
          <w:sz w:val="22"/>
          <w:szCs w:val="22"/>
          <w:u w:val="single"/>
        </w:rPr>
      </w:pPr>
    </w:p>
    <w:p w:rsidR="00F434DE" w:rsidRDefault="00F434DE" w:rsidP="001D7EBA">
      <w:pPr>
        <w:jc w:val="center"/>
        <w:rPr>
          <w:rFonts w:ascii="Arial" w:hAnsi="Arial" w:cs="Arial"/>
          <w:b/>
          <w:bCs/>
          <w:sz w:val="22"/>
          <w:szCs w:val="22"/>
          <w:u w:val="single"/>
        </w:rPr>
      </w:pPr>
    </w:p>
    <w:p w:rsidR="00941F73" w:rsidRDefault="00941F73" w:rsidP="001D7EBA">
      <w:pPr>
        <w:jc w:val="center"/>
        <w:rPr>
          <w:rFonts w:ascii="Arial" w:hAnsi="Arial" w:cs="Arial"/>
          <w:b/>
          <w:bCs/>
          <w:sz w:val="22"/>
          <w:szCs w:val="22"/>
          <w:u w:val="single"/>
        </w:rPr>
      </w:pPr>
    </w:p>
    <w:p w:rsidR="001D7EBA" w:rsidRPr="008427B1" w:rsidRDefault="001D7EBA" w:rsidP="001D7EBA">
      <w:pPr>
        <w:jc w:val="center"/>
        <w:rPr>
          <w:rFonts w:ascii="Arial" w:hAnsi="Arial" w:cs="Arial"/>
          <w:b/>
          <w:bCs/>
          <w:sz w:val="22"/>
          <w:szCs w:val="22"/>
          <w:u w:val="single"/>
        </w:rPr>
      </w:pPr>
      <w:r w:rsidRPr="008427B1">
        <w:rPr>
          <w:rFonts w:ascii="Arial" w:hAnsi="Arial" w:cs="Arial"/>
          <w:b/>
          <w:bCs/>
          <w:sz w:val="22"/>
          <w:szCs w:val="22"/>
          <w:u w:val="single"/>
        </w:rPr>
        <w:lastRenderedPageBreak/>
        <w:t>FORWARD</w:t>
      </w:r>
    </w:p>
    <w:p w:rsidR="001D7EBA" w:rsidRDefault="001D7EBA" w:rsidP="001D7EBA">
      <w:pPr>
        <w:jc w:val="both"/>
        <w:rPr>
          <w:rFonts w:ascii="Arial" w:hAnsi="Arial" w:cs="Arial"/>
          <w:b/>
          <w:bCs/>
          <w:sz w:val="24"/>
          <w:szCs w:val="24"/>
          <w:u w:val="single"/>
        </w:rPr>
      </w:pPr>
    </w:p>
    <w:p w:rsidR="000E1EEB" w:rsidRPr="000E1EEB" w:rsidRDefault="000E1EEB" w:rsidP="001D7EBA">
      <w:pPr>
        <w:jc w:val="both"/>
        <w:rPr>
          <w:rFonts w:ascii="Arial" w:hAnsi="Arial" w:cs="Arial"/>
          <w:b/>
          <w:bCs/>
          <w:sz w:val="24"/>
          <w:szCs w:val="24"/>
          <w:u w:val="single"/>
        </w:rPr>
      </w:pPr>
    </w:p>
    <w:p w:rsidR="00DE2A79" w:rsidRDefault="00DE2A79" w:rsidP="00EE494E">
      <w:pPr>
        <w:rPr>
          <w:rFonts w:ascii="Arial" w:hAnsi="Arial" w:cs="Arial"/>
        </w:rPr>
      </w:pPr>
    </w:p>
    <w:p w:rsidR="00EE494E" w:rsidRPr="00F120D1" w:rsidRDefault="00EE494E" w:rsidP="00EE494E">
      <w:pPr>
        <w:rPr>
          <w:rFonts w:ascii="Arial" w:hAnsi="Arial" w:cs="Arial"/>
          <w:bCs/>
          <w:sz w:val="22"/>
          <w:szCs w:val="22"/>
        </w:rPr>
      </w:pPr>
      <w:r w:rsidRPr="00F120D1">
        <w:rPr>
          <w:rFonts w:ascii="Arial" w:hAnsi="Arial" w:cs="Arial"/>
          <w:sz w:val="22"/>
          <w:szCs w:val="22"/>
        </w:rPr>
        <w:t>This document serves as the Chemical Hygiene Plan for the University's laboratories, and was developed to meet the guidelines of 29 CFR 1910.1450, "Occupational Exposure to Hazardous Chemicals in Laboratories", a Standard issued by the Occupational Safety and Health Administration (OSHA), as well as 29 CFR 1910.1200,</w:t>
      </w:r>
      <w:r w:rsidRPr="00F120D1">
        <w:rPr>
          <w:sz w:val="22"/>
          <w:szCs w:val="22"/>
        </w:rPr>
        <w:t xml:space="preserve"> </w:t>
      </w:r>
      <w:r w:rsidRPr="00F120D1">
        <w:rPr>
          <w:rFonts w:ascii="Arial" w:hAnsi="Arial" w:cs="Arial"/>
          <w:sz w:val="22"/>
          <w:szCs w:val="22"/>
        </w:rPr>
        <w:t>The Hazard Communication Standard, often called HazCom or employee Right to Know law, and</w:t>
      </w:r>
      <w:r w:rsidRPr="00F120D1">
        <w:rPr>
          <w:rFonts w:ascii="Arial" w:hAnsi="Arial" w:cs="Arial"/>
          <w:bCs/>
          <w:color w:val="000000"/>
          <w:kern w:val="36"/>
          <w:sz w:val="22"/>
          <w:szCs w:val="22"/>
        </w:rPr>
        <w:t xml:space="preserve"> NFPA 45: Standard on Fire Protection for Laboratories Using Chemicals</w:t>
      </w:r>
      <w:r w:rsidRPr="00F120D1">
        <w:rPr>
          <w:rFonts w:ascii="Arial" w:hAnsi="Arial" w:cs="Arial"/>
          <w:bCs/>
          <w:sz w:val="22"/>
          <w:szCs w:val="22"/>
        </w:rPr>
        <w:t xml:space="preserve">.  </w:t>
      </w:r>
      <w:r w:rsidRPr="00F120D1">
        <w:rPr>
          <w:rFonts w:ascii="Arial" w:hAnsi="Arial" w:cs="Arial"/>
          <w:sz w:val="22"/>
          <w:szCs w:val="22"/>
        </w:rPr>
        <w:t>Department-Specific Safety Manuals may be appended to this document.</w:t>
      </w:r>
    </w:p>
    <w:p w:rsidR="00EE494E" w:rsidRPr="00F120D1" w:rsidRDefault="00EE494E" w:rsidP="00EE494E">
      <w:pPr>
        <w:jc w:val="both"/>
        <w:rPr>
          <w:rFonts w:ascii="Arial" w:hAnsi="Arial" w:cs="Arial"/>
          <w:sz w:val="22"/>
          <w:szCs w:val="22"/>
        </w:rPr>
      </w:pPr>
      <w:r w:rsidRPr="00F120D1">
        <w:rPr>
          <w:rFonts w:ascii="Arial" w:hAnsi="Arial" w:cs="Arial"/>
          <w:sz w:val="22"/>
          <w:szCs w:val="22"/>
        </w:rPr>
        <w:t xml:space="preserve"> </w:t>
      </w:r>
    </w:p>
    <w:p w:rsidR="001D7EBA" w:rsidRPr="00F120D1" w:rsidRDefault="001D7EBA" w:rsidP="001D7EBA">
      <w:pPr>
        <w:jc w:val="both"/>
        <w:rPr>
          <w:rFonts w:ascii="Arial" w:hAnsi="Arial" w:cs="Arial"/>
          <w:sz w:val="22"/>
          <w:szCs w:val="22"/>
        </w:rPr>
      </w:pPr>
      <w:r w:rsidRPr="00F120D1">
        <w:rPr>
          <w:rFonts w:ascii="Arial" w:hAnsi="Arial" w:cs="Arial"/>
          <w:sz w:val="22"/>
          <w:szCs w:val="22"/>
        </w:rPr>
        <w:t xml:space="preserve">This plan applies to all employees of this facility engaged in the laboratory use of hazardous chemicals.  Effective implementation requires a written program for job safety and health that is endorsed and advocated by the highest levels of management within this </w:t>
      </w:r>
      <w:r w:rsidR="001431D0" w:rsidRPr="00F120D1">
        <w:rPr>
          <w:rFonts w:ascii="Arial" w:hAnsi="Arial" w:cs="Arial"/>
          <w:sz w:val="22"/>
          <w:szCs w:val="22"/>
        </w:rPr>
        <w:t>institution</w:t>
      </w:r>
      <w:r w:rsidRPr="00F120D1">
        <w:rPr>
          <w:rFonts w:ascii="Arial" w:hAnsi="Arial" w:cs="Arial"/>
          <w:sz w:val="22"/>
          <w:szCs w:val="22"/>
        </w:rPr>
        <w:t>, and that outlines our goals and plans.  This written plan will be communicated to all required personnel.  It is designed to establish clear goals, and objectives to provide a safe working environment.</w:t>
      </w:r>
    </w:p>
    <w:p w:rsidR="001D7EBA" w:rsidRPr="00F120D1" w:rsidRDefault="001D7EBA" w:rsidP="001D7EBA">
      <w:pPr>
        <w:jc w:val="both"/>
        <w:rPr>
          <w:rFonts w:ascii="Arial" w:hAnsi="Arial" w:cs="Arial"/>
          <w:sz w:val="22"/>
          <w:szCs w:val="22"/>
        </w:rPr>
      </w:pPr>
    </w:p>
    <w:p w:rsidR="006003E4" w:rsidRPr="00F120D1" w:rsidRDefault="006003E4" w:rsidP="006003E4">
      <w:pPr>
        <w:jc w:val="both"/>
        <w:rPr>
          <w:rFonts w:ascii="Arial" w:hAnsi="Arial" w:cs="Arial"/>
          <w:sz w:val="22"/>
          <w:szCs w:val="22"/>
        </w:rPr>
      </w:pPr>
      <w:r w:rsidRPr="00F120D1">
        <w:rPr>
          <w:rFonts w:ascii="Arial" w:hAnsi="Arial" w:cs="Arial"/>
          <w:sz w:val="22"/>
          <w:szCs w:val="22"/>
        </w:rPr>
        <w:t>The Chemical Hygiene Plan places primary emphasis on engineering and administrative controls necessary to protect workers from overexposure to hazardous substances in laboratories.</w:t>
      </w:r>
    </w:p>
    <w:p w:rsidR="006003E4" w:rsidRPr="00F120D1" w:rsidRDefault="006003E4" w:rsidP="006003E4">
      <w:pPr>
        <w:jc w:val="both"/>
        <w:rPr>
          <w:rFonts w:ascii="Arial" w:hAnsi="Arial" w:cs="Arial"/>
          <w:sz w:val="22"/>
          <w:szCs w:val="22"/>
        </w:rPr>
      </w:pPr>
      <w:r w:rsidRPr="00F120D1">
        <w:rPr>
          <w:rFonts w:ascii="Arial" w:hAnsi="Arial" w:cs="Arial"/>
          <w:sz w:val="22"/>
          <w:szCs w:val="22"/>
        </w:rPr>
        <w:t xml:space="preserve"> </w:t>
      </w:r>
    </w:p>
    <w:p w:rsidR="006003E4" w:rsidRPr="00F120D1" w:rsidRDefault="006003E4" w:rsidP="006003E4">
      <w:pPr>
        <w:jc w:val="both"/>
        <w:rPr>
          <w:rFonts w:ascii="Arial" w:hAnsi="Arial" w:cs="Arial"/>
          <w:sz w:val="22"/>
          <w:szCs w:val="22"/>
        </w:rPr>
      </w:pPr>
      <w:r w:rsidRPr="00F120D1">
        <w:rPr>
          <w:rFonts w:ascii="Arial" w:hAnsi="Arial" w:cs="Arial"/>
          <w:sz w:val="22"/>
          <w:szCs w:val="22"/>
        </w:rPr>
        <w:t>Southern Connecticut State University will follow the National Research Council's general principles of Chemical Hygiene in Laboratories. They are as follows:</w:t>
      </w:r>
    </w:p>
    <w:p w:rsidR="006003E4" w:rsidRPr="00F120D1" w:rsidRDefault="006003E4" w:rsidP="006003E4">
      <w:pPr>
        <w:jc w:val="both"/>
        <w:rPr>
          <w:rFonts w:ascii="Arial" w:hAnsi="Arial" w:cs="Arial"/>
          <w:sz w:val="22"/>
          <w:szCs w:val="22"/>
        </w:rPr>
      </w:pPr>
    </w:p>
    <w:p w:rsidR="006003E4" w:rsidRPr="00F120D1" w:rsidRDefault="006003E4" w:rsidP="005644BE">
      <w:pPr>
        <w:numPr>
          <w:ilvl w:val="0"/>
          <w:numId w:val="148"/>
        </w:numPr>
        <w:jc w:val="both"/>
        <w:rPr>
          <w:rFonts w:ascii="Arial" w:hAnsi="Arial" w:cs="Arial"/>
          <w:sz w:val="22"/>
          <w:szCs w:val="22"/>
        </w:rPr>
      </w:pPr>
      <w:r w:rsidRPr="00F120D1">
        <w:rPr>
          <w:rFonts w:ascii="Arial" w:hAnsi="Arial" w:cs="Arial"/>
          <w:sz w:val="22"/>
          <w:szCs w:val="22"/>
        </w:rPr>
        <w:t>Minimize all chemical exposures.</w:t>
      </w:r>
    </w:p>
    <w:p w:rsidR="006003E4" w:rsidRPr="00F120D1" w:rsidRDefault="006003E4" w:rsidP="005644BE">
      <w:pPr>
        <w:numPr>
          <w:ilvl w:val="0"/>
          <w:numId w:val="148"/>
        </w:numPr>
        <w:jc w:val="both"/>
        <w:rPr>
          <w:rFonts w:ascii="Arial" w:hAnsi="Arial" w:cs="Arial"/>
          <w:sz w:val="22"/>
          <w:szCs w:val="22"/>
        </w:rPr>
      </w:pPr>
      <w:r w:rsidRPr="00F120D1">
        <w:rPr>
          <w:rFonts w:ascii="Arial" w:hAnsi="Arial" w:cs="Arial"/>
          <w:sz w:val="22"/>
          <w:szCs w:val="22"/>
        </w:rPr>
        <w:t>Avoid underestimation of risk</w:t>
      </w:r>
    </w:p>
    <w:p w:rsidR="006003E4" w:rsidRPr="00F120D1" w:rsidRDefault="006003E4" w:rsidP="005644BE">
      <w:pPr>
        <w:numPr>
          <w:ilvl w:val="0"/>
          <w:numId w:val="148"/>
        </w:numPr>
        <w:jc w:val="both"/>
        <w:rPr>
          <w:rFonts w:ascii="Arial" w:hAnsi="Arial" w:cs="Arial"/>
          <w:sz w:val="22"/>
          <w:szCs w:val="22"/>
        </w:rPr>
      </w:pPr>
      <w:r w:rsidRPr="00F120D1">
        <w:rPr>
          <w:rFonts w:ascii="Arial" w:hAnsi="Arial" w:cs="Arial"/>
          <w:sz w:val="22"/>
          <w:szCs w:val="22"/>
        </w:rPr>
        <w:t>Provide adequate ventilation.</w:t>
      </w:r>
    </w:p>
    <w:p w:rsidR="006003E4" w:rsidRPr="00F120D1" w:rsidRDefault="006003E4" w:rsidP="005644BE">
      <w:pPr>
        <w:numPr>
          <w:ilvl w:val="0"/>
          <w:numId w:val="148"/>
        </w:numPr>
        <w:jc w:val="both"/>
        <w:rPr>
          <w:rFonts w:ascii="Arial" w:hAnsi="Arial" w:cs="Arial"/>
          <w:sz w:val="22"/>
          <w:szCs w:val="22"/>
        </w:rPr>
      </w:pPr>
      <w:r w:rsidRPr="00F120D1">
        <w:rPr>
          <w:rFonts w:ascii="Arial" w:hAnsi="Arial" w:cs="Arial"/>
          <w:sz w:val="22"/>
          <w:szCs w:val="22"/>
        </w:rPr>
        <w:t>Institute a formal safety program.</w:t>
      </w:r>
    </w:p>
    <w:p w:rsidR="006003E4" w:rsidRPr="00F120D1" w:rsidRDefault="006003E4" w:rsidP="005644BE">
      <w:pPr>
        <w:numPr>
          <w:ilvl w:val="0"/>
          <w:numId w:val="148"/>
        </w:numPr>
        <w:jc w:val="both"/>
        <w:rPr>
          <w:rFonts w:ascii="Arial" w:hAnsi="Arial" w:cs="Arial"/>
          <w:sz w:val="22"/>
          <w:szCs w:val="22"/>
        </w:rPr>
      </w:pPr>
      <w:r w:rsidRPr="00F120D1">
        <w:rPr>
          <w:rFonts w:ascii="Arial" w:hAnsi="Arial" w:cs="Arial"/>
          <w:sz w:val="22"/>
          <w:szCs w:val="22"/>
        </w:rPr>
        <w:t>Observe the Permissible Exposure Limits (PELs, U.S. Dept. of Labor, OSHA) and the</w:t>
      </w:r>
      <w:r w:rsidR="00DE2A79" w:rsidRPr="00F120D1">
        <w:rPr>
          <w:rFonts w:ascii="Arial" w:hAnsi="Arial" w:cs="Arial"/>
          <w:sz w:val="22"/>
          <w:szCs w:val="22"/>
        </w:rPr>
        <w:t xml:space="preserve"> </w:t>
      </w:r>
      <w:r w:rsidRPr="00F120D1">
        <w:rPr>
          <w:rFonts w:ascii="Arial" w:hAnsi="Arial" w:cs="Arial"/>
          <w:sz w:val="22"/>
          <w:szCs w:val="22"/>
        </w:rPr>
        <w:t>Threshold Limit Values (TLVs, American Conference of Governmental Industrial Hygienists).</w:t>
      </w:r>
    </w:p>
    <w:p w:rsidR="001D7EBA" w:rsidRPr="00F120D1" w:rsidRDefault="001D7EBA" w:rsidP="001D7EBA">
      <w:pPr>
        <w:jc w:val="both"/>
        <w:rPr>
          <w:rFonts w:ascii="Arial" w:hAnsi="Arial" w:cs="Arial"/>
          <w:sz w:val="22"/>
          <w:szCs w:val="22"/>
        </w:rPr>
      </w:pPr>
    </w:p>
    <w:p w:rsidR="007E701C" w:rsidRDefault="007E701C" w:rsidP="001D7EBA">
      <w:pPr>
        <w:jc w:val="both"/>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1016"/>
      </w:tblGrid>
      <w:tr w:rsidR="00F434DE" w:rsidRPr="00693103" w:rsidTr="00693103">
        <w:tc>
          <w:tcPr>
            <w:tcW w:w="11016" w:type="dxa"/>
            <w:shd w:val="clear" w:color="auto" w:fill="auto"/>
          </w:tcPr>
          <w:p w:rsidR="00F434DE" w:rsidRPr="00693103" w:rsidRDefault="00F434DE" w:rsidP="00693103">
            <w:pPr>
              <w:jc w:val="both"/>
              <w:rPr>
                <w:rFonts w:ascii="Arial" w:hAnsi="Arial" w:cs="Arial"/>
                <w:sz w:val="22"/>
                <w:szCs w:val="22"/>
              </w:rPr>
            </w:pPr>
          </w:p>
          <w:p w:rsidR="00F434DE" w:rsidRPr="00693103" w:rsidRDefault="00F434DE" w:rsidP="00693103">
            <w:pPr>
              <w:jc w:val="both"/>
              <w:rPr>
                <w:rFonts w:ascii="Arial" w:hAnsi="Arial" w:cs="Arial"/>
                <w:sz w:val="22"/>
                <w:szCs w:val="22"/>
              </w:rPr>
            </w:pPr>
            <w:r w:rsidRPr="00693103">
              <w:rPr>
                <w:rFonts w:ascii="Arial" w:hAnsi="Arial" w:cs="Arial"/>
                <w:sz w:val="22"/>
                <w:szCs w:val="22"/>
              </w:rPr>
              <w:t xml:space="preserve">These safety training resources, prepared solely for the use of the Southern Connecticut State University, were provided by a variety of sources.  It is your responsibility to customize the information to match your specific operations.  Neither Southern Connecticut State University nor any of its employees, makes any warranty, express or implied, or assumes any legal liability or responsibility for the accuracy, completeness, or usefulness of any information, or represents that its use would not infringe privately owned rights.  Reference herein to any specific commercial product, process, or service by trade name, trademark, manufacturer, or otherwise, does not necessarily constitute or imply its endorsement, recommendation, or favoring by the Southern Connecticut State. </w:t>
            </w:r>
          </w:p>
          <w:p w:rsidR="00F434DE" w:rsidRPr="00693103" w:rsidRDefault="00F434DE" w:rsidP="00693103">
            <w:pPr>
              <w:jc w:val="both"/>
              <w:rPr>
                <w:rFonts w:ascii="Arial" w:hAnsi="Arial" w:cs="Arial"/>
                <w:sz w:val="22"/>
                <w:szCs w:val="22"/>
              </w:rPr>
            </w:pPr>
          </w:p>
        </w:tc>
      </w:tr>
    </w:tbl>
    <w:p w:rsidR="008427B1" w:rsidRDefault="008427B1" w:rsidP="001D7EBA">
      <w:pPr>
        <w:jc w:val="both"/>
        <w:rPr>
          <w:rFonts w:ascii="Arial" w:hAnsi="Arial" w:cs="Arial"/>
          <w:sz w:val="22"/>
          <w:szCs w:val="22"/>
        </w:rPr>
      </w:pPr>
    </w:p>
    <w:p w:rsidR="008427B1" w:rsidRDefault="008427B1" w:rsidP="001D7EBA">
      <w:pPr>
        <w:jc w:val="both"/>
        <w:rPr>
          <w:rFonts w:ascii="Arial" w:hAnsi="Arial" w:cs="Arial"/>
          <w:sz w:val="22"/>
          <w:szCs w:val="22"/>
        </w:rPr>
      </w:pPr>
    </w:p>
    <w:p w:rsidR="008427B1" w:rsidRPr="009E2249" w:rsidRDefault="008427B1" w:rsidP="001D7EBA">
      <w:pPr>
        <w:jc w:val="both"/>
        <w:rPr>
          <w:rFonts w:ascii="Arial" w:hAnsi="Arial" w:cs="Arial"/>
          <w:sz w:val="22"/>
          <w:szCs w:val="22"/>
        </w:rPr>
      </w:pPr>
    </w:p>
    <w:p w:rsidR="008427B1" w:rsidRDefault="008427B1" w:rsidP="001D7EBA">
      <w:pPr>
        <w:jc w:val="both"/>
        <w:rPr>
          <w:rFonts w:ascii="Arial" w:hAnsi="Arial" w:cs="Arial"/>
          <w:sz w:val="22"/>
          <w:szCs w:val="22"/>
        </w:rPr>
      </w:pPr>
    </w:p>
    <w:p w:rsidR="008427B1" w:rsidRDefault="008427B1" w:rsidP="001D7EBA">
      <w:pPr>
        <w:jc w:val="both"/>
        <w:rPr>
          <w:rFonts w:ascii="Arial" w:hAnsi="Arial" w:cs="Arial"/>
          <w:sz w:val="22"/>
          <w:szCs w:val="22"/>
        </w:rPr>
      </w:pPr>
    </w:p>
    <w:p w:rsidR="008427B1" w:rsidRDefault="008427B1" w:rsidP="001D7EBA">
      <w:pPr>
        <w:jc w:val="both"/>
        <w:rPr>
          <w:rFonts w:ascii="Arial" w:hAnsi="Arial" w:cs="Arial"/>
          <w:sz w:val="22"/>
          <w:szCs w:val="22"/>
        </w:rPr>
      </w:pPr>
    </w:p>
    <w:p w:rsidR="008427B1" w:rsidRDefault="008427B1" w:rsidP="00AC7FAE">
      <w:pPr>
        <w:jc w:val="both"/>
        <w:rPr>
          <w:rFonts w:ascii="Arial" w:hAnsi="Arial" w:cs="Arial"/>
          <w:sz w:val="22"/>
          <w:szCs w:val="22"/>
        </w:rPr>
      </w:pPr>
    </w:p>
    <w:p w:rsidR="00F434DE" w:rsidRDefault="00F434DE" w:rsidP="00AC7FAE">
      <w:pPr>
        <w:jc w:val="both"/>
        <w:rPr>
          <w:rFonts w:ascii="Arial" w:hAnsi="Arial" w:cs="Arial"/>
          <w:sz w:val="22"/>
          <w:szCs w:val="22"/>
        </w:rPr>
      </w:pPr>
    </w:p>
    <w:p w:rsidR="00F434DE" w:rsidRDefault="00F434DE" w:rsidP="00AC7FAE">
      <w:pPr>
        <w:jc w:val="both"/>
        <w:rPr>
          <w:rFonts w:ascii="Arial" w:hAnsi="Arial" w:cs="Arial"/>
          <w:sz w:val="22"/>
          <w:szCs w:val="22"/>
        </w:rPr>
      </w:pPr>
    </w:p>
    <w:p w:rsidR="00F434DE" w:rsidRDefault="00F434DE" w:rsidP="00AC7FAE">
      <w:pPr>
        <w:jc w:val="both"/>
        <w:rPr>
          <w:rFonts w:ascii="Arial" w:hAnsi="Arial" w:cs="Arial"/>
          <w:sz w:val="22"/>
          <w:szCs w:val="22"/>
        </w:rPr>
      </w:pPr>
    </w:p>
    <w:p w:rsidR="00624096" w:rsidRPr="00AC7FAE" w:rsidRDefault="00624096" w:rsidP="00AC7FAE">
      <w:pPr>
        <w:jc w:val="both"/>
        <w:rPr>
          <w:rFonts w:ascii="Arial" w:hAnsi="Arial" w:cs="Arial"/>
          <w:sz w:val="22"/>
          <w:szCs w:val="22"/>
        </w:rPr>
      </w:pPr>
    </w:p>
    <w:p w:rsidR="00B54D61" w:rsidRPr="00F120D1" w:rsidRDefault="003D4138" w:rsidP="00B54D61">
      <w:pPr>
        <w:rPr>
          <w:rFonts w:ascii="Arial" w:hAnsi="Arial" w:cs="Arial"/>
          <w:b/>
          <w:bCs/>
        </w:rPr>
      </w:pPr>
      <w:r w:rsidRPr="00F120D1">
        <w:rPr>
          <w:rFonts w:ascii="Arial" w:hAnsi="Arial" w:cs="Arial"/>
          <w:b/>
          <w:bCs/>
          <w:u w:val="single"/>
        </w:rPr>
        <w:lastRenderedPageBreak/>
        <w:t>POLICY STATEMENT</w:t>
      </w:r>
    </w:p>
    <w:p w:rsidR="00B54D61" w:rsidRPr="00F120D1" w:rsidRDefault="00B54D61" w:rsidP="00B54D61">
      <w:pPr>
        <w:rPr>
          <w:rFonts w:ascii="Arial" w:hAnsi="Arial" w:cs="Arial"/>
          <w:b/>
          <w:bCs/>
        </w:rPr>
      </w:pPr>
    </w:p>
    <w:p w:rsidR="00B54D61" w:rsidRPr="00F120D1" w:rsidRDefault="00B54D61" w:rsidP="006003E4">
      <w:pPr>
        <w:jc w:val="both"/>
        <w:rPr>
          <w:rFonts w:ascii="Arial" w:hAnsi="Arial" w:cs="Arial"/>
          <w:bCs/>
        </w:rPr>
      </w:pPr>
      <w:r w:rsidRPr="00F120D1">
        <w:rPr>
          <w:rFonts w:ascii="Arial" w:hAnsi="Arial" w:cs="Arial"/>
          <w:bCs/>
        </w:rPr>
        <w:t>The Occupational Safety and Health (OSH) Act was enacted to "assure safe and healthful working conditions for working men and women."  The OSH Act created the Occupational Safety and Health Administration (OSHA) at the federal level and provided that states could run their own safety and health programs as long as those programs were at least as effective as the federal program. The Occupational Safety and Health Act of 1970 clearly states our common goal of safe and healthful working conditions.  The safety and health of our employees continues to be the first consideration in the operation of this University.</w:t>
      </w:r>
    </w:p>
    <w:p w:rsidR="00DE2A79" w:rsidRPr="00F120D1" w:rsidRDefault="00DE2A79" w:rsidP="006003E4">
      <w:pPr>
        <w:jc w:val="both"/>
        <w:rPr>
          <w:rFonts w:ascii="Arial" w:hAnsi="Arial" w:cs="Arial"/>
          <w:b/>
          <w:bCs/>
        </w:rPr>
      </w:pPr>
    </w:p>
    <w:p w:rsidR="00B54D61" w:rsidRPr="00F120D1" w:rsidRDefault="00B54D61" w:rsidP="006003E4">
      <w:pPr>
        <w:jc w:val="both"/>
        <w:rPr>
          <w:rFonts w:ascii="Arial" w:hAnsi="Arial" w:cs="Arial"/>
          <w:bCs/>
        </w:rPr>
      </w:pPr>
      <w:r w:rsidRPr="00F120D1">
        <w:rPr>
          <w:rFonts w:ascii="Arial" w:hAnsi="Arial" w:cs="Arial"/>
          <w:bCs/>
        </w:rPr>
        <w:t>Safety and health must be a part of every operation.  Without question it is every employee's responsibility at all levels.  The prevention of occupationally-induced injuries, illnesses, and chemical exposure is of great consequence.  To the greatest degree possible, management will provide all mechanical and physical facilities required for personal safety and health in keeping with the highest standards.</w:t>
      </w:r>
    </w:p>
    <w:p w:rsidR="00B54D61" w:rsidRPr="00F120D1" w:rsidRDefault="00B54D61" w:rsidP="006003E4">
      <w:pPr>
        <w:jc w:val="both"/>
        <w:rPr>
          <w:rFonts w:ascii="Arial" w:hAnsi="Arial" w:cs="Arial"/>
          <w:bCs/>
        </w:rPr>
      </w:pPr>
    </w:p>
    <w:p w:rsidR="00B54D61" w:rsidRPr="00F120D1" w:rsidRDefault="00B54D61" w:rsidP="006003E4">
      <w:pPr>
        <w:jc w:val="both"/>
        <w:rPr>
          <w:rFonts w:ascii="Arial" w:hAnsi="Arial" w:cs="Arial"/>
          <w:bCs/>
        </w:rPr>
      </w:pPr>
      <w:r w:rsidRPr="00F120D1">
        <w:rPr>
          <w:rFonts w:ascii="Arial" w:hAnsi="Arial" w:cs="Arial"/>
          <w:bCs/>
        </w:rPr>
        <w:t xml:space="preserve">Employees must constantly be aware of conditions in all work areas that can produce injuries.  No employee is required to work at a job he or she knows is not safe or healthful.  Your cooperation in detecting hazards and, in turn, controlling them is a condition of your employment.  Inform your supervisor and the </w:t>
      </w:r>
      <w:r w:rsidR="00685755" w:rsidRPr="00F120D1">
        <w:rPr>
          <w:rFonts w:ascii="Arial" w:hAnsi="Arial" w:cs="Arial"/>
          <w:bCs/>
        </w:rPr>
        <w:t>Office of Environmental Health and Safety (</w:t>
      </w:r>
      <w:r w:rsidRPr="00F120D1">
        <w:rPr>
          <w:rFonts w:ascii="Arial" w:hAnsi="Arial" w:cs="Arial"/>
          <w:bCs/>
        </w:rPr>
        <w:t>OEHS</w:t>
      </w:r>
      <w:r w:rsidR="00685755" w:rsidRPr="00F120D1">
        <w:rPr>
          <w:rFonts w:ascii="Arial" w:hAnsi="Arial" w:cs="Arial"/>
          <w:bCs/>
        </w:rPr>
        <w:t>)</w:t>
      </w:r>
      <w:r w:rsidRPr="00F120D1">
        <w:rPr>
          <w:rFonts w:ascii="Arial" w:hAnsi="Arial" w:cs="Arial"/>
          <w:bCs/>
        </w:rPr>
        <w:t xml:space="preserve"> immediately</w:t>
      </w:r>
      <w:r w:rsidR="00685755" w:rsidRPr="00F120D1">
        <w:rPr>
          <w:rFonts w:ascii="Arial" w:hAnsi="Arial" w:cs="Arial"/>
          <w:bCs/>
        </w:rPr>
        <w:t>,</w:t>
      </w:r>
      <w:r w:rsidRPr="00F120D1">
        <w:rPr>
          <w:rFonts w:ascii="Arial" w:hAnsi="Arial" w:cs="Arial"/>
          <w:bCs/>
        </w:rPr>
        <w:t xml:space="preserve"> of any situation beyond your ability or authority to correct.</w:t>
      </w:r>
    </w:p>
    <w:p w:rsidR="00B54D61" w:rsidRPr="00F120D1" w:rsidRDefault="00B54D61" w:rsidP="00B54D61">
      <w:pPr>
        <w:rPr>
          <w:rFonts w:ascii="Arial" w:hAnsi="Arial" w:cs="Arial"/>
          <w:bCs/>
        </w:rPr>
      </w:pPr>
    </w:p>
    <w:p w:rsidR="001D7EBA" w:rsidRPr="00F120D1" w:rsidRDefault="001D7EBA" w:rsidP="001D7EBA">
      <w:pPr>
        <w:jc w:val="both"/>
        <w:rPr>
          <w:rFonts w:ascii="Arial" w:hAnsi="Arial" w:cs="Arial"/>
        </w:rPr>
      </w:pPr>
    </w:p>
    <w:p w:rsidR="00EA0D33" w:rsidRPr="00F120D1" w:rsidRDefault="00EA0D33" w:rsidP="001D7EBA">
      <w:pPr>
        <w:jc w:val="both"/>
        <w:rPr>
          <w:rFonts w:ascii="Arial" w:hAnsi="Arial" w:cs="Arial"/>
          <w:b/>
          <w:bCs/>
        </w:rPr>
      </w:pPr>
    </w:p>
    <w:p w:rsidR="001D7EBA" w:rsidRPr="00F120D1" w:rsidRDefault="001D7EBA" w:rsidP="001D7EBA">
      <w:pPr>
        <w:jc w:val="both"/>
        <w:rPr>
          <w:rFonts w:ascii="Arial" w:hAnsi="Arial" w:cs="Arial"/>
        </w:rPr>
      </w:pPr>
      <w:r w:rsidRPr="00F120D1">
        <w:rPr>
          <w:rFonts w:ascii="Arial" w:hAnsi="Arial" w:cs="Arial"/>
          <w:b/>
          <w:bCs/>
        </w:rPr>
        <w:t>REGULATORY STANDARDS:</w:t>
      </w:r>
      <w:r w:rsidRPr="00F120D1">
        <w:rPr>
          <w:rFonts w:ascii="Arial" w:hAnsi="Arial" w:cs="Arial"/>
        </w:rPr>
        <w:tab/>
        <w:t>OSHA - 29 CFR 1910.1450</w:t>
      </w:r>
      <w:r w:rsidR="00EE494E" w:rsidRPr="00F120D1">
        <w:rPr>
          <w:rFonts w:ascii="Arial" w:hAnsi="Arial" w:cs="Arial"/>
        </w:rPr>
        <w:t>, OSHA Laboratory Standard</w:t>
      </w:r>
    </w:p>
    <w:p w:rsidR="00D42841" w:rsidRPr="00F120D1" w:rsidRDefault="00D42841" w:rsidP="001D7EBA">
      <w:pPr>
        <w:jc w:val="both"/>
        <w:rPr>
          <w:rFonts w:ascii="Arial" w:hAnsi="Arial" w:cs="Arial"/>
        </w:rPr>
      </w:pPr>
      <w:r w:rsidRPr="00F120D1">
        <w:rPr>
          <w:rFonts w:ascii="Arial" w:hAnsi="Arial" w:cs="Arial"/>
        </w:rPr>
        <w:tab/>
      </w:r>
      <w:r w:rsidRPr="00F120D1">
        <w:rPr>
          <w:rFonts w:ascii="Arial" w:hAnsi="Arial" w:cs="Arial"/>
        </w:rPr>
        <w:tab/>
      </w:r>
      <w:r w:rsidRPr="00F120D1">
        <w:rPr>
          <w:rFonts w:ascii="Arial" w:hAnsi="Arial" w:cs="Arial"/>
        </w:rPr>
        <w:tab/>
      </w:r>
      <w:r w:rsidRPr="00F120D1">
        <w:rPr>
          <w:rFonts w:ascii="Arial" w:hAnsi="Arial" w:cs="Arial"/>
        </w:rPr>
        <w:tab/>
        <w:t>OSHA – 29 CFR 1910.1200</w:t>
      </w:r>
      <w:r w:rsidR="00EE494E" w:rsidRPr="00F120D1">
        <w:rPr>
          <w:rFonts w:ascii="Arial" w:hAnsi="Arial" w:cs="Arial"/>
        </w:rPr>
        <w:t>, OSHA Hazard Communication Standard</w:t>
      </w:r>
    </w:p>
    <w:p w:rsidR="001D7EBA" w:rsidRPr="00F120D1" w:rsidRDefault="001D7EBA" w:rsidP="001D7EBA">
      <w:pPr>
        <w:jc w:val="both"/>
        <w:rPr>
          <w:rFonts w:ascii="Arial" w:hAnsi="Arial" w:cs="Arial"/>
        </w:rPr>
      </w:pPr>
      <w:r w:rsidRPr="00F120D1">
        <w:rPr>
          <w:rFonts w:ascii="Arial" w:hAnsi="Arial" w:cs="Arial"/>
        </w:rPr>
        <w:tab/>
      </w:r>
      <w:r w:rsidRPr="00F120D1">
        <w:rPr>
          <w:rFonts w:ascii="Arial" w:hAnsi="Arial" w:cs="Arial"/>
        </w:rPr>
        <w:tab/>
      </w:r>
      <w:r w:rsidRPr="00F120D1">
        <w:rPr>
          <w:rFonts w:ascii="Arial" w:hAnsi="Arial" w:cs="Arial"/>
        </w:rPr>
        <w:tab/>
      </w:r>
      <w:r w:rsidRPr="00F120D1">
        <w:rPr>
          <w:rFonts w:ascii="Arial" w:hAnsi="Arial" w:cs="Arial"/>
        </w:rPr>
        <w:tab/>
        <w:t>NFPA - 45, Laboratory Fire Protection</w:t>
      </w:r>
    </w:p>
    <w:p w:rsidR="00B54D61" w:rsidRPr="00F120D1" w:rsidRDefault="00B54D61" w:rsidP="001D7EBA">
      <w:pPr>
        <w:jc w:val="both"/>
        <w:rPr>
          <w:rFonts w:ascii="Arial" w:hAnsi="Arial" w:cs="Arial"/>
        </w:rPr>
      </w:pPr>
    </w:p>
    <w:p w:rsidR="001D7EBA" w:rsidRPr="00F120D1" w:rsidRDefault="001D7EBA" w:rsidP="001D7EBA">
      <w:pPr>
        <w:jc w:val="both"/>
        <w:rPr>
          <w:rFonts w:ascii="Arial" w:hAnsi="Arial" w:cs="Arial"/>
        </w:rPr>
      </w:pPr>
    </w:p>
    <w:p w:rsidR="006003E4" w:rsidRPr="00F120D1" w:rsidRDefault="005D5D21" w:rsidP="005D5D21">
      <w:pPr>
        <w:jc w:val="both"/>
        <w:rPr>
          <w:rFonts w:ascii="Arial" w:hAnsi="Arial" w:cs="Arial"/>
          <w:u w:val="single"/>
        </w:rPr>
      </w:pPr>
      <w:r w:rsidRPr="00F120D1">
        <w:rPr>
          <w:rFonts w:ascii="Arial" w:hAnsi="Arial" w:cs="Arial"/>
          <w:b/>
          <w:bCs/>
          <w:u w:val="single"/>
        </w:rPr>
        <w:t>I</w:t>
      </w:r>
      <w:r w:rsidR="00352E46" w:rsidRPr="00F120D1">
        <w:rPr>
          <w:rFonts w:ascii="Arial" w:hAnsi="Arial" w:cs="Arial"/>
          <w:b/>
          <w:bCs/>
          <w:u w:val="single"/>
        </w:rPr>
        <w:t>NTRODUCTION</w:t>
      </w:r>
      <w:r w:rsidR="001D7EBA" w:rsidRPr="00F120D1">
        <w:rPr>
          <w:rFonts w:ascii="Arial" w:hAnsi="Arial" w:cs="Arial"/>
          <w:u w:val="single"/>
        </w:rPr>
        <w:t xml:space="preserve"> </w:t>
      </w:r>
    </w:p>
    <w:p w:rsidR="006003E4" w:rsidRPr="00F120D1" w:rsidRDefault="006003E4" w:rsidP="006003E4">
      <w:pPr>
        <w:ind w:left="360"/>
        <w:jc w:val="both"/>
        <w:rPr>
          <w:rFonts w:ascii="Arial" w:hAnsi="Arial" w:cs="Arial"/>
        </w:rPr>
      </w:pPr>
    </w:p>
    <w:p w:rsidR="00DB0BD9" w:rsidRPr="00F120D1" w:rsidRDefault="006877A9" w:rsidP="00DB0BD9">
      <w:pPr>
        <w:jc w:val="both"/>
        <w:rPr>
          <w:rFonts w:ascii="Arial" w:hAnsi="Arial" w:cs="Arial"/>
        </w:rPr>
      </w:pPr>
      <w:r w:rsidRPr="00F120D1">
        <w:rPr>
          <w:rFonts w:ascii="Arial" w:hAnsi="Arial" w:cs="Arial"/>
        </w:rPr>
        <w:t xml:space="preserve">The </w:t>
      </w:r>
      <w:r w:rsidR="00EA0D33" w:rsidRPr="00F120D1">
        <w:rPr>
          <w:rFonts w:ascii="Arial" w:hAnsi="Arial" w:cs="Arial"/>
        </w:rPr>
        <w:t xml:space="preserve">OSHA </w:t>
      </w:r>
      <w:r w:rsidR="00DB0BD9" w:rsidRPr="00F120D1">
        <w:rPr>
          <w:rFonts w:ascii="Arial" w:hAnsi="Arial" w:cs="Arial"/>
        </w:rPr>
        <w:t xml:space="preserve">Laboratory </w:t>
      </w:r>
      <w:r w:rsidRPr="00F120D1">
        <w:rPr>
          <w:rFonts w:ascii="Arial" w:hAnsi="Arial" w:cs="Arial"/>
        </w:rPr>
        <w:t xml:space="preserve">Standard (Occupational Exposures to Hazardous Chemicals in Laboratories (29 CFR 1910.1450) requires employers of laboratory employees to implement exposure control programs and convey chemical health and safety information to employees working with hazardous materials.  </w:t>
      </w:r>
    </w:p>
    <w:p w:rsidR="00DB0BD9" w:rsidRPr="00F120D1" w:rsidRDefault="00DB0BD9" w:rsidP="00DB0BD9">
      <w:pPr>
        <w:jc w:val="both"/>
        <w:rPr>
          <w:rFonts w:ascii="Arial" w:hAnsi="Arial" w:cs="Arial"/>
        </w:rPr>
      </w:pPr>
    </w:p>
    <w:p w:rsidR="00DB0BD9" w:rsidRPr="00F120D1" w:rsidRDefault="006877A9" w:rsidP="00DB0BD9">
      <w:pPr>
        <w:jc w:val="both"/>
        <w:rPr>
          <w:rFonts w:ascii="Arial" w:hAnsi="Arial" w:cs="Arial"/>
        </w:rPr>
      </w:pPr>
      <w:r w:rsidRPr="00F120D1">
        <w:rPr>
          <w:rFonts w:ascii="Arial" w:hAnsi="Arial" w:cs="Arial"/>
        </w:rPr>
        <w:t xml:space="preserve">Specific provisions of the Standard require: (1) laboratory inspections; (2) establishment of standard operating procedures for routine and high hazard operations; (3) safety reviews for procedures; (4) exposure assessments; (5) medical consultations/exams; (6) training; (7) labeling of containers; and (8) the management of chemical safety information sheets – Material Safety Data Sheets (MSDS) and other safety reference materials.    </w:t>
      </w:r>
    </w:p>
    <w:p w:rsidR="00DB0BD9" w:rsidRPr="00F120D1" w:rsidRDefault="00DB0BD9" w:rsidP="00DB0BD9">
      <w:pPr>
        <w:jc w:val="both"/>
        <w:rPr>
          <w:rFonts w:ascii="Arial" w:hAnsi="Arial" w:cs="Arial"/>
        </w:rPr>
      </w:pPr>
    </w:p>
    <w:p w:rsidR="001D7EBA" w:rsidRPr="00F120D1" w:rsidRDefault="006877A9" w:rsidP="001D7EBA">
      <w:pPr>
        <w:jc w:val="both"/>
        <w:rPr>
          <w:rFonts w:ascii="Arial" w:hAnsi="Arial" w:cs="Arial"/>
        </w:rPr>
      </w:pPr>
      <w:r w:rsidRPr="00F120D1">
        <w:rPr>
          <w:rFonts w:ascii="Arial" w:hAnsi="Arial" w:cs="Arial"/>
        </w:rPr>
        <w:t>The intent of this Standard</w:t>
      </w:r>
      <w:r w:rsidR="001D7EBA" w:rsidRPr="00F120D1">
        <w:rPr>
          <w:rFonts w:ascii="Arial" w:hAnsi="Arial" w:cs="Arial"/>
        </w:rPr>
        <w:t xml:space="preserve"> establishes uniform requirements to ensure that the h</w:t>
      </w:r>
      <w:r w:rsidR="002F0EF4" w:rsidRPr="00F120D1">
        <w:rPr>
          <w:rFonts w:ascii="Arial" w:hAnsi="Arial" w:cs="Arial"/>
        </w:rPr>
        <w:t>azards associated with work in laboratories and other areas at Southern Connecticut State University (SCSU) are</w:t>
      </w:r>
      <w:r w:rsidR="001D7EBA" w:rsidRPr="00F120D1">
        <w:rPr>
          <w:rFonts w:ascii="Arial" w:hAnsi="Arial" w:cs="Arial"/>
        </w:rPr>
        <w:t xml:space="preserve"> evaluated, safety procedures implemented, and that the proper hazard information is transmitted to all affected workers.</w:t>
      </w:r>
    </w:p>
    <w:p w:rsidR="00D62A82" w:rsidRPr="00F120D1" w:rsidRDefault="00D62A82" w:rsidP="001D7EBA">
      <w:pPr>
        <w:jc w:val="both"/>
        <w:rPr>
          <w:rFonts w:ascii="Arial" w:hAnsi="Arial" w:cs="Arial"/>
        </w:rPr>
      </w:pPr>
    </w:p>
    <w:p w:rsidR="00EA0D33" w:rsidRPr="00F120D1" w:rsidRDefault="002F0EF4" w:rsidP="00DB0BD9">
      <w:pPr>
        <w:jc w:val="both"/>
        <w:rPr>
          <w:rFonts w:ascii="Arial" w:hAnsi="Arial" w:cs="Arial"/>
        </w:rPr>
      </w:pPr>
      <w:r w:rsidRPr="00F120D1">
        <w:rPr>
          <w:rFonts w:ascii="Arial" w:hAnsi="Arial" w:cs="Arial"/>
        </w:rPr>
        <w:t>SCSU</w:t>
      </w:r>
      <w:r w:rsidR="003D4138" w:rsidRPr="00F120D1">
        <w:rPr>
          <w:rFonts w:ascii="Arial" w:hAnsi="Arial" w:cs="Arial"/>
        </w:rPr>
        <w:t>’s</w:t>
      </w:r>
      <w:r w:rsidR="006C113F" w:rsidRPr="00F120D1">
        <w:rPr>
          <w:rFonts w:ascii="Arial" w:hAnsi="Arial" w:cs="Arial"/>
        </w:rPr>
        <w:t xml:space="preserve"> Office of</w:t>
      </w:r>
      <w:r w:rsidRPr="00F120D1">
        <w:rPr>
          <w:rFonts w:ascii="Arial" w:hAnsi="Arial" w:cs="Arial"/>
        </w:rPr>
        <w:t xml:space="preserve"> Environmental Health and Safety Office (</w:t>
      </w:r>
      <w:r w:rsidR="006C113F" w:rsidRPr="00F120D1">
        <w:rPr>
          <w:rFonts w:ascii="Arial" w:hAnsi="Arial" w:cs="Arial"/>
        </w:rPr>
        <w:t>O</w:t>
      </w:r>
      <w:r w:rsidRPr="00F120D1">
        <w:rPr>
          <w:rFonts w:ascii="Arial" w:hAnsi="Arial" w:cs="Arial"/>
        </w:rPr>
        <w:t xml:space="preserve">EHS) </w:t>
      </w:r>
      <w:r w:rsidR="001D7EBA" w:rsidRPr="00F120D1">
        <w:rPr>
          <w:rFonts w:ascii="Arial" w:hAnsi="Arial" w:cs="Arial"/>
        </w:rPr>
        <w:t>will ensure that all potentia</w:t>
      </w:r>
      <w:r w:rsidRPr="00F120D1">
        <w:rPr>
          <w:rFonts w:ascii="Arial" w:hAnsi="Arial" w:cs="Arial"/>
        </w:rPr>
        <w:t>l hazards within laboratories</w:t>
      </w:r>
      <w:r w:rsidR="001D7EBA" w:rsidRPr="00F120D1">
        <w:rPr>
          <w:rFonts w:ascii="Arial" w:hAnsi="Arial" w:cs="Arial"/>
        </w:rPr>
        <w:t xml:space="preserve"> </w:t>
      </w:r>
      <w:r w:rsidRPr="00F120D1">
        <w:rPr>
          <w:rFonts w:ascii="Arial" w:hAnsi="Arial" w:cs="Arial"/>
        </w:rPr>
        <w:t xml:space="preserve">and areas of chemical storage and/or use </w:t>
      </w:r>
      <w:r w:rsidR="001D7EBA" w:rsidRPr="00F120D1">
        <w:rPr>
          <w:rFonts w:ascii="Arial" w:hAnsi="Arial" w:cs="Arial"/>
        </w:rPr>
        <w:t xml:space="preserve">are evaluated. </w:t>
      </w:r>
      <w:r w:rsidR="006C113F" w:rsidRPr="00F120D1">
        <w:rPr>
          <w:rFonts w:ascii="Arial" w:hAnsi="Arial" w:cs="Arial"/>
        </w:rPr>
        <w:t xml:space="preserve"> This plan is intended to </w:t>
      </w:r>
      <w:r w:rsidR="00DB0BD9" w:rsidRPr="00F120D1">
        <w:rPr>
          <w:rFonts w:ascii="Arial" w:hAnsi="Arial" w:cs="Arial"/>
        </w:rPr>
        <w:t>comprehensively</w:t>
      </w:r>
      <w:r w:rsidR="006C113F" w:rsidRPr="00F120D1">
        <w:rPr>
          <w:rFonts w:ascii="Arial" w:hAnsi="Arial" w:cs="Arial"/>
        </w:rPr>
        <w:t xml:space="preserve"> address</w:t>
      </w:r>
      <w:r w:rsidR="00DB0BD9" w:rsidRPr="00F120D1">
        <w:rPr>
          <w:rFonts w:ascii="Arial" w:hAnsi="Arial" w:cs="Arial"/>
        </w:rPr>
        <w:t xml:space="preserve"> the issues of</w:t>
      </w:r>
      <w:r w:rsidR="001D7EBA" w:rsidRPr="00F120D1">
        <w:rPr>
          <w:rFonts w:ascii="Arial" w:hAnsi="Arial" w:cs="Arial"/>
        </w:rPr>
        <w:t xml:space="preserve"> evaluating and identifying potential hazards, evaluating engineering controls, work practices, administrative controls, medical management, training, disposal</w:t>
      </w:r>
      <w:r w:rsidR="00DB0BD9" w:rsidRPr="00F120D1">
        <w:rPr>
          <w:rFonts w:ascii="Arial" w:hAnsi="Arial" w:cs="Arial"/>
        </w:rPr>
        <w:t xml:space="preserve"> of hazardous materials</w:t>
      </w:r>
      <w:r w:rsidR="001D7EBA" w:rsidRPr="00F120D1">
        <w:rPr>
          <w:rFonts w:ascii="Arial" w:hAnsi="Arial" w:cs="Arial"/>
        </w:rPr>
        <w:t>, and esta</w:t>
      </w:r>
      <w:r w:rsidR="008427B1" w:rsidRPr="00F120D1">
        <w:rPr>
          <w:rFonts w:ascii="Arial" w:hAnsi="Arial" w:cs="Arial"/>
        </w:rPr>
        <w:t>blishing appropriate procedures.</w:t>
      </w:r>
    </w:p>
    <w:p w:rsidR="00AC7FAE" w:rsidRDefault="00AC7FAE" w:rsidP="005D5D21">
      <w:pPr>
        <w:jc w:val="both"/>
        <w:rPr>
          <w:rFonts w:ascii="Arial" w:hAnsi="Arial" w:cs="Arial"/>
          <w:b/>
          <w:bCs/>
          <w:u w:val="single"/>
        </w:rPr>
      </w:pPr>
    </w:p>
    <w:p w:rsidR="00AC7FAE" w:rsidRDefault="00AC7FAE" w:rsidP="005D5D21">
      <w:pPr>
        <w:jc w:val="both"/>
        <w:rPr>
          <w:rFonts w:ascii="Arial" w:hAnsi="Arial" w:cs="Arial"/>
          <w:b/>
          <w:bCs/>
          <w:u w:val="single"/>
        </w:rPr>
      </w:pPr>
    </w:p>
    <w:p w:rsidR="006003E4" w:rsidRPr="00EA0D33" w:rsidRDefault="006C113F" w:rsidP="005D5D21">
      <w:pPr>
        <w:jc w:val="both"/>
        <w:rPr>
          <w:rFonts w:ascii="Arial" w:hAnsi="Arial" w:cs="Arial"/>
          <w:u w:val="single"/>
        </w:rPr>
      </w:pPr>
      <w:r w:rsidRPr="00EA0D33">
        <w:rPr>
          <w:rFonts w:ascii="Arial" w:hAnsi="Arial" w:cs="Arial"/>
          <w:b/>
          <w:bCs/>
          <w:u w:val="single"/>
        </w:rPr>
        <w:t xml:space="preserve">WRITTEN </w:t>
      </w:r>
      <w:r w:rsidR="001D7EBA" w:rsidRPr="00EA0D33">
        <w:rPr>
          <w:rFonts w:ascii="Arial" w:hAnsi="Arial" w:cs="Arial"/>
          <w:b/>
          <w:bCs/>
          <w:u w:val="single"/>
        </w:rPr>
        <w:t>PROGRAM</w:t>
      </w:r>
      <w:r w:rsidR="001D7EBA" w:rsidRPr="00EA0D33">
        <w:rPr>
          <w:rFonts w:ascii="Arial" w:hAnsi="Arial" w:cs="Arial"/>
          <w:u w:val="single"/>
        </w:rPr>
        <w:t xml:space="preserve"> </w:t>
      </w:r>
    </w:p>
    <w:p w:rsidR="00EA0D33" w:rsidRPr="00EA0D33" w:rsidRDefault="00EA0D33" w:rsidP="00EA0D33">
      <w:pPr>
        <w:ind w:left="360"/>
        <w:jc w:val="both"/>
        <w:rPr>
          <w:rFonts w:ascii="Arial" w:hAnsi="Arial" w:cs="Arial"/>
        </w:rPr>
      </w:pPr>
    </w:p>
    <w:p w:rsidR="001D7EBA" w:rsidRPr="00EA0D33" w:rsidRDefault="00352B8D" w:rsidP="001D7EBA">
      <w:pPr>
        <w:jc w:val="both"/>
        <w:rPr>
          <w:rFonts w:ascii="Arial" w:hAnsi="Arial" w:cs="Arial"/>
        </w:rPr>
      </w:pPr>
      <w:r w:rsidRPr="00EA0D33">
        <w:rPr>
          <w:rFonts w:ascii="Arial" w:hAnsi="Arial" w:cs="Arial"/>
        </w:rPr>
        <w:t>SCSU</w:t>
      </w:r>
      <w:r w:rsidR="001D7EBA" w:rsidRPr="00EA0D33">
        <w:rPr>
          <w:rFonts w:ascii="Arial" w:hAnsi="Arial" w:cs="Arial"/>
        </w:rPr>
        <w:t xml:space="preserve"> will review and evaluate this plan an annual basis, or when the following conditions are met:</w:t>
      </w:r>
    </w:p>
    <w:p w:rsidR="001D7EBA" w:rsidRPr="00EA0D33" w:rsidRDefault="001D7EBA" w:rsidP="001D7EBA">
      <w:pPr>
        <w:jc w:val="both"/>
        <w:rPr>
          <w:rFonts w:ascii="Arial" w:hAnsi="Arial" w:cs="Arial"/>
        </w:rPr>
      </w:pPr>
    </w:p>
    <w:p w:rsidR="001D7EBA" w:rsidRPr="00EA0D33" w:rsidRDefault="001D7EBA" w:rsidP="001D7EBA">
      <w:pPr>
        <w:ind w:left="360" w:hanging="360"/>
        <w:jc w:val="both"/>
        <w:rPr>
          <w:rFonts w:ascii="Arial" w:hAnsi="Arial" w:cs="Arial"/>
        </w:rPr>
      </w:pPr>
      <w:r w:rsidRPr="00EA0D33">
        <w:rPr>
          <w:rFonts w:ascii="Symbol" w:hAnsi="Symbol" w:cs="Symbol"/>
        </w:rPr>
        <w:t></w:t>
      </w:r>
      <w:r w:rsidRPr="00EA0D33">
        <w:rPr>
          <w:rFonts w:ascii="Symbol" w:hAnsi="Symbol" w:cs="Symbol"/>
        </w:rPr>
        <w:tab/>
      </w:r>
      <w:r w:rsidR="006C113F" w:rsidRPr="00EA0D33">
        <w:rPr>
          <w:rFonts w:ascii="Arial" w:hAnsi="Arial" w:cs="Arial"/>
        </w:rPr>
        <w:t xml:space="preserve">When </w:t>
      </w:r>
      <w:r w:rsidRPr="00EA0D33">
        <w:rPr>
          <w:rFonts w:ascii="Arial" w:hAnsi="Arial" w:cs="Arial"/>
        </w:rPr>
        <w:t>regulatory changes occur that prompt revision of this plan.</w:t>
      </w:r>
    </w:p>
    <w:p w:rsidR="001D7EBA" w:rsidRDefault="001D7EBA" w:rsidP="00DE2A79">
      <w:pPr>
        <w:ind w:left="360" w:hanging="360"/>
        <w:jc w:val="both"/>
        <w:rPr>
          <w:rFonts w:ascii="Arial" w:hAnsi="Arial" w:cs="Arial"/>
        </w:rPr>
      </w:pPr>
      <w:r w:rsidRPr="00EA0D33">
        <w:rPr>
          <w:rFonts w:ascii="Symbol" w:hAnsi="Symbol" w:cs="Symbol"/>
        </w:rPr>
        <w:t></w:t>
      </w:r>
      <w:r w:rsidRPr="00EA0D33">
        <w:rPr>
          <w:rFonts w:ascii="Symbol" w:hAnsi="Symbol" w:cs="Symbol"/>
        </w:rPr>
        <w:tab/>
      </w:r>
      <w:r w:rsidRPr="00EA0D33">
        <w:rPr>
          <w:rFonts w:ascii="Arial" w:hAnsi="Arial" w:cs="Arial"/>
        </w:rPr>
        <w:t>When facility operational changes occur that require a revision of this document.</w:t>
      </w:r>
    </w:p>
    <w:p w:rsidR="00F434DE" w:rsidRDefault="00F434DE" w:rsidP="00DE2A79">
      <w:pPr>
        <w:ind w:left="360" w:hanging="360"/>
        <w:jc w:val="both"/>
        <w:rPr>
          <w:rFonts w:ascii="Arial" w:hAnsi="Arial" w:cs="Arial"/>
        </w:rPr>
      </w:pPr>
    </w:p>
    <w:p w:rsidR="00F434DE" w:rsidRDefault="00F434DE" w:rsidP="00DE2A79">
      <w:pPr>
        <w:ind w:left="360" w:hanging="360"/>
        <w:jc w:val="both"/>
        <w:rPr>
          <w:rFonts w:ascii="Arial" w:hAnsi="Arial" w:cs="Arial"/>
        </w:rPr>
      </w:pPr>
    </w:p>
    <w:p w:rsidR="00F434DE" w:rsidRDefault="00F434DE" w:rsidP="00DE2A79">
      <w:pPr>
        <w:ind w:left="360" w:hanging="360"/>
        <w:jc w:val="both"/>
        <w:rPr>
          <w:rFonts w:ascii="Arial" w:hAnsi="Arial" w:cs="Arial"/>
        </w:rPr>
      </w:pPr>
    </w:p>
    <w:p w:rsidR="001D7EBA" w:rsidRPr="00EA0D33" w:rsidRDefault="001D7EBA" w:rsidP="001D7EBA">
      <w:pPr>
        <w:jc w:val="both"/>
        <w:rPr>
          <w:rFonts w:ascii="Arial" w:hAnsi="Arial" w:cs="Arial"/>
        </w:rPr>
      </w:pPr>
    </w:p>
    <w:p w:rsidR="006003E4" w:rsidRDefault="001D7EBA" w:rsidP="005D5D21">
      <w:pPr>
        <w:jc w:val="both"/>
        <w:rPr>
          <w:rFonts w:ascii="Arial" w:hAnsi="Arial" w:cs="Arial"/>
          <w:b/>
          <w:bCs/>
          <w:u w:val="single"/>
        </w:rPr>
      </w:pPr>
      <w:r w:rsidRPr="00EA0D33">
        <w:rPr>
          <w:rFonts w:ascii="Arial" w:hAnsi="Arial" w:cs="Arial"/>
          <w:b/>
          <w:bCs/>
          <w:u w:val="single"/>
        </w:rPr>
        <w:t>APPLICABILITY</w:t>
      </w:r>
    </w:p>
    <w:p w:rsidR="00EA0D33" w:rsidRPr="00EA0D33" w:rsidRDefault="00EA0D33" w:rsidP="00EA0D33">
      <w:pPr>
        <w:ind w:left="360"/>
        <w:jc w:val="both"/>
        <w:rPr>
          <w:rFonts w:ascii="Arial" w:hAnsi="Arial" w:cs="Arial"/>
          <w:b/>
          <w:bCs/>
          <w:u w:val="single"/>
        </w:rPr>
      </w:pPr>
    </w:p>
    <w:p w:rsidR="001D7EBA" w:rsidRPr="00EA0D33" w:rsidRDefault="001D7EBA" w:rsidP="001D7EBA">
      <w:pPr>
        <w:jc w:val="both"/>
        <w:rPr>
          <w:rFonts w:ascii="Arial" w:hAnsi="Arial" w:cs="Arial"/>
        </w:rPr>
      </w:pPr>
      <w:r w:rsidRPr="00EA0D33">
        <w:rPr>
          <w:rFonts w:ascii="Arial" w:hAnsi="Arial" w:cs="Arial"/>
        </w:rPr>
        <w:t>The Laboratory Standard applies to all employees engaged in the laboratory use of hazardous chemicals.  Laboratory use of hazardous chemicals is defined as the use or handling of chemicals in which all of the following conditions are met:</w:t>
      </w:r>
    </w:p>
    <w:p w:rsidR="001D7EBA" w:rsidRPr="00EA0D33" w:rsidRDefault="001D7EBA" w:rsidP="001D7EBA">
      <w:pPr>
        <w:jc w:val="both"/>
        <w:rPr>
          <w:rFonts w:ascii="Arial" w:hAnsi="Arial" w:cs="Arial"/>
        </w:rPr>
      </w:pPr>
    </w:p>
    <w:p w:rsidR="001D7EBA" w:rsidRPr="00EA0D33" w:rsidRDefault="001D7EBA" w:rsidP="001D7EBA">
      <w:pPr>
        <w:ind w:left="360" w:hanging="360"/>
        <w:jc w:val="both"/>
        <w:rPr>
          <w:rFonts w:ascii="Arial" w:hAnsi="Arial" w:cs="Arial"/>
        </w:rPr>
      </w:pPr>
      <w:r w:rsidRPr="00EA0D33">
        <w:rPr>
          <w:rFonts w:ascii="Symbol" w:hAnsi="Symbol" w:cs="Symbol"/>
        </w:rPr>
        <w:t></w:t>
      </w:r>
      <w:r w:rsidRPr="00EA0D33">
        <w:rPr>
          <w:rFonts w:ascii="Symbol" w:hAnsi="Symbol" w:cs="Symbol"/>
        </w:rPr>
        <w:tab/>
      </w:r>
      <w:r w:rsidRPr="00EA0D33">
        <w:rPr>
          <w:rFonts w:ascii="Arial" w:hAnsi="Arial" w:cs="Arial"/>
        </w:rPr>
        <w:t>Chemical work is carried out on a laboratory scale.</w:t>
      </w:r>
    </w:p>
    <w:p w:rsidR="001D7EBA" w:rsidRPr="00EA0D33" w:rsidRDefault="001D7EBA" w:rsidP="001D7EBA">
      <w:pPr>
        <w:ind w:left="360" w:hanging="360"/>
        <w:jc w:val="both"/>
        <w:rPr>
          <w:rFonts w:ascii="Arial" w:hAnsi="Arial" w:cs="Arial"/>
        </w:rPr>
      </w:pPr>
      <w:r w:rsidRPr="00EA0D33">
        <w:rPr>
          <w:rFonts w:ascii="Symbol" w:hAnsi="Symbol" w:cs="Symbol"/>
        </w:rPr>
        <w:t></w:t>
      </w:r>
      <w:r w:rsidRPr="00EA0D33">
        <w:rPr>
          <w:rFonts w:ascii="Symbol" w:hAnsi="Symbol" w:cs="Symbol"/>
        </w:rPr>
        <w:tab/>
      </w:r>
      <w:r w:rsidRPr="00EA0D33">
        <w:rPr>
          <w:rFonts w:ascii="Arial" w:hAnsi="Arial" w:cs="Arial"/>
        </w:rPr>
        <w:t>Multiple chemical procedures or chemicals are used where the procedures are not part of or simulating a production process.</w:t>
      </w:r>
    </w:p>
    <w:p w:rsidR="001D7EBA" w:rsidRPr="00EA0D33" w:rsidRDefault="001D7EBA" w:rsidP="001D7EBA">
      <w:pPr>
        <w:ind w:left="360" w:hanging="360"/>
        <w:jc w:val="both"/>
        <w:rPr>
          <w:rFonts w:ascii="Arial" w:hAnsi="Arial" w:cs="Arial"/>
        </w:rPr>
      </w:pPr>
      <w:r w:rsidRPr="00EA0D33">
        <w:rPr>
          <w:rFonts w:ascii="Symbol" w:hAnsi="Symbol" w:cs="Symbol"/>
        </w:rPr>
        <w:t></w:t>
      </w:r>
      <w:r w:rsidRPr="00EA0D33">
        <w:rPr>
          <w:rFonts w:ascii="Symbol" w:hAnsi="Symbol" w:cs="Symbol"/>
        </w:rPr>
        <w:tab/>
      </w:r>
      <w:r w:rsidRPr="00EA0D33">
        <w:rPr>
          <w:rFonts w:ascii="Arial" w:hAnsi="Arial" w:cs="Arial"/>
        </w:rPr>
        <w:t>Protective laboratory practices and equipment are used.</w:t>
      </w:r>
    </w:p>
    <w:p w:rsidR="001D7EBA" w:rsidRPr="00F41C2B" w:rsidRDefault="001D7EBA" w:rsidP="007B0ACE">
      <w:pPr>
        <w:jc w:val="both"/>
        <w:rPr>
          <w:rFonts w:ascii="Arial" w:hAnsi="Arial" w:cs="Arial"/>
          <w:sz w:val="22"/>
          <w:szCs w:val="22"/>
        </w:rPr>
      </w:pPr>
      <w:r w:rsidRPr="00F41C2B">
        <w:rPr>
          <w:rFonts w:ascii="Arial" w:hAnsi="Arial" w:cs="Arial"/>
          <w:sz w:val="22"/>
          <w:szCs w:val="22"/>
        </w:rPr>
        <w:tab/>
      </w:r>
      <w:r w:rsidRPr="00F41C2B">
        <w:rPr>
          <w:rFonts w:ascii="Arial" w:hAnsi="Arial" w:cs="Arial"/>
          <w:sz w:val="22"/>
          <w:szCs w:val="22"/>
        </w:rPr>
        <w:tab/>
      </w:r>
      <w:r w:rsidRPr="00F41C2B">
        <w:rPr>
          <w:rFonts w:ascii="Arial" w:hAnsi="Arial" w:cs="Arial"/>
          <w:sz w:val="22"/>
          <w:szCs w:val="22"/>
        </w:rPr>
        <w:tab/>
      </w:r>
    </w:p>
    <w:p w:rsidR="001D7EBA" w:rsidRPr="008427B1" w:rsidRDefault="001D7EBA" w:rsidP="008427B1">
      <w:pPr>
        <w:jc w:val="both"/>
        <w:rPr>
          <w:rFonts w:ascii="Arial" w:hAnsi="Arial" w:cs="Arial"/>
          <w:sz w:val="22"/>
          <w:szCs w:val="22"/>
        </w:rPr>
      </w:pPr>
      <w:r w:rsidRPr="00F41C2B">
        <w:rPr>
          <w:rFonts w:ascii="Arial" w:hAnsi="Arial" w:cs="Arial"/>
          <w:sz w:val="22"/>
          <w:szCs w:val="22"/>
        </w:rPr>
        <w:tab/>
      </w:r>
      <w:r w:rsidRPr="00F41C2B">
        <w:rPr>
          <w:rFonts w:ascii="Arial" w:hAnsi="Arial" w:cs="Arial"/>
          <w:sz w:val="22"/>
          <w:szCs w:val="22"/>
        </w:rPr>
        <w:tab/>
      </w:r>
      <w:r w:rsidRPr="00F41C2B">
        <w:rPr>
          <w:rFonts w:ascii="Arial" w:hAnsi="Arial" w:cs="Arial"/>
          <w:sz w:val="22"/>
          <w:szCs w:val="22"/>
        </w:rPr>
        <w:tab/>
      </w:r>
      <w:r w:rsidRPr="00F41C2B">
        <w:rPr>
          <w:rFonts w:ascii="Arial" w:hAnsi="Arial" w:cs="Arial"/>
          <w:sz w:val="22"/>
          <w:szCs w:val="22"/>
        </w:rPr>
        <w:tab/>
      </w:r>
      <w:r w:rsidRPr="00F41C2B">
        <w:rPr>
          <w:rFonts w:ascii="Arial" w:hAnsi="Arial" w:cs="Arial"/>
          <w:sz w:val="22"/>
          <w:szCs w:val="22"/>
        </w:rPr>
        <w:tab/>
      </w:r>
    </w:p>
    <w:p w:rsidR="0065280C" w:rsidRPr="00685755" w:rsidRDefault="0065280C" w:rsidP="00693103">
      <w:pPr>
        <w:numPr>
          <w:ilvl w:val="0"/>
          <w:numId w:val="100"/>
        </w:numPr>
        <w:jc w:val="both"/>
        <w:rPr>
          <w:rFonts w:ascii="Arial" w:hAnsi="Arial" w:cs="Arial"/>
        </w:rPr>
      </w:pPr>
      <w:r w:rsidRPr="00685755">
        <w:rPr>
          <w:rFonts w:ascii="Arial" w:hAnsi="Arial" w:cs="Arial"/>
          <w:b/>
          <w:bCs/>
          <w:u w:val="single"/>
        </w:rPr>
        <w:t>CHEMICAL HYGIENE</w:t>
      </w:r>
      <w:r w:rsidR="001D7EBA" w:rsidRPr="00685755">
        <w:rPr>
          <w:rFonts w:ascii="Arial" w:hAnsi="Arial" w:cs="Arial"/>
          <w:b/>
          <w:bCs/>
          <w:u w:val="single"/>
        </w:rPr>
        <w:t xml:space="preserve"> RESPONSIBILIT</w:t>
      </w:r>
      <w:r w:rsidRPr="00685755">
        <w:rPr>
          <w:rFonts w:ascii="Arial" w:hAnsi="Arial" w:cs="Arial"/>
          <w:b/>
          <w:bCs/>
          <w:u w:val="single"/>
        </w:rPr>
        <w:t>IES</w:t>
      </w:r>
    </w:p>
    <w:p w:rsidR="0065280C" w:rsidRPr="00EA0D33" w:rsidRDefault="0065280C" w:rsidP="00EE75E7">
      <w:pPr>
        <w:jc w:val="both"/>
        <w:rPr>
          <w:rFonts w:ascii="Arial" w:hAnsi="Arial" w:cs="Arial"/>
        </w:rPr>
      </w:pPr>
    </w:p>
    <w:p w:rsidR="0065280C" w:rsidRPr="00EA0D33" w:rsidRDefault="0065280C" w:rsidP="00167F24">
      <w:pPr>
        <w:jc w:val="both"/>
        <w:rPr>
          <w:rFonts w:ascii="Arial" w:hAnsi="Arial" w:cs="Arial"/>
        </w:rPr>
      </w:pPr>
      <w:r w:rsidRPr="00EA0D33">
        <w:rPr>
          <w:rFonts w:ascii="Arial" w:hAnsi="Arial" w:cs="Arial"/>
        </w:rPr>
        <w:t xml:space="preserve">The </w:t>
      </w:r>
      <w:r w:rsidRPr="00CF711C">
        <w:rPr>
          <w:rFonts w:ascii="Arial" w:hAnsi="Arial" w:cs="Arial"/>
          <w:b/>
          <w:bCs/>
          <w:u w:val="single"/>
        </w:rPr>
        <w:t>President of the University</w:t>
      </w:r>
      <w:r w:rsidRPr="00EA0D33">
        <w:rPr>
          <w:rFonts w:ascii="Arial" w:hAnsi="Arial" w:cs="Arial"/>
        </w:rPr>
        <w:t xml:space="preserve"> has ultimate responsibility for chemical hygiene within the institution and must, along with other officers and </w:t>
      </w:r>
      <w:r w:rsidR="00326DE9" w:rsidRPr="00EA0D33">
        <w:rPr>
          <w:rFonts w:ascii="Arial" w:hAnsi="Arial" w:cs="Arial"/>
        </w:rPr>
        <w:t>administrators</w:t>
      </w:r>
      <w:r w:rsidRPr="00EA0D33">
        <w:rPr>
          <w:rFonts w:ascii="Arial" w:hAnsi="Arial" w:cs="Arial"/>
        </w:rPr>
        <w:t xml:space="preserve"> provide continuing support for institutional chemical safety.</w:t>
      </w:r>
    </w:p>
    <w:p w:rsidR="0065280C" w:rsidRPr="00EA0D33" w:rsidRDefault="0065280C" w:rsidP="00167F24">
      <w:pPr>
        <w:jc w:val="both"/>
        <w:rPr>
          <w:rFonts w:ascii="Arial" w:hAnsi="Arial" w:cs="Arial"/>
        </w:rPr>
      </w:pPr>
    </w:p>
    <w:p w:rsidR="0065280C" w:rsidRPr="00EA0D33" w:rsidRDefault="0065280C" w:rsidP="00167F24">
      <w:pPr>
        <w:jc w:val="both"/>
        <w:rPr>
          <w:rFonts w:ascii="Arial" w:hAnsi="Arial" w:cs="Arial"/>
        </w:rPr>
      </w:pPr>
      <w:r w:rsidRPr="00CF711C">
        <w:rPr>
          <w:rFonts w:ascii="Arial" w:hAnsi="Arial" w:cs="Arial"/>
          <w:b/>
          <w:bCs/>
          <w:u w:val="single"/>
        </w:rPr>
        <w:t>Deans</w:t>
      </w:r>
      <w:r w:rsidR="00111444" w:rsidRPr="00CF711C">
        <w:rPr>
          <w:rFonts w:ascii="Arial" w:hAnsi="Arial" w:cs="Arial"/>
          <w:b/>
          <w:bCs/>
          <w:u w:val="single"/>
        </w:rPr>
        <w:t>/Department Heads</w:t>
      </w:r>
      <w:r w:rsidRPr="00EA0D33">
        <w:rPr>
          <w:rFonts w:ascii="Arial" w:hAnsi="Arial" w:cs="Arial"/>
        </w:rPr>
        <w:t xml:space="preserve"> are responsible for the implementation of the </w:t>
      </w:r>
      <w:r w:rsidR="003D4138" w:rsidRPr="00EA0D33">
        <w:rPr>
          <w:rFonts w:ascii="Arial" w:hAnsi="Arial" w:cs="Arial"/>
        </w:rPr>
        <w:t>Chemical Hygiene Plan (</w:t>
      </w:r>
      <w:r w:rsidRPr="00EA0D33">
        <w:rPr>
          <w:rFonts w:ascii="Arial" w:hAnsi="Arial" w:cs="Arial"/>
        </w:rPr>
        <w:t>CHP</w:t>
      </w:r>
      <w:r w:rsidR="003D4138" w:rsidRPr="00EA0D33">
        <w:rPr>
          <w:rFonts w:ascii="Arial" w:hAnsi="Arial" w:cs="Arial"/>
        </w:rPr>
        <w:t>)</w:t>
      </w:r>
      <w:r w:rsidRPr="00EA0D33">
        <w:rPr>
          <w:rFonts w:ascii="Arial" w:hAnsi="Arial" w:cs="Arial"/>
        </w:rPr>
        <w:t xml:space="preserve"> for any laboratories under their jurisdiction, and will insure that responsible</w:t>
      </w:r>
      <w:r w:rsidR="006003E4" w:rsidRPr="00EA0D33">
        <w:rPr>
          <w:rFonts w:ascii="Arial" w:hAnsi="Arial" w:cs="Arial"/>
        </w:rPr>
        <w:t xml:space="preserve"> individuals are designated to e</w:t>
      </w:r>
      <w:r w:rsidRPr="00EA0D33">
        <w:rPr>
          <w:rFonts w:ascii="Arial" w:hAnsi="Arial" w:cs="Arial"/>
        </w:rPr>
        <w:t>nsure compliance with this Plan.</w:t>
      </w:r>
    </w:p>
    <w:p w:rsidR="0065280C" w:rsidRPr="00EA0D33" w:rsidRDefault="0065280C" w:rsidP="00167F24">
      <w:pPr>
        <w:jc w:val="both"/>
        <w:rPr>
          <w:rFonts w:ascii="Arial" w:hAnsi="Arial" w:cs="Arial"/>
        </w:rPr>
      </w:pPr>
    </w:p>
    <w:p w:rsidR="00D42841" w:rsidRPr="00EA0D33" w:rsidRDefault="0065280C" w:rsidP="00167F24">
      <w:pPr>
        <w:jc w:val="both"/>
        <w:rPr>
          <w:rFonts w:ascii="Arial" w:hAnsi="Arial" w:cs="Arial"/>
        </w:rPr>
      </w:pPr>
      <w:r w:rsidRPr="00CF711C">
        <w:rPr>
          <w:rFonts w:ascii="Arial" w:hAnsi="Arial" w:cs="Arial"/>
          <w:b/>
          <w:bCs/>
          <w:u w:val="single"/>
        </w:rPr>
        <w:t>Faculty Member/Laboratory Supervisor</w:t>
      </w:r>
      <w:r w:rsidRPr="00EA0D33">
        <w:rPr>
          <w:rFonts w:ascii="Arial" w:hAnsi="Arial" w:cs="Arial"/>
        </w:rPr>
        <w:t xml:space="preserve"> has the primary responsibility for chemical hygiene in the laborat</w:t>
      </w:r>
      <w:r w:rsidR="00111444" w:rsidRPr="00EA0D33">
        <w:rPr>
          <w:rFonts w:ascii="Arial" w:hAnsi="Arial" w:cs="Arial"/>
        </w:rPr>
        <w:t xml:space="preserve">ory.  He/she is responsible for chemical hygiene in the laboratory/laboratories assigned to them. He/she must have up-to-date knowledge of the chemical inventory in their laboratory, as well as provide Material Safety Data Sheets (MSDS) to their students and staff upon request. This </w:t>
      </w:r>
      <w:r w:rsidR="00D42841" w:rsidRPr="00EA0D33">
        <w:rPr>
          <w:rFonts w:ascii="Arial" w:hAnsi="Arial" w:cs="Arial"/>
        </w:rPr>
        <w:t>includes knowing the hazards as well as</w:t>
      </w:r>
      <w:r w:rsidR="00111444" w:rsidRPr="00EA0D33">
        <w:rPr>
          <w:rFonts w:ascii="Arial" w:hAnsi="Arial" w:cs="Arial"/>
        </w:rPr>
        <w:t xml:space="preserve"> how to control exposures through the proper selection of laboratory techniques and engineering controls. </w:t>
      </w:r>
    </w:p>
    <w:p w:rsidR="00D62A82" w:rsidRPr="00EA0D33" w:rsidRDefault="00D62A82" w:rsidP="00D62A82">
      <w:pPr>
        <w:jc w:val="both"/>
        <w:rPr>
          <w:rFonts w:ascii="Arial" w:hAnsi="Arial" w:cs="Arial"/>
        </w:rPr>
      </w:pPr>
    </w:p>
    <w:p w:rsidR="00111444" w:rsidRPr="00EA0D33" w:rsidRDefault="00111444" w:rsidP="00D62A82">
      <w:pPr>
        <w:jc w:val="both"/>
        <w:rPr>
          <w:rFonts w:ascii="Arial" w:hAnsi="Arial" w:cs="Arial"/>
        </w:rPr>
      </w:pPr>
      <w:r w:rsidRPr="00EA0D33">
        <w:rPr>
          <w:rFonts w:ascii="Arial" w:hAnsi="Arial" w:cs="Arial"/>
        </w:rPr>
        <w:t xml:space="preserve">The </w:t>
      </w:r>
      <w:r w:rsidR="006003E4" w:rsidRPr="00EA0D33">
        <w:rPr>
          <w:rFonts w:ascii="Arial" w:hAnsi="Arial" w:cs="Arial"/>
        </w:rPr>
        <w:t>Faculty Member or</w:t>
      </w:r>
      <w:r w:rsidR="00D42841" w:rsidRPr="00EA0D33">
        <w:rPr>
          <w:rFonts w:ascii="Arial" w:hAnsi="Arial" w:cs="Arial"/>
        </w:rPr>
        <w:t xml:space="preserve"> </w:t>
      </w:r>
      <w:r w:rsidRPr="00EA0D33">
        <w:rPr>
          <w:rFonts w:ascii="Arial" w:hAnsi="Arial" w:cs="Arial"/>
        </w:rPr>
        <w:t>Supervisor must inform all employees and visitors working in the laboratory of the hazards associated with the chemicals present, encourage safe techniques, and detail procedures for dealing with accidental spills. The Faculty Member/Supervisor should communicate with the parties mentioned above for assistance in monitoring engineering controls (ventilation), lab air quality, chemical waste disposal, chemical inventory maintenance, acquiring approval to obtain extremely hazardous substances, and understanding the legal requirements associated with all aspects of chemical usage in the laboratory.</w:t>
      </w:r>
    </w:p>
    <w:p w:rsidR="0065280C" w:rsidRPr="00EA0D33" w:rsidRDefault="0065280C" w:rsidP="00167F24">
      <w:pPr>
        <w:jc w:val="both"/>
        <w:rPr>
          <w:rFonts w:ascii="Arial" w:hAnsi="Arial" w:cs="Arial"/>
        </w:rPr>
      </w:pPr>
    </w:p>
    <w:p w:rsidR="00111444" w:rsidRPr="00EA0D33" w:rsidRDefault="00111444" w:rsidP="00167F24">
      <w:pPr>
        <w:jc w:val="both"/>
        <w:rPr>
          <w:rFonts w:ascii="Arial" w:hAnsi="Arial" w:cs="Arial"/>
        </w:rPr>
      </w:pPr>
      <w:r w:rsidRPr="00CF711C">
        <w:rPr>
          <w:rFonts w:ascii="Arial" w:hAnsi="Arial" w:cs="Arial"/>
          <w:b/>
          <w:u w:val="single"/>
        </w:rPr>
        <w:t>University Health and Safety Committee</w:t>
      </w:r>
      <w:r w:rsidRPr="00EA0D33">
        <w:rPr>
          <w:rFonts w:ascii="Arial" w:hAnsi="Arial" w:cs="Arial"/>
          <w:b/>
        </w:rPr>
        <w:t xml:space="preserve"> </w:t>
      </w:r>
      <w:r w:rsidRPr="00EA0D33">
        <w:rPr>
          <w:rFonts w:ascii="Arial" w:hAnsi="Arial" w:cs="Arial"/>
        </w:rPr>
        <w:t>is</w:t>
      </w:r>
      <w:r w:rsidRPr="00EA0D33">
        <w:rPr>
          <w:rFonts w:ascii="Arial" w:hAnsi="Arial" w:cs="Arial"/>
          <w:b/>
        </w:rPr>
        <w:t xml:space="preserve"> </w:t>
      </w:r>
      <w:r w:rsidRPr="00EA0D33">
        <w:rPr>
          <w:rFonts w:ascii="Arial" w:hAnsi="Arial" w:cs="Arial"/>
        </w:rPr>
        <w:t xml:space="preserve">responsible for assisting the University Chemical Hygiene Officer </w:t>
      </w:r>
      <w:r w:rsidR="00D42841" w:rsidRPr="00EA0D33">
        <w:rPr>
          <w:rFonts w:ascii="Arial" w:hAnsi="Arial" w:cs="Arial"/>
        </w:rPr>
        <w:t>in implementing this plan. This Committee</w:t>
      </w:r>
      <w:r w:rsidRPr="00EA0D33">
        <w:rPr>
          <w:rFonts w:ascii="Arial" w:hAnsi="Arial" w:cs="Arial"/>
        </w:rPr>
        <w:t xml:space="preserve"> may develop additional policies with the intent to promote prudent work practices which are specific </w:t>
      </w:r>
      <w:r w:rsidR="00D42841" w:rsidRPr="00EA0D33">
        <w:rPr>
          <w:rFonts w:ascii="Arial" w:hAnsi="Arial" w:cs="Arial"/>
        </w:rPr>
        <w:t>to</w:t>
      </w:r>
      <w:r w:rsidRPr="00EA0D33">
        <w:rPr>
          <w:rFonts w:ascii="Arial" w:hAnsi="Arial" w:cs="Arial"/>
        </w:rPr>
        <w:t xml:space="preserve"> departments, or specific to </w:t>
      </w:r>
      <w:r w:rsidR="00D42841" w:rsidRPr="00EA0D33">
        <w:rPr>
          <w:rFonts w:ascii="Arial" w:hAnsi="Arial" w:cs="Arial"/>
        </w:rPr>
        <w:t xml:space="preserve">areas of </w:t>
      </w:r>
      <w:r w:rsidRPr="00EA0D33">
        <w:rPr>
          <w:rFonts w:ascii="Arial" w:hAnsi="Arial" w:cs="Arial"/>
        </w:rPr>
        <w:t xml:space="preserve">research. </w:t>
      </w:r>
    </w:p>
    <w:p w:rsidR="00111444" w:rsidRPr="00EA0D33" w:rsidRDefault="00111444" w:rsidP="00167F24">
      <w:pPr>
        <w:jc w:val="both"/>
        <w:rPr>
          <w:rFonts w:ascii="Arial" w:hAnsi="Arial" w:cs="Arial"/>
        </w:rPr>
      </w:pPr>
    </w:p>
    <w:p w:rsidR="00111444" w:rsidRPr="00EA0D33" w:rsidRDefault="00111444" w:rsidP="00167F24">
      <w:pPr>
        <w:jc w:val="both"/>
        <w:rPr>
          <w:rFonts w:ascii="Arial" w:hAnsi="Arial" w:cs="Arial"/>
        </w:rPr>
      </w:pPr>
      <w:r w:rsidRPr="00CF711C">
        <w:rPr>
          <w:rFonts w:ascii="Arial" w:hAnsi="Arial" w:cs="Arial"/>
          <w:b/>
          <w:u w:val="single"/>
        </w:rPr>
        <w:t>Laboratory Workers</w:t>
      </w:r>
      <w:r w:rsidR="006003E4" w:rsidRPr="00EA0D33">
        <w:rPr>
          <w:rFonts w:ascii="Arial" w:hAnsi="Arial" w:cs="Arial"/>
        </w:rPr>
        <w:t>,</w:t>
      </w:r>
      <w:r w:rsidRPr="00EA0D33">
        <w:rPr>
          <w:rFonts w:ascii="Arial" w:hAnsi="Arial" w:cs="Arial"/>
        </w:rPr>
        <w:t xml:space="preserve"> as employees of the University, a</w:t>
      </w:r>
      <w:r w:rsidR="00D42841" w:rsidRPr="00EA0D33">
        <w:rPr>
          <w:rFonts w:ascii="Arial" w:hAnsi="Arial" w:cs="Arial"/>
        </w:rPr>
        <w:t>re obligated to understand the Chemical Hygiene P</w:t>
      </w:r>
      <w:r w:rsidRPr="00EA0D33">
        <w:rPr>
          <w:rFonts w:ascii="Arial" w:hAnsi="Arial" w:cs="Arial"/>
        </w:rPr>
        <w:t xml:space="preserve">lan, and to report any unsafe practices or conditions to any of the aforementioned parties. They should develop good laboratory habits involving the use of chemicals, and know the proper means of disposal of waste chemicals. The laboratory worker is responsible for dating incoming chemicals, properly storing them, labeling containers holding chemicals or intermediates of reactions, and informing visitors to the laboratory of the potential hazards within, and the associated rules. </w:t>
      </w:r>
    </w:p>
    <w:p w:rsidR="00111444" w:rsidRPr="00EA0D33" w:rsidRDefault="00111444" w:rsidP="00167F24">
      <w:pPr>
        <w:jc w:val="both"/>
        <w:rPr>
          <w:rFonts w:ascii="Arial" w:hAnsi="Arial" w:cs="Arial"/>
        </w:rPr>
      </w:pPr>
    </w:p>
    <w:p w:rsidR="00EA0D33" w:rsidRDefault="00111444" w:rsidP="00B41F4F">
      <w:pPr>
        <w:jc w:val="both"/>
        <w:rPr>
          <w:rFonts w:ascii="Arial" w:hAnsi="Arial" w:cs="Arial"/>
          <w:sz w:val="22"/>
          <w:szCs w:val="22"/>
        </w:rPr>
      </w:pPr>
      <w:r w:rsidRPr="00CF711C">
        <w:rPr>
          <w:rFonts w:ascii="Arial" w:hAnsi="Arial" w:cs="Arial"/>
          <w:b/>
          <w:u w:val="single"/>
        </w:rPr>
        <w:t>Chemical Hygiene Officer</w:t>
      </w:r>
      <w:r w:rsidRPr="00EA0D33">
        <w:rPr>
          <w:rFonts w:ascii="Arial" w:hAnsi="Arial" w:cs="Arial"/>
          <w:b/>
        </w:rPr>
        <w:t>:</w:t>
      </w:r>
      <w:r w:rsidRPr="00EA0D33">
        <w:rPr>
          <w:rFonts w:ascii="Arial" w:hAnsi="Arial" w:cs="Arial"/>
        </w:rPr>
        <w:t xml:space="preserve"> </w:t>
      </w:r>
      <w:r w:rsidR="001D7EBA" w:rsidRPr="00EA0D33">
        <w:rPr>
          <w:rFonts w:ascii="Arial" w:hAnsi="Arial" w:cs="Arial"/>
        </w:rPr>
        <w:t xml:space="preserve">The </w:t>
      </w:r>
      <w:r w:rsidR="00B41F4F" w:rsidRPr="00EA0D33">
        <w:rPr>
          <w:rFonts w:ascii="Arial" w:hAnsi="Arial" w:cs="Arial"/>
        </w:rPr>
        <w:t xml:space="preserve">Coordinator of the Environmental Health and Safety Office </w:t>
      </w:r>
      <w:r w:rsidR="007B0ACE" w:rsidRPr="00EA0D33">
        <w:rPr>
          <w:rFonts w:ascii="Arial" w:hAnsi="Arial" w:cs="Arial"/>
        </w:rPr>
        <w:t xml:space="preserve">is designated the </w:t>
      </w:r>
      <w:r w:rsidR="001D7EBA" w:rsidRPr="00EA0D33">
        <w:rPr>
          <w:rFonts w:ascii="Arial" w:hAnsi="Arial" w:cs="Arial"/>
          <w:bCs/>
        </w:rPr>
        <w:t>Chemical Hygiene Officer</w:t>
      </w:r>
      <w:r w:rsidR="001D7EBA" w:rsidRPr="00EA0D33">
        <w:rPr>
          <w:rFonts w:ascii="Arial" w:hAnsi="Arial" w:cs="Arial"/>
        </w:rPr>
        <w:t xml:space="preserve"> </w:t>
      </w:r>
      <w:r w:rsidR="00EE75E7" w:rsidRPr="00EA0D33">
        <w:rPr>
          <w:rFonts w:ascii="Arial" w:hAnsi="Arial" w:cs="Arial"/>
        </w:rPr>
        <w:t>(CHO</w:t>
      </w:r>
      <w:r w:rsidR="0065280C" w:rsidRPr="00EA0D33">
        <w:rPr>
          <w:rFonts w:ascii="Arial" w:hAnsi="Arial" w:cs="Arial"/>
        </w:rPr>
        <w:t>) for</w:t>
      </w:r>
      <w:r w:rsidR="007B0ACE" w:rsidRPr="00EA0D33">
        <w:rPr>
          <w:rFonts w:ascii="Arial" w:hAnsi="Arial" w:cs="Arial"/>
        </w:rPr>
        <w:t xml:space="preserve"> SCSU.  </w:t>
      </w:r>
      <w:r w:rsidR="00EE75E7" w:rsidRPr="00EA0D33">
        <w:rPr>
          <w:rFonts w:ascii="Arial" w:hAnsi="Arial" w:cs="Arial"/>
        </w:rPr>
        <w:t xml:space="preserve">The CHO has full authority to make necessary decisions to ensure success of the program.  This </w:t>
      </w:r>
      <w:r w:rsidR="000E1EEB" w:rsidRPr="00EA0D33">
        <w:rPr>
          <w:rFonts w:ascii="Arial" w:hAnsi="Arial" w:cs="Arial"/>
        </w:rPr>
        <w:t>CHO is</w:t>
      </w:r>
      <w:r w:rsidR="00EE75E7" w:rsidRPr="00EA0D33">
        <w:rPr>
          <w:rFonts w:ascii="Arial" w:hAnsi="Arial" w:cs="Arial"/>
        </w:rPr>
        <w:t xml:space="preserve"> authorized to amend these instructions and is authorized to halt any operation where there is dan</w:t>
      </w:r>
      <w:r w:rsidRPr="00EA0D33">
        <w:rPr>
          <w:rFonts w:ascii="Arial" w:hAnsi="Arial" w:cs="Arial"/>
        </w:rPr>
        <w:t>ger of serious personal injury.</w:t>
      </w:r>
      <w:r w:rsidR="007D5097" w:rsidRPr="00EA0D33">
        <w:rPr>
          <w:rFonts w:ascii="Arial" w:hAnsi="Arial" w:cs="Arial"/>
        </w:rPr>
        <w:t xml:space="preserve">                                                                                                                                                                                                                                                                                                                                                                                                                                                                                                                                                                                                                                                                                                                                                                         </w:t>
      </w:r>
    </w:p>
    <w:p w:rsidR="001D44CA" w:rsidRDefault="001D44CA" w:rsidP="00B41F4F">
      <w:pPr>
        <w:jc w:val="both"/>
        <w:rPr>
          <w:rFonts w:ascii="Arial" w:hAnsi="Arial" w:cs="Arial"/>
          <w:sz w:val="22"/>
          <w:szCs w:val="22"/>
        </w:rPr>
      </w:pPr>
    </w:p>
    <w:p w:rsidR="001D44CA" w:rsidRPr="001D44CA" w:rsidRDefault="001D44CA" w:rsidP="00693103">
      <w:pPr>
        <w:numPr>
          <w:ilvl w:val="0"/>
          <w:numId w:val="100"/>
        </w:numPr>
        <w:autoSpaceDE w:val="0"/>
        <w:autoSpaceDN w:val="0"/>
        <w:adjustRightInd w:val="0"/>
        <w:rPr>
          <w:rFonts w:ascii="Arial" w:hAnsi="Arial" w:cs="Arial"/>
          <w:b/>
          <w:bCs/>
          <w:u w:val="single"/>
        </w:rPr>
      </w:pPr>
      <w:r w:rsidRPr="001D44CA">
        <w:rPr>
          <w:rFonts w:ascii="Arial" w:hAnsi="Arial" w:cs="Arial"/>
          <w:b/>
          <w:bCs/>
          <w:u w:val="single"/>
        </w:rPr>
        <w:t>PROTOCOL REVIEW</w:t>
      </w:r>
    </w:p>
    <w:p w:rsidR="001D44CA" w:rsidRPr="00057CD1" w:rsidRDefault="001D44CA" w:rsidP="001D44CA">
      <w:pPr>
        <w:autoSpaceDE w:val="0"/>
        <w:autoSpaceDN w:val="0"/>
        <w:adjustRightInd w:val="0"/>
        <w:rPr>
          <w:rFonts w:ascii="Arial" w:hAnsi="Arial" w:cs="Arial"/>
          <w:b/>
          <w:bCs/>
        </w:rPr>
      </w:pPr>
    </w:p>
    <w:p w:rsidR="001D44CA" w:rsidRDefault="001D44CA" w:rsidP="00C24638">
      <w:pPr>
        <w:autoSpaceDE w:val="0"/>
        <w:autoSpaceDN w:val="0"/>
        <w:adjustRightInd w:val="0"/>
        <w:jc w:val="both"/>
        <w:rPr>
          <w:rFonts w:ascii="Arial" w:hAnsi="Arial" w:cs="Arial"/>
          <w:bCs/>
        </w:rPr>
      </w:pPr>
      <w:r w:rsidRPr="00057CD1">
        <w:rPr>
          <w:rFonts w:ascii="Arial" w:hAnsi="Arial" w:cs="Arial"/>
        </w:rPr>
        <w:t>Under some circumstances a particular chemical substance and associated lab</w:t>
      </w:r>
      <w:r>
        <w:rPr>
          <w:rFonts w:ascii="Arial" w:hAnsi="Arial" w:cs="Arial"/>
        </w:rPr>
        <w:t xml:space="preserve">oratory operation, procedure, or </w:t>
      </w:r>
      <w:r w:rsidRPr="00057CD1">
        <w:rPr>
          <w:rFonts w:ascii="Arial" w:hAnsi="Arial" w:cs="Arial"/>
        </w:rPr>
        <w:t>activity may be considered sufficiently hazardous to require p</w:t>
      </w:r>
      <w:r>
        <w:rPr>
          <w:rFonts w:ascii="Arial" w:hAnsi="Arial" w:cs="Arial"/>
        </w:rPr>
        <w:t xml:space="preserve">rior approval from the OEHS before work or research </w:t>
      </w:r>
      <w:r w:rsidRPr="00057CD1">
        <w:rPr>
          <w:rFonts w:ascii="Arial" w:hAnsi="Arial" w:cs="Arial"/>
        </w:rPr>
        <w:t xml:space="preserve">begins. </w:t>
      </w:r>
      <w:r>
        <w:rPr>
          <w:rFonts w:ascii="Arial" w:hAnsi="Arial" w:cs="Arial"/>
        </w:rPr>
        <w:t xml:space="preserve"> </w:t>
      </w:r>
      <w:r w:rsidRPr="00057CD1">
        <w:rPr>
          <w:rFonts w:ascii="Arial" w:hAnsi="Arial" w:cs="Arial"/>
        </w:rPr>
        <w:t xml:space="preserve">A list of chemicals and threshold quantities requiring review and approval is located in </w:t>
      </w:r>
      <w:r w:rsidR="00C24638" w:rsidRPr="00C24638">
        <w:rPr>
          <w:rFonts w:ascii="Arial" w:hAnsi="Arial" w:cs="Arial"/>
        </w:rPr>
        <w:t>Table 1</w:t>
      </w:r>
      <w:r w:rsidRPr="00C24638">
        <w:rPr>
          <w:rFonts w:ascii="Arial" w:hAnsi="Arial" w:cs="Arial"/>
        </w:rPr>
        <w:t>:</w:t>
      </w:r>
      <w:r>
        <w:rPr>
          <w:rFonts w:ascii="Arial" w:hAnsi="Arial" w:cs="Arial"/>
        </w:rPr>
        <w:t xml:space="preserve"> </w:t>
      </w:r>
      <w:r w:rsidR="00C24638" w:rsidRPr="00C24638">
        <w:rPr>
          <w:rFonts w:ascii="Arial" w:hAnsi="Arial" w:cs="Arial"/>
          <w:bCs/>
        </w:rPr>
        <w:t>Regulated Chemicals &amp; Particularly Hazardous Chemicals Requiring Special Procedures</w:t>
      </w:r>
      <w:r w:rsidR="00C24638">
        <w:rPr>
          <w:rFonts w:ascii="Arial" w:hAnsi="Arial" w:cs="Arial"/>
          <w:bCs/>
        </w:rPr>
        <w:t xml:space="preserve">.  </w:t>
      </w:r>
      <w:r w:rsidRPr="00057CD1">
        <w:rPr>
          <w:rFonts w:ascii="Arial" w:hAnsi="Arial" w:cs="Arial"/>
        </w:rPr>
        <w:t>With the exception of pressurized hazardous</w:t>
      </w:r>
      <w:r>
        <w:rPr>
          <w:rFonts w:ascii="Arial" w:hAnsi="Arial" w:cs="Arial"/>
        </w:rPr>
        <w:t xml:space="preserve"> </w:t>
      </w:r>
      <w:r w:rsidRPr="00057CD1">
        <w:rPr>
          <w:rFonts w:ascii="Arial" w:hAnsi="Arial" w:cs="Arial"/>
        </w:rPr>
        <w:t>gases, the review and approval procedure goes into effect only if the user selects safeguards that differ from</w:t>
      </w:r>
      <w:r>
        <w:rPr>
          <w:rFonts w:ascii="Arial" w:hAnsi="Arial" w:cs="Arial"/>
        </w:rPr>
        <w:t xml:space="preserve"> </w:t>
      </w:r>
      <w:r w:rsidRPr="00057CD1">
        <w:rPr>
          <w:rFonts w:ascii="Arial" w:hAnsi="Arial" w:cs="Arial"/>
        </w:rPr>
        <w:t xml:space="preserve">those specified in </w:t>
      </w:r>
      <w:r>
        <w:rPr>
          <w:rFonts w:ascii="Arial" w:hAnsi="Arial" w:cs="Arial"/>
        </w:rPr>
        <w:t>“</w:t>
      </w:r>
      <w:r w:rsidRPr="0010118F">
        <w:rPr>
          <w:rFonts w:ascii="Arial" w:hAnsi="Arial" w:cs="Arial"/>
        </w:rPr>
        <w:t xml:space="preserve">Special Handling Procedures for </w:t>
      </w:r>
      <w:r w:rsidRPr="0010118F">
        <w:rPr>
          <w:rFonts w:ascii="Arial" w:hAnsi="Arial" w:cs="Arial"/>
          <w:bCs/>
        </w:rPr>
        <w:t>Regulated and Particularly Hazardous Chemicals</w:t>
      </w:r>
      <w:r>
        <w:rPr>
          <w:rFonts w:ascii="Arial" w:hAnsi="Arial" w:cs="Arial"/>
          <w:bCs/>
        </w:rPr>
        <w:t>”</w:t>
      </w:r>
    </w:p>
    <w:p w:rsidR="001D44CA" w:rsidRPr="0010118F" w:rsidRDefault="001D44CA" w:rsidP="001D44CA">
      <w:pPr>
        <w:jc w:val="both"/>
        <w:rPr>
          <w:rFonts w:ascii="Arial" w:hAnsi="Arial" w:cs="Arial"/>
          <w:bCs/>
        </w:rPr>
      </w:pPr>
    </w:p>
    <w:p w:rsidR="00E5103D" w:rsidRPr="00E5103D" w:rsidRDefault="001D44CA" w:rsidP="00E5103D">
      <w:pPr>
        <w:autoSpaceDE w:val="0"/>
        <w:autoSpaceDN w:val="0"/>
        <w:adjustRightInd w:val="0"/>
        <w:jc w:val="both"/>
        <w:rPr>
          <w:rFonts w:ascii="Arial" w:hAnsi="Arial" w:cs="Arial"/>
        </w:rPr>
      </w:pPr>
      <w:r>
        <w:rPr>
          <w:rFonts w:ascii="Arial" w:hAnsi="Arial" w:cs="Arial"/>
        </w:rPr>
        <w:lastRenderedPageBreak/>
        <w:t xml:space="preserve">Faculty who anticipate </w:t>
      </w:r>
      <w:r w:rsidRPr="00057CD1">
        <w:rPr>
          <w:rFonts w:ascii="Arial" w:hAnsi="Arial" w:cs="Arial"/>
        </w:rPr>
        <w:t>use of these materials in a manner requiring review</w:t>
      </w:r>
      <w:r>
        <w:rPr>
          <w:rFonts w:ascii="Arial" w:hAnsi="Arial" w:cs="Arial"/>
        </w:rPr>
        <w:t xml:space="preserve">, </w:t>
      </w:r>
      <w:r w:rsidRPr="00057CD1">
        <w:rPr>
          <w:rFonts w:ascii="Arial" w:hAnsi="Arial" w:cs="Arial"/>
        </w:rPr>
        <w:t xml:space="preserve">should notify </w:t>
      </w:r>
      <w:r>
        <w:rPr>
          <w:rFonts w:ascii="Arial" w:hAnsi="Arial" w:cs="Arial"/>
        </w:rPr>
        <w:t xml:space="preserve">the OEHS and complete </w:t>
      </w:r>
      <w:r w:rsidRPr="00057CD1">
        <w:rPr>
          <w:rFonts w:ascii="Arial" w:hAnsi="Arial" w:cs="Arial"/>
        </w:rPr>
        <w:t xml:space="preserve">the review form in </w:t>
      </w:r>
      <w:r w:rsidR="00C24638" w:rsidRPr="00C24638">
        <w:rPr>
          <w:rFonts w:ascii="Arial" w:hAnsi="Arial" w:cs="Arial"/>
        </w:rPr>
        <w:t xml:space="preserve">Appendix </w:t>
      </w:r>
      <w:r w:rsidR="00C24638">
        <w:rPr>
          <w:rFonts w:ascii="Arial" w:hAnsi="Arial" w:cs="Arial"/>
        </w:rPr>
        <w:t xml:space="preserve">A. </w:t>
      </w:r>
      <w:r w:rsidRPr="00057CD1">
        <w:rPr>
          <w:rFonts w:ascii="Arial" w:hAnsi="Arial" w:cs="Arial"/>
        </w:rPr>
        <w:t xml:space="preserve"> A completed form should</w:t>
      </w:r>
      <w:r>
        <w:rPr>
          <w:rFonts w:ascii="Arial" w:hAnsi="Arial" w:cs="Arial"/>
        </w:rPr>
        <w:t xml:space="preserve"> </w:t>
      </w:r>
      <w:r w:rsidRPr="00057CD1">
        <w:rPr>
          <w:rFonts w:ascii="Arial" w:hAnsi="Arial" w:cs="Arial"/>
        </w:rPr>
        <w:t xml:space="preserve">be sent to the </w:t>
      </w:r>
      <w:r>
        <w:rPr>
          <w:rFonts w:ascii="Arial" w:hAnsi="Arial" w:cs="Arial"/>
        </w:rPr>
        <w:t>OEHS via Campus Mail</w:t>
      </w:r>
      <w:r w:rsidRPr="00057CD1">
        <w:rPr>
          <w:rFonts w:ascii="Arial" w:hAnsi="Arial" w:cs="Arial"/>
        </w:rPr>
        <w:t xml:space="preserve">. The </w:t>
      </w:r>
      <w:r>
        <w:rPr>
          <w:rFonts w:ascii="Arial" w:hAnsi="Arial" w:cs="Arial"/>
        </w:rPr>
        <w:t xml:space="preserve">Chemical Hygiene Officer </w:t>
      </w:r>
      <w:r w:rsidRPr="00057CD1">
        <w:rPr>
          <w:rFonts w:ascii="Arial" w:hAnsi="Arial" w:cs="Arial"/>
        </w:rPr>
        <w:t>will visit the laboratory, conduct a survey of facility controls, and</w:t>
      </w:r>
      <w:r>
        <w:rPr>
          <w:rFonts w:ascii="Arial" w:hAnsi="Arial" w:cs="Arial"/>
        </w:rPr>
        <w:t xml:space="preserve"> </w:t>
      </w:r>
      <w:r w:rsidRPr="00057CD1">
        <w:rPr>
          <w:rFonts w:ascii="Arial" w:hAnsi="Arial" w:cs="Arial"/>
        </w:rPr>
        <w:t>review the protocol.</w:t>
      </w:r>
    </w:p>
    <w:p w:rsidR="00457CE5" w:rsidRDefault="00457CE5" w:rsidP="00B41F4F">
      <w:pPr>
        <w:jc w:val="both"/>
        <w:rPr>
          <w:rFonts w:ascii="Arial" w:hAnsi="Arial" w:cs="Arial"/>
          <w:b/>
          <w:bCs/>
          <w:sz w:val="22"/>
          <w:szCs w:val="22"/>
        </w:rPr>
      </w:pPr>
    </w:p>
    <w:p w:rsidR="00B41F4F" w:rsidRPr="00EA0D33" w:rsidRDefault="00B41F4F" w:rsidP="00693103">
      <w:pPr>
        <w:numPr>
          <w:ilvl w:val="0"/>
          <w:numId w:val="100"/>
        </w:numPr>
        <w:jc w:val="both"/>
        <w:rPr>
          <w:rFonts w:ascii="Arial" w:hAnsi="Arial" w:cs="Arial"/>
          <w:b/>
          <w:bCs/>
        </w:rPr>
      </w:pPr>
      <w:r w:rsidRPr="00EA0D33">
        <w:rPr>
          <w:rFonts w:ascii="Arial" w:hAnsi="Arial" w:cs="Arial"/>
          <w:b/>
          <w:bCs/>
          <w:u w:val="single"/>
        </w:rPr>
        <w:t>DEFINITIONS</w:t>
      </w:r>
    </w:p>
    <w:p w:rsidR="00A66C5A" w:rsidRPr="00EA0D33" w:rsidRDefault="00A66C5A" w:rsidP="004F75B6">
      <w:pPr>
        <w:jc w:val="both"/>
        <w:rPr>
          <w:rFonts w:ascii="Arial" w:hAnsi="Arial" w:cs="Arial"/>
          <w:b/>
          <w:bCs/>
        </w:rPr>
      </w:pPr>
    </w:p>
    <w:p w:rsidR="00D62A82" w:rsidRPr="00EA0D33" w:rsidRDefault="00A15774" w:rsidP="005644BE">
      <w:pPr>
        <w:numPr>
          <w:ilvl w:val="0"/>
          <w:numId w:val="143"/>
        </w:numPr>
        <w:jc w:val="both"/>
        <w:rPr>
          <w:rFonts w:ascii="Arial" w:hAnsi="Arial" w:cs="Arial"/>
          <w:bCs/>
        </w:rPr>
      </w:pPr>
      <w:r w:rsidRPr="00EA0D33">
        <w:rPr>
          <w:rFonts w:ascii="Arial" w:hAnsi="Arial" w:cs="Arial"/>
          <w:b/>
          <w:bCs/>
        </w:rPr>
        <w:t xml:space="preserve">Action Level - </w:t>
      </w:r>
      <w:r w:rsidRPr="00EA0D33">
        <w:rPr>
          <w:rFonts w:ascii="Arial" w:hAnsi="Arial" w:cs="Arial"/>
          <w:bCs/>
        </w:rPr>
        <w:t>A concentration designated in 29 CFR part 1910 for a specific substance, calculated as an eight (8)-hour time-weighted average, which initiates certain required activities such as exposure monitoring and medical surveillance.</w:t>
      </w:r>
    </w:p>
    <w:p w:rsidR="00D62A82" w:rsidRPr="00EA0D33" w:rsidRDefault="00D62A82" w:rsidP="005644BE">
      <w:pPr>
        <w:numPr>
          <w:ilvl w:val="0"/>
          <w:numId w:val="143"/>
        </w:numPr>
        <w:jc w:val="both"/>
        <w:rPr>
          <w:rFonts w:ascii="Arial" w:hAnsi="Arial" w:cs="Arial"/>
          <w:bCs/>
        </w:rPr>
      </w:pPr>
      <w:r w:rsidRPr="00EA0D33">
        <w:rPr>
          <w:rFonts w:ascii="Arial" w:hAnsi="Arial" w:cs="Arial"/>
          <w:b/>
          <w:bCs/>
        </w:rPr>
        <w:t>Acutely Hazardous/Toxic Chemical</w:t>
      </w:r>
      <w:r w:rsidRPr="00EA0D33">
        <w:rPr>
          <w:rFonts w:ascii="Arial" w:hAnsi="Arial" w:cs="Arial"/>
          <w:bCs/>
        </w:rPr>
        <w:t xml:space="preserve"> - A highly toxic material is considered a chemical falling within any of the following categories: </w:t>
      </w:r>
    </w:p>
    <w:p w:rsidR="00D62A82" w:rsidRPr="00EA0D33" w:rsidRDefault="00D62A82" w:rsidP="005644BE">
      <w:pPr>
        <w:numPr>
          <w:ilvl w:val="0"/>
          <w:numId w:val="143"/>
        </w:numPr>
        <w:jc w:val="both"/>
        <w:rPr>
          <w:rFonts w:ascii="Arial" w:hAnsi="Arial" w:cs="Arial"/>
          <w:bCs/>
        </w:rPr>
      </w:pPr>
      <w:r w:rsidRPr="00EA0D33">
        <w:rPr>
          <w:rFonts w:ascii="Arial" w:hAnsi="Arial" w:cs="Arial"/>
          <w:bCs/>
        </w:rPr>
        <w:t>A chemical with a median lethal dose (LD50) of 50 mg or less per Kg of body weight when administered orally to albino rats weighing between 200 and 300 gm each.</w:t>
      </w:r>
    </w:p>
    <w:p w:rsidR="00D62A82" w:rsidRPr="00EA0D33" w:rsidRDefault="00D62A82" w:rsidP="005644BE">
      <w:pPr>
        <w:numPr>
          <w:ilvl w:val="0"/>
          <w:numId w:val="143"/>
        </w:numPr>
        <w:jc w:val="both"/>
        <w:rPr>
          <w:rFonts w:ascii="Arial" w:hAnsi="Arial" w:cs="Arial"/>
          <w:bCs/>
        </w:rPr>
      </w:pPr>
      <w:r w:rsidRPr="00EA0D33">
        <w:rPr>
          <w:rFonts w:ascii="Arial" w:hAnsi="Arial" w:cs="Arial"/>
          <w:bCs/>
        </w:rPr>
        <w:t>A chemical with a median lethal dose (LD50) of 200 mg or less per Kg of body weight when administered by continuous contact for 24 hours (or less if death occurs within 24 hours) with the bare skin of albino rabbits weighing between 2 and 3 Kg each.</w:t>
      </w:r>
    </w:p>
    <w:p w:rsidR="00A15774" w:rsidRPr="00223CF5" w:rsidRDefault="00D62A82" w:rsidP="005644BE">
      <w:pPr>
        <w:numPr>
          <w:ilvl w:val="0"/>
          <w:numId w:val="143"/>
        </w:numPr>
        <w:jc w:val="both"/>
        <w:rPr>
          <w:rFonts w:ascii="Arial" w:hAnsi="Arial" w:cs="Arial"/>
          <w:bCs/>
        </w:rPr>
      </w:pPr>
      <w:r w:rsidRPr="00EA0D33">
        <w:rPr>
          <w:rFonts w:ascii="Arial" w:hAnsi="Arial" w:cs="Arial"/>
          <w:bCs/>
        </w:rPr>
        <w:t>A chemical that has a median lethal concentration (LC50) in air of 5000 ppm by volume or less of gas or vapor, or 50 mg per liter or less of mist, fume, or dust, when administered by continuous inhalation for 1 hour (or less if death occurs within 1 hour) to albino rats weighing between 200 and 300 gm each.</w:t>
      </w:r>
      <w:r w:rsidR="00223CF5">
        <w:rPr>
          <w:rFonts w:ascii="Arial" w:hAnsi="Arial" w:cs="Arial"/>
          <w:bCs/>
        </w:rPr>
        <w:t xml:space="preserve">  </w:t>
      </w:r>
      <w:r w:rsidR="00AC7FAE" w:rsidRPr="00223CF5">
        <w:rPr>
          <w:rFonts w:ascii="Arial" w:hAnsi="Arial" w:cs="Arial"/>
          <w:bCs/>
        </w:rPr>
        <w:t>S</w:t>
      </w:r>
      <w:r w:rsidR="00B95708" w:rsidRPr="00223CF5">
        <w:rPr>
          <w:rFonts w:ascii="Arial" w:hAnsi="Arial" w:cs="Arial"/>
          <w:bCs/>
        </w:rPr>
        <w:t>ee Appendix B</w:t>
      </w:r>
      <w:r w:rsidRPr="00223CF5">
        <w:rPr>
          <w:rFonts w:ascii="Arial" w:hAnsi="Arial" w:cs="Arial"/>
          <w:bCs/>
        </w:rPr>
        <w:t xml:space="preserve"> for the Environmental Protection Agency’s List of Acutely Hazardous Chemicals. </w:t>
      </w:r>
    </w:p>
    <w:p w:rsidR="00223CF5" w:rsidRDefault="00223CF5" w:rsidP="005644BE">
      <w:pPr>
        <w:numPr>
          <w:ilvl w:val="0"/>
          <w:numId w:val="143"/>
        </w:numPr>
        <w:jc w:val="both"/>
        <w:rPr>
          <w:rFonts w:ascii="Arial" w:hAnsi="Arial" w:cs="Arial"/>
          <w:b/>
        </w:rPr>
      </w:pPr>
      <w:r>
        <w:rPr>
          <w:rFonts w:ascii="Arial" w:hAnsi="Arial" w:cs="Arial"/>
          <w:b/>
        </w:rPr>
        <w:t xml:space="preserve">AIHA – </w:t>
      </w:r>
      <w:r w:rsidRPr="00223CF5">
        <w:rPr>
          <w:rFonts w:ascii="Arial" w:hAnsi="Arial" w:cs="Arial"/>
        </w:rPr>
        <w:t>Acronym standing for the American Industrial Hygiene Association</w:t>
      </w:r>
    </w:p>
    <w:p w:rsidR="00B56C39" w:rsidRPr="00223CF5" w:rsidRDefault="00B56C39" w:rsidP="005644BE">
      <w:pPr>
        <w:numPr>
          <w:ilvl w:val="0"/>
          <w:numId w:val="143"/>
        </w:numPr>
        <w:jc w:val="both"/>
        <w:rPr>
          <w:rFonts w:ascii="Arial" w:hAnsi="Arial" w:cs="Arial"/>
          <w:b/>
          <w:bCs/>
        </w:rPr>
      </w:pPr>
      <w:r w:rsidRPr="00B56C39">
        <w:rPr>
          <w:rFonts w:ascii="Arial" w:hAnsi="Arial" w:cs="Arial"/>
          <w:b/>
        </w:rPr>
        <w:t>ASHRAE</w:t>
      </w:r>
      <w:r w:rsidRPr="00B56C39">
        <w:rPr>
          <w:rFonts w:ascii="Arial" w:hAnsi="Arial" w:cs="Arial"/>
          <w:b/>
          <w:bCs/>
        </w:rPr>
        <w:t xml:space="preserve"> </w:t>
      </w:r>
      <w:r w:rsidR="00223CF5">
        <w:rPr>
          <w:rFonts w:ascii="Arial" w:hAnsi="Arial" w:cs="Arial"/>
          <w:bCs/>
        </w:rPr>
        <w:t>–</w:t>
      </w:r>
      <w:r>
        <w:rPr>
          <w:rFonts w:ascii="Arial" w:hAnsi="Arial" w:cs="Arial"/>
          <w:b/>
          <w:bCs/>
        </w:rPr>
        <w:t xml:space="preserve"> </w:t>
      </w:r>
      <w:r w:rsidR="00223CF5" w:rsidRPr="00223CF5">
        <w:rPr>
          <w:rFonts w:ascii="Arial" w:hAnsi="Arial" w:cs="Arial"/>
          <w:bCs/>
        </w:rPr>
        <w:t xml:space="preserve">Acronym standing for the </w:t>
      </w:r>
      <w:r w:rsidRPr="00223CF5">
        <w:rPr>
          <w:rFonts w:ascii="Arial" w:hAnsi="Arial" w:cs="Arial"/>
          <w:lang w:val="en"/>
        </w:rPr>
        <w:t>American Society of Heating, Refrigerating and Air-Conditioning Engineer</w:t>
      </w:r>
      <w:r w:rsidR="00223CF5">
        <w:rPr>
          <w:rFonts w:ascii="Arial" w:hAnsi="Arial" w:cs="Arial"/>
          <w:lang w:val="en"/>
        </w:rPr>
        <w:t xml:space="preserve">s, </w:t>
      </w:r>
      <w:r w:rsidR="00223CF5" w:rsidRPr="00223CF5">
        <w:rPr>
          <w:rFonts w:ascii="Arial" w:hAnsi="Arial" w:cs="Arial"/>
          <w:lang w:val="en"/>
        </w:rPr>
        <w:t xml:space="preserve">An </w:t>
      </w:r>
      <w:r w:rsidRPr="00223CF5">
        <w:rPr>
          <w:rStyle w:val="st"/>
          <w:rFonts w:ascii="Arial" w:hAnsi="Arial" w:cs="Arial"/>
          <w:color w:val="222222"/>
        </w:rPr>
        <w:t>International technical society organized to advance the arts and sciences of heating, ventilation, air-conditioning and refrigeration</w:t>
      </w:r>
    </w:p>
    <w:p w:rsidR="001431D0" w:rsidRPr="00EA0D33" w:rsidRDefault="001431D0" w:rsidP="005644BE">
      <w:pPr>
        <w:numPr>
          <w:ilvl w:val="0"/>
          <w:numId w:val="143"/>
        </w:numPr>
        <w:jc w:val="both"/>
        <w:rPr>
          <w:rFonts w:ascii="Arial" w:hAnsi="Arial" w:cs="Arial"/>
          <w:bCs/>
        </w:rPr>
      </w:pPr>
      <w:r>
        <w:rPr>
          <w:rFonts w:ascii="Arial" w:hAnsi="Arial" w:cs="Arial"/>
          <w:b/>
          <w:bCs/>
        </w:rPr>
        <w:t>Chemical Fume Hood</w:t>
      </w:r>
      <w:r w:rsidRPr="00EA0D33">
        <w:rPr>
          <w:rFonts w:ascii="Arial" w:hAnsi="Arial" w:cs="Arial"/>
          <w:b/>
          <w:bCs/>
        </w:rPr>
        <w:t xml:space="preserve"> - </w:t>
      </w:r>
      <w:r w:rsidRPr="00EA0D33">
        <w:rPr>
          <w:rFonts w:ascii="Arial" w:hAnsi="Arial" w:cs="Arial"/>
          <w:bCs/>
        </w:rPr>
        <w:t>A device located in a laboratory, enclo</w:t>
      </w:r>
      <w:r>
        <w:rPr>
          <w:rFonts w:ascii="Arial" w:hAnsi="Arial" w:cs="Arial"/>
          <w:bCs/>
        </w:rPr>
        <w:t>sed</w:t>
      </w:r>
      <w:r w:rsidRPr="00EA0D33">
        <w:rPr>
          <w:rFonts w:ascii="Arial" w:hAnsi="Arial" w:cs="Arial"/>
          <w:bCs/>
        </w:rPr>
        <w:t xml:space="preserve"> on five sides with a movable sash or fixed</w:t>
      </w:r>
      <w:r>
        <w:rPr>
          <w:rFonts w:ascii="Arial" w:hAnsi="Arial" w:cs="Arial"/>
          <w:bCs/>
        </w:rPr>
        <w:t>,</w:t>
      </w:r>
      <w:r w:rsidRPr="00EA0D33">
        <w:rPr>
          <w:rFonts w:ascii="Arial" w:hAnsi="Arial" w:cs="Arial"/>
          <w:bCs/>
        </w:rPr>
        <w:t xml:space="preserve"> partial</w:t>
      </w:r>
      <w:r>
        <w:rPr>
          <w:rFonts w:ascii="Arial" w:hAnsi="Arial" w:cs="Arial"/>
          <w:bCs/>
        </w:rPr>
        <w:t>ly</w:t>
      </w:r>
      <w:r w:rsidRPr="00EA0D33">
        <w:rPr>
          <w:rFonts w:ascii="Arial" w:hAnsi="Arial" w:cs="Arial"/>
          <w:bCs/>
        </w:rPr>
        <w:t xml:space="preserve"> enclosed on the remaining side; constructed and maintained to draw air from the laboratory and to prevent or minimize the escape of air contaminants into the laboratory</w:t>
      </w:r>
      <w:r>
        <w:rPr>
          <w:rFonts w:ascii="Arial" w:hAnsi="Arial" w:cs="Arial"/>
          <w:bCs/>
        </w:rPr>
        <w:t>. It</w:t>
      </w:r>
      <w:r w:rsidRPr="00EA0D33">
        <w:rPr>
          <w:rFonts w:ascii="Arial" w:hAnsi="Arial" w:cs="Arial"/>
          <w:bCs/>
        </w:rPr>
        <w:t xml:space="preserve"> allows chemical manipulations to be conducted in the enclosure without insertion of any portion of the employee's body other than hands and arms. </w:t>
      </w:r>
    </w:p>
    <w:p w:rsidR="00223CF5" w:rsidRPr="00624096" w:rsidRDefault="00A15774" w:rsidP="005644BE">
      <w:pPr>
        <w:numPr>
          <w:ilvl w:val="0"/>
          <w:numId w:val="143"/>
        </w:numPr>
        <w:jc w:val="both"/>
        <w:rPr>
          <w:rFonts w:ascii="Arial" w:hAnsi="Arial" w:cs="Arial"/>
          <w:bCs/>
        </w:rPr>
      </w:pPr>
      <w:r w:rsidRPr="00EA0D33">
        <w:rPr>
          <w:rFonts w:ascii="Arial" w:hAnsi="Arial" w:cs="Arial"/>
          <w:b/>
          <w:bCs/>
        </w:rPr>
        <w:t xml:space="preserve">Combustible liquid - </w:t>
      </w:r>
      <w:r w:rsidRPr="00EA0D33">
        <w:rPr>
          <w:rFonts w:ascii="Arial" w:hAnsi="Arial" w:cs="Arial"/>
          <w:bCs/>
        </w:rPr>
        <w:t xml:space="preserve">Any liquid having a flashpoint at or above 100 deg. F (37.8 deg. C), but below 200 deg. F (93.3 deg. C), except any mixture having components with flashpoints of 200 deg. F (93.3 deg. C), or higher, the total volume of which make up 99 percent or more of </w:t>
      </w:r>
      <w:r w:rsidR="00624096">
        <w:rPr>
          <w:rFonts w:ascii="Arial" w:hAnsi="Arial" w:cs="Arial"/>
          <w:bCs/>
        </w:rPr>
        <w:t>the total volume of the mixture</w:t>
      </w:r>
    </w:p>
    <w:p w:rsidR="00A15774" w:rsidRPr="00EA0D33" w:rsidRDefault="006003E4" w:rsidP="005644BE">
      <w:pPr>
        <w:numPr>
          <w:ilvl w:val="0"/>
          <w:numId w:val="143"/>
        </w:numPr>
        <w:jc w:val="both"/>
        <w:rPr>
          <w:rFonts w:ascii="Arial" w:hAnsi="Arial" w:cs="Arial"/>
          <w:b/>
          <w:bCs/>
        </w:rPr>
      </w:pPr>
      <w:r w:rsidRPr="00EA0D33">
        <w:rPr>
          <w:rFonts w:ascii="Arial" w:hAnsi="Arial" w:cs="Arial"/>
          <w:b/>
          <w:bCs/>
        </w:rPr>
        <w:t>Compressed gas</w:t>
      </w:r>
      <w:r w:rsidR="00A15774" w:rsidRPr="00EA0D33">
        <w:rPr>
          <w:rFonts w:ascii="Arial" w:hAnsi="Arial" w:cs="Arial"/>
          <w:b/>
          <w:bCs/>
        </w:rPr>
        <w:t xml:space="preserve">: </w:t>
      </w:r>
    </w:p>
    <w:p w:rsidR="00A15774" w:rsidRPr="00DE2A79" w:rsidRDefault="00A15774" w:rsidP="005644BE">
      <w:pPr>
        <w:numPr>
          <w:ilvl w:val="1"/>
          <w:numId w:val="143"/>
        </w:numPr>
        <w:ind w:left="1080"/>
        <w:jc w:val="both"/>
        <w:rPr>
          <w:rFonts w:ascii="Arial" w:hAnsi="Arial" w:cs="Arial"/>
          <w:bCs/>
        </w:rPr>
      </w:pPr>
      <w:r w:rsidRPr="00EA0D33">
        <w:rPr>
          <w:rFonts w:ascii="Arial" w:hAnsi="Arial" w:cs="Arial"/>
          <w:bCs/>
        </w:rPr>
        <w:t xml:space="preserve">A gas or mixture of gases having, in a container, an absolute pressure exceeding 40 psi at 70 deg. F (21.1 deg. C); or </w:t>
      </w:r>
    </w:p>
    <w:p w:rsidR="00A15774" w:rsidRPr="00DE2A79" w:rsidRDefault="00A15774" w:rsidP="005644BE">
      <w:pPr>
        <w:numPr>
          <w:ilvl w:val="1"/>
          <w:numId w:val="143"/>
        </w:numPr>
        <w:ind w:left="1080"/>
        <w:jc w:val="both"/>
        <w:rPr>
          <w:rFonts w:ascii="Arial" w:hAnsi="Arial" w:cs="Arial"/>
          <w:bCs/>
        </w:rPr>
      </w:pPr>
      <w:r w:rsidRPr="006D67F4">
        <w:rPr>
          <w:rFonts w:ascii="Arial" w:hAnsi="Arial" w:cs="Arial"/>
          <w:bCs/>
          <w:sz w:val="22"/>
          <w:szCs w:val="22"/>
        </w:rPr>
        <w:t xml:space="preserve">A gas or mixture of gases having, in a container, an absolute pressure exceeding 104 </w:t>
      </w:r>
      <w:r w:rsidRPr="00EA0D33">
        <w:rPr>
          <w:rFonts w:ascii="Arial" w:hAnsi="Arial" w:cs="Arial"/>
          <w:bCs/>
        </w:rPr>
        <w:t xml:space="preserve">psi at 130 deg. F (54.4 deg C) regardless of the pressure at 70 deg. F (21.1 deg. C); or </w:t>
      </w:r>
    </w:p>
    <w:p w:rsidR="00D62A82" w:rsidRPr="00EA0D33" w:rsidRDefault="00A15774" w:rsidP="005644BE">
      <w:pPr>
        <w:numPr>
          <w:ilvl w:val="1"/>
          <w:numId w:val="143"/>
        </w:numPr>
        <w:ind w:left="1080"/>
        <w:jc w:val="both"/>
        <w:rPr>
          <w:rFonts w:ascii="Arial" w:hAnsi="Arial" w:cs="Arial"/>
          <w:bCs/>
        </w:rPr>
      </w:pPr>
      <w:r w:rsidRPr="00EA0D33">
        <w:rPr>
          <w:rFonts w:ascii="Arial" w:hAnsi="Arial" w:cs="Arial"/>
          <w:bCs/>
        </w:rPr>
        <w:t xml:space="preserve">A liquid having a vapor pressure exceeding 40 psi at 100 deg. F (37.8 C) as determined by ASTM D-323-72. </w:t>
      </w:r>
    </w:p>
    <w:p w:rsidR="00C53C0F" w:rsidRDefault="00C53C0F" w:rsidP="005644BE">
      <w:pPr>
        <w:numPr>
          <w:ilvl w:val="0"/>
          <w:numId w:val="143"/>
        </w:numPr>
        <w:jc w:val="both"/>
        <w:rPr>
          <w:rFonts w:ascii="Arial" w:hAnsi="Arial" w:cs="Arial"/>
          <w:b/>
          <w:bCs/>
        </w:rPr>
      </w:pPr>
      <w:r>
        <w:rPr>
          <w:rFonts w:ascii="Arial" w:hAnsi="Arial" w:cs="Arial"/>
          <w:b/>
          <w:bCs/>
        </w:rPr>
        <w:t xml:space="preserve">DEEP </w:t>
      </w:r>
      <w:r w:rsidRPr="00C53C0F">
        <w:rPr>
          <w:rFonts w:ascii="Arial" w:hAnsi="Arial" w:cs="Arial"/>
          <w:bCs/>
        </w:rPr>
        <w:t>– Acronym standing for Connecticut Department of Energy and Environmental Protection</w:t>
      </w:r>
      <w:r>
        <w:rPr>
          <w:rFonts w:ascii="Arial" w:hAnsi="Arial" w:cs="Arial"/>
          <w:b/>
          <w:bCs/>
        </w:rPr>
        <w:t>.</w:t>
      </w:r>
    </w:p>
    <w:p w:rsidR="00A15774" w:rsidRPr="00223CF5" w:rsidRDefault="006D67F4" w:rsidP="005644BE">
      <w:pPr>
        <w:numPr>
          <w:ilvl w:val="0"/>
          <w:numId w:val="143"/>
        </w:numPr>
        <w:jc w:val="both"/>
        <w:rPr>
          <w:rFonts w:ascii="Arial" w:hAnsi="Arial" w:cs="Arial"/>
          <w:bCs/>
        </w:rPr>
      </w:pPr>
      <w:r w:rsidRPr="00EA0D33">
        <w:rPr>
          <w:rFonts w:ascii="Arial" w:hAnsi="Arial" w:cs="Arial"/>
          <w:b/>
          <w:bCs/>
        </w:rPr>
        <w:t>Designated Area -</w:t>
      </w:r>
      <w:r w:rsidR="00A15774" w:rsidRPr="00EA0D33">
        <w:rPr>
          <w:rFonts w:ascii="Arial" w:hAnsi="Arial" w:cs="Arial"/>
          <w:b/>
          <w:bCs/>
        </w:rPr>
        <w:t xml:space="preserve"> </w:t>
      </w:r>
      <w:r w:rsidRPr="00EA0D33">
        <w:rPr>
          <w:rFonts w:ascii="Arial" w:hAnsi="Arial" w:cs="Arial"/>
          <w:bCs/>
        </w:rPr>
        <w:t>An</w:t>
      </w:r>
      <w:r w:rsidR="00A15774" w:rsidRPr="00EA0D33">
        <w:rPr>
          <w:rFonts w:ascii="Arial" w:hAnsi="Arial" w:cs="Arial"/>
          <w:bCs/>
        </w:rPr>
        <w:t xml:space="preserve"> area which may be used for work with "select carcinogens," reproductive toxins or substances which have a high degree of acute toxicity. A designated area may be the entire laboratory, an area of a laboratory or a device such as a laboratory hood. </w:t>
      </w:r>
    </w:p>
    <w:p w:rsidR="00C53C0F" w:rsidRDefault="00C53C0F" w:rsidP="005644BE">
      <w:pPr>
        <w:numPr>
          <w:ilvl w:val="0"/>
          <w:numId w:val="143"/>
        </w:numPr>
        <w:jc w:val="both"/>
        <w:rPr>
          <w:rFonts w:ascii="Arial" w:hAnsi="Arial" w:cs="Arial"/>
          <w:b/>
          <w:bCs/>
        </w:rPr>
      </w:pPr>
      <w:r>
        <w:rPr>
          <w:rFonts w:ascii="Arial" w:hAnsi="Arial" w:cs="Arial"/>
          <w:b/>
          <w:bCs/>
        </w:rPr>
        <w:t xml:space="preserve">EPA </w:t>
      </w:r>
      <w:r w:rsidRPr="00C53C0F">
        <w:rPr>
          <w:rFonts w:ascii="Arial" w:hAnsi="Arial" w:cs="Arial"/>
          <w:bCs/>
        </w:rPr>
        <w:t>– Acronym standing for United States Environmental Protection Agency.</w:t>
      </w:r>
    </w:p>
    <w:p w:rsidR="00A15774" w:rsidRPr="00EA0D33" w:rsidRDefault="00A15774" w:rsidP="005644BE">
      <w:pPr>
        <w:numPr>
          <w:ilvl w:val="0"/>
          <w:numId w:val="143"/>
        </w:numPr>
        <w:jc w:val="both"/>
        <w:rPr>
          <w:rFonts w:ascii="Arial" w:hAnsi="Arial" w:cs="Arial"/>
          <w:bCs/>
        </w:rPr>
      </w:pPr>
      <w:r w:rsidRPr="00EA0D33">
        <w:rPr>
          <w:rFonts w:ascii="Arial" w:hAnsi="Arial" w:cs="Arial"/>
          <w:b/>
          <w:bCs/>
        </w:rPr>
        <w:t>Emergency</w:t>
      </w:r>
      <w:r w:rsidR="006D67F4" w:rsidRPr="00EA0D33">
        <w:rPr>
          <w:rFonts w:ascii="Arial" w:hAnsi="Arial" w:cs="Arial"/>
          <w:b/>
          <w:bCs/>
        </w:rPr>
        <w:t xml:space="preserve"> -</w:t>
      </w:r>
      <w:r w:rsidRPr="00EA0D33">
        <w:rPr>
          <w:rFonts w:ascii="Arial" w:hAnsi="Arial" w:cs="Arial"/>
          <w:b/>
          <w:bCs/>
        </w:rPr>
        <w:t xml:space="preserve"> </w:t>
      </w:r>
      <w:r w:rsidR="006D67F4" w:rsidRPr="00EA0D33">
        <w:rPr>
          <w:rFonts w:ascii="Arial" w:hAnsi="Arial" w:cs="Arial"/>
          <w:bCs/>
        </w:rPr>
        <w:t>Any</w:t>
      </w:r>
      <w:r w:rsidRPr="00EA0D33">
        <w:rPr>
          <w:rFonts w:ascii="Arial" w:hAnsi="Arial" w:cs="Arial"/>
          <w:bCs/>
        </w:rPr>
        <w:t xml:space="preserve"> occurrence such as, but not limited to, equipment failure, rupture of containers or failure of control equipment which results in an uncontrolled release of a hazardous chemical into the workplace. </w:t>
      </w:r>
    </w:p>
    <w:p w:rsidR="00A15774" w:rsidRPr="00223CF5" w:rsidRDefault="00A15774" w:rsidP="005644BE">
      <w:pPr>
        <w:numPr>
          <w:ilvl w:val="0"/>
          <w:numId w:val="143"/>
        </w:numPr>
        <w:jc w:val="both"/>
        <w:rPr>
          <w:rFonts w:ascii="Arial" w:hAnsi="Arial" w:cs="Arial"/>
          <w:bCs/>
        </w:rPr>
      </w:pPr>
      <w:r w:rsidRPr="00EA0D33">
        <w:rPr>
          <w:rFonts w:ascii="Arial" w:hAnsi="Arial" w:cs="Arial"/>
          <w:b/>
          <w:bCs/>
        </w:rPr>
        <w:t>Employee</w:t>
      </w:r>
      <w:r w:rsidR="006D67F4" w:rsidRPr="00EA0D33">
        <w:rPr>
          <w:rFonts w:ascii="Arial" w:hAnsi="Arial" w:cs="Arial"/>
          <w:b/>
          <w:bCs/>
        </w:rPr>
        <w:t xml:space="preserve"> -</w:t>
      </w:r>
      <w:r w:rsidRPr="00EA0D33">
        <w:rPr>
          <w:rFonts w:ascii="Arial" w:hAnsi="Arial" w:cs="Arial"/>
          <w:b/>
          <w:bCs/>
        </w:rPr>
        <w:t xml:space="preserve"> </w:t>
      </w:r>
      <w:r w:rsidR="006D67F4" w:rsidRPr="00EA0D33">
        <w:rPr>
          <w:rFonts w:ascii="Arial" w:hAnsi="Arial" w:cs="Arial"/>
          <w:bCs/>
        </w:rPr>
        <w:t>An</w:t>
      </w:r>
      <w:r w:rsidRPr="00EA0D33">
        <w:rPr>
          <w:rFonts w:ascii="Arial" w:hAnsi="Arial" w:cs="Arial"/>
          <w:bCs/>
        </w:rPr>
        <w:t xml:space="preserve"> individual employed in a laboratory workplace who may be exposed to hazardous chemicals in the course of his or her assignments. </w:t>
      </w:r>
    </w:p>
    <w:p w:rsidR="00A15774" w:rsidRPr="00EA0D33" w:rsidRDefault="00A15774" w:rsidP="005644BE">
      <w:pPr>
        <w:numPr>
          <w:ilvl w:val="0"/>
          <w:numId w:val="143"/>
        </w:numPr>
        <w:jc w:val="both"/>
        <w:rPr>
          <w:rFonts w:ascii="Arial" w:hAnsi="Arial" w:cs="Arial"/>
          <w:bCs/>
        </w:rPr>
      </w:pPr>
      <w:r w:rsidRPr="00EA0D33">
        <w:rPr>
          <w:rFonts w:ascii="Arial" w:hAnsi="Arial" w:cs="Arial"/>
          <w:b/>
          <w:bCs/>
        </w:rPr>
        <w:t>Explosive</w:t>
      </w:r>
      <w:r w:rsidR="006D67F4" w:rsidRPr="00EA0D33">
        <w:rPr>
          <w:rFonts w:ascii="Arial" w:hAnsi="Arial" w:cs="Arial"/>
          <w:b/>
          <w:bCs/>
        </w:rPr>
        <w:t xml:space="preserve"> -</w:t>
      </w:r>
      <w:r w:rsidRPr="00EA0D33">
        <w:rPr>
          <w:rFonts w:ascii="Arial" w:hAnsi="Arial" w:cs="Arial"/>
          <w:b/>
          <w:bCs/>
        </w:rPr>
        <w:t xml:space="preserve"> </w:t>
      </w:r>
      <w:r w:rsidR="006D67F4" w:rsidRPr="00EA0D33">
        <w:rPr>
          <w:rFonts w:ascii="Arial" w:hAnsi="Arial" w:cs="Arial"/>
          <w:bCs/>
        </w:rPr>
        <w:t>A</w:t>
      </w:r>
      <w:r w:rsidRPr="00EA0D33">
        <w:rPr>
          <w:rFonts w:ascii="Arial" w:hAnsi="Arial" w:cs="Arial"/>
          <w:bCs/>
        </w:rPr>
        <w:t xml:space="preserve"> chemical that causes a sudden, almost instantaneous release of pressure, gas, and heat when subjected to sudden shock, pressure, or high temperature. </w:t>
      </w:r>
    </w:p>
    <w:p w:rsidR="00A15774" w:rsidRPr="00223CF5" w:rsidRDefault="00A15774" w:rsidP="005644BE">
      <w:pPr>
        <w:numPr>
          <w:ilvl w:val="0"/>
          <w:numId w:val="143"/>
        </w:numPr>
        <w:jc w:val="both"/>
        <w:rPr>
          <w:rFonts w:ascii="Arial" w:hAnsi="Arial" w:cs="Arial"/>
          <w:bCs/>
        </w:rPr>
      </w:pPr>
      <w:r w:rsidRPr="00EA0D33">
        <w:rPr>
          <w:rFonts w:ascii="Arial" w:hAnsi="Arial" w:cs="Arial"/>
          <w:b/>
          <w:bCs/>
        </w:rPr>
        <w:t xml:space="preserve">Flammable </w:t>
      </w:r>
      <w:r w:rsidR="006D67F4" w:rsidRPr="00EA0D33">
        <w:rPr>
          <w:rFonts w:ascii="Arial" w:hAnsi="Arial" w:cs="Arial"/>
          <w:b/>
          <w:bCs/>
        </w:rPr>
        <w:t xml:space="preserve">- </w:t>
      </w:r>
      <w:r w:rsidR="006D67F4" w:rsidRPr="00EA0D33">
        <w:rPr>
          <w:rFonts w:ascii="Arial" w:hAnsi="Arial" w:cs="Arial"/>
          <w:bCs/>
        </w:rPr>
        <w:t>A</w:t>
      </w:r>
      <w:r w:rsidRPr="00EA0D33">
        <w:rPr>
          <w:rFonts w:ascii="Arial" w:hAnsi="Arial" w:cs="Arial"/>
          <w:bCs/>
        </w:rPr>
        <w:t xml:space="preserve"> chemical that falls into one of the following categories: </w:t>
      </w:r>
    </w:p>
    <w:p w:rsidR="006003E4" w:rsidRPr="00223CF5" w:rsidRDefault="00A15774" w:rsidP="005644BE">
      <w:pPr>
        <w:numPr>
          <w:ilvl w:val="1"/>
          <w:numId w:val="143"/>
        </w:numPr>
        <w:jc w:val="both"/>
        <w:rPr>
          <w:rFonts w:ascii="Arial" w:hAnsi="Arial" w:cs="Arial"/>
          <w:bCs/>
        </w:rPr>
      </w:pPr>
      <w:r w:rsidRPr="00EA0D33">
        <w:rPr>
          <w:rFonts w:ascii="Arial" w:hAnsi="Arial" w:cs="Arial"/>
          <w:bCs/>
        </w:rPr>
        <w:t>Aerosol, flammable means an aerosol that</w:t>
      </w:r>
      <w:r w:rsidR="006D67F4" w:rsidRPr="00EA0D33">
        <w:rPr>
          <w:rFonts w:ascii="Arial" w:hAnsi="Arial" w:cs="Arial"/>
          <w:bCs/>
        </w:rPr>
        <w:t xml:space="preserve"> </w:t>
      </w:r>
      <w:r w:rsidRPr="00EA0D33">
        <w:rPr>
          <w:rFonts w:ascii="Arial" w:hAnsi="Arial" w:cs="Arial"/>
          <w:bCs/>
        </w:rPr>
        <w:t xml:space="preserve">yields </w:t>
      </w:r>
      <w:r w:rsidR="006003E4" w:rsidRPr="00EA0D33">
        <w:rPr>
          <w:rFonts w:ascii="Arial" w:hAnsi="Arial" w:cs="Arial"/>
          <w:bCs/>
        </w:rPr>
        <w:t>a flame protection exceeding 18</w:t>
      </w:r>
      <w:r w:rsidR="00223CF5">
        <w:rPr>
          <w:rFonts w:ascii="Arial" w:hAnsi="Arial" w:cs="Arial"/>
          <w:bCs/>
        </w:rPr>
        <w:t xml:space="preserve"> </w:t>
      </w:r>
      <w:r w:rsidRPr="00223CF5">
        <w:rPr>
          <w:rFonts w:ascii="Arial" w:hAnsi="Arial" w:cs="Arial"/>
          <w:bCs/>
        </w:rPr>
        <w:t xml:space="preserve">inches at full valve opening, or a flashback (a flame </w:t>
      </w:r>
      <w:r w:rsidR="006003E4" w:rsidRPr="00223CF5">
        <w:rPr>
          <w:rFonts w:ascii="Arial" w:hAnsi="Arial" w:cs="Arial"/>
          <w:bCs/>
        </w:rPr>
        <w:t>extending back to the valve) at</w:t>
      </w:r>
      <w:r w:rsidR="00223CF5">
        <w:rPr>
          <w:rFonts w:ascii="Arial" w:hAnsi="Arial" w:cs="Arial"/>
          <w:bCs/>
        </w:rPr>
        <w:t xml:space="preserve"> </w:t>
      </w:r>
      <w:r w:rsidRPr="00223CF5">
        <w:rPr>
          <w:rFonts w:ascii="Arial" w:hAnsi="Arial" w:cs="Arial"/>
          <w:bCs/>
        </w:rPr>
        <w:t xml:space="preserve">any degree of </w:t>
      </w:r>
      <w:r w:rsidR="00223CF5" w:rsidRPr="00223CF5">
        <w:rPr>
          <w:rFonts w:ascii="Arial" w:hAnsi="Arial" w:cs="Arial"/>
          <w:bCs/>
        </w:rPr>
        <w:t xml:space="preserve">valve opening; </w:t>
      </w:r>
    </w:p>
    <w:p w:rsidR="00A15774" w:rsidRPr="00815D8E" w:rsidRDefault="00A15774" w:rsidP="005644BE">
      <w:pPr>
        <w:numPr>
          <w:ilvl w:val="1"/>
          <w:numId w:val="143"/>
        </w:numPr>
        <w:jc w:val="both"/>
        <w:rPr>
          <w:rFonts w:ascii="Arial" w:hAnsi="Arial" w:cs="Arial"/>
          <w:bCs/>
        </w:rPr>
      </w:pPr>
      <w:r w:rsidRPr="00EA0D33">
        <w:rPr>
          <w:rFonts w:ascii="Arial" w:hAnsi="Arial" w:cs="Arial"/>
          <w:bCs/>
        </w:rPr>
        <w:t xml:space="preserve">Gas, flammable means: </w:t>
      </w:r>
      <w:r w:rsidRPr="00223CF5">
        <w:rPr>
          <w:rFonts w:ascii="Arial" w:hAnsi="Arial" w:cs="Arial"/>
          <w:bCs/>
        </w:rPr>
        <w:t xml:space="preserve">A gas that, at ambient temperature and pressure, forms a flammable mixture with air at a concentration of 13 percent by volume or less; or A gas that, at ambient temperature and pressure, forms a range of flammable mixtures with air wider than 12 percent by volume, regardless of the lower limit. </w:t>
      </w:r>
    </w:p>
    <w:p w:rsidR="00815D8E" w:rsidRPr="00815D8E" w:rsidRDefault="00A15774" w:rsidP="005644BE">
      <w:pPr>
        <w:numPr>
          <w:ilvl w:val="1"/>
          <w:numId w:val="143"/>
        </w:numPr>
        <w:jc w:val="both"/>
        <w:rPr>
          <w:rFonts w:ascii="Arial" w:hAnsi="Arial" w:cs="Arial"/>
          <w:bCs/>
        </w:rPr>
      </w:pPr>
      <w:r w:rsidRPr="00EA0D33">
        <w:rPr>
          <w:rFonts w:ascii="Arial" w:hAnsi="Arial" w:cs="Arial"/>
          <w:bCs/>
        </w:rPr>
        <w:lastRenderedPageBreak/>
        <w:t xml:space="preserve">Liquid, flammable means any liquid having a flashpoint below 100 deg F </w:t>
      </w:r>
      <w:r w:rsidR="006003E4" w:rsidRPr="00EA0D33">
        <w:rPr>
          <w:rFonts w:ascii="Arial" w:hAnsi="Arial" w:cs="Arial"/>
          <w:bCs/>
        </w:rPr>
        <w:t>(37.8 deg.</w:t>
      </w:r>
      <w:r w:rsidR="00815D8E">
        <w:rPr>
          <w:rFonts w:ascii="Arial" w:hAnsi="Arial" w:cs="Arial"/>
          <w:bCs/>
        </w:rPr>
        <w:t xml:space="preserve"> </w:t>
      </w:r>
      <w:r w:rsidRPr="00815D8E">
        <w:rPr>
          <w:rFonts w:ascii="Arial" w:hAnsi="Arial" w:cs="Arial"/>
          <w:bCs/>
        </w:rPr>
        <w:t>C), except any mixture having components with flashp</w:t>
      </w:r>
      <w:r w:rsidR="006003E4" w:rsidRPr="00815D8E">
        <w:rPr>
          <w:rFonts w:ascii="Arial" w:hAnsi="Arial" w:cs="Arial"/>
          <w:bCs/>
        </w:rPr>
        <w:t>oints of 100 deg. C) or higher,</w:t>
      </w:r>
      <w:r w:rsidR="00815D8E">
        <w:rPr>
          <w:rFonts w:ascii="Arial" w:hAnsi="Arial" w:cs="Arial"/>
          <w:bCs/>
        </w:rPr>
        <w:t xml:space="preserve"> </w:t>
      </w:r>
      <w:r w:rsidRPr="00815D8E">
        <w:rPr>
          <w:rFonts w:ascii="Arial" w:hAnsi="Arial" w:cs="Arial"/>
          <w:bCs/>
        </w:rPr>
        <w:t xml:space="preserve">the total of which make up 99 percent or more of the total volume of the mixture. </w:t>
      </w:r>
    </w:p>
    <w:p w:rsidR="00A15774" w:rsidRPr="00815D8E" w:rsidRDefault="00A15774" w:rsidP="005644BE">
      <w:pPr>
        <w:numPr>
          <w:ilvl w:val="1"/>
          <w:numId w:val="143"/>
        </w:numPr>
        <w:jc w:val="both"/>
        <w:rPr>
          <w:rFonts w:ascii="Arial" w:hAnsi="Arial" w:cs="Arial"/>
          <w:bCs/>
        </w:rPr>
      </w:pPr>
      <w:r w:rsidRPr="00815D8E">
        <w:rPr>
          <w:rFonts w:ascii="Arial" w:hAnsi="Arial" w:cs="Arial"/>
          <w:bCs/>
        </w:rPr>
        <w:t xml:space="preserve">Solid, flammable means a solid, other than a blasting agent or explosive, that </w:t>
      </w:r>
      <w:r w:rsidR="006003E4" w:rsidRPr="00815D8E">
        <w:rPr>
          <w:rFonts w:ascii="Arial" w:hAnsi="Arial" w:cs="Arial"/>
          <w:bCs/>
        </w:rPr>
        <w:t>is</w:t>
      </w:r>
      <w:r w:rsidR="00815D8E">
        <w:rPr>
          <w:rFonts w:ascii="Arial" w:hAnsi="Arial" w:cs="Arial"/>
          <w:bCs/>
        </w:rPr>
        <w:t xml:space="preserve"> </w:t>
      </w:r>
      <w:r w:rsidRPr="00815D8E">
        <w:rPr>
          <w:rFonts w:ascii="Arial" w:hAnsi="Arial" w:cs="Arial"/>
          <w:bCs/>
        </w:rPr>
        <w:t>liable to cause fire through friction, absorption of</w:t>
      </w:r>
      <w:r w:rsidR="006003E4" w:rsidRPr="00815D8E">
        <w:rPr>
          <w:rFonts w:ascii="Arial" w:hAnsi="Arial" w:cs="Arial"/>
          <w:bCs/>
        </w:rPr>
        <w:t xml:space="preserve"> moisture, spontaneous chemical</w:t>
      </w:r>
      <w:r w:rsidR="00815D8E">
        <w:rPr>
          <w:rFonts w:ascii="Arial" w:hAnsi="Arial" w:cs="Arial"/>
          <w:bCs/>
        </w:rPr>
        <w:t xml:space="preserve"> </w:t>
      </w:r>
      <w:r w:rsidRPr="00815D8E">
        <w:rPr>
          <w:rFonts w:ascii="Arial" w:hAnsi="Arial" w:cs="Arial"/>
          <w:bCs/>
        </w:rPr>
        <w:t>change, or retained heat from manufacturing or proc</w:t>
      </w:r>
      <w:r w:rsidR="006003E4" w:rsidRPr="00815D8E">
        <w:rPr>
          <w:rFonts w:ascii="Arial" w:hAnsi="Arial" w:cs="Arial"/>
          <w:bCs/>
        </w:rPr>
        <w:t>essing, or which can be ignited</w:t>
      </w:r>
      <w:r w:rsidR="00815D8E">
        <w:rPr>
          <w:rFonts w:ascii="Arial" w:hAnsi="Arial" w:cs="Arial"/>
          <w:bCs/>
        </w:rPr>
        <w:t xml:space="preserve"> </w:t>
      </w:r>
      <w:r w:rsidRPr="00815D8E">
        <w:rPr>
          <w:rFonts w:ascii="Arial" w:hAnsi="Arial" w:cs="Arial"/>
          <w:bCs/>
        </w:rPr>
        <w:t>readily and when ignited burns so vigorously and pers</w:t>
      </w:r>
      <w:r w:rsidR="006003E4" w:rsidRPr="00815D8E">
        <w:rPr>
          <w:rFonts w:ascii="Arial" w:hAnsi="Arial" w:cs="Arial"/>
          <w:bCs/>
        </w:rPr>
        <w:t>istently as to create a serious</w:t>
      </w:r>
      <w:r w:rsidR="00815D8E">
        <w:rPr>
          <w:rFonts w:ascii="Arial" w:hAnsi="Arial" w:cs="Arial"/>
          <w:bCs/>
        </w:rPr>
        <w:t xml:space="preserve"> </w:t>
      </w:r>
      <w:r w:rsidRPr="00815D8E">
        <w:rPr>
          <w:rFonts w:ascii="Arial" w:hAnsi="Arial" w:cs="Arial"/>
          <w:bCs/>
        </w:rPr>
        <w:t>hazard. A chemical shall be considered to be a flammable solid if</w:t>
      </w:r>
      <w:r w:rsidR="006D67F4" w:rsidRPr="00815D8E">
        <w:rPr>
          <w:rFonts w:ascii="Arial" w:hAnsi="Arial" w:cs="Arial"/>
          <w:bCs/>
        </w:rPr>
        <w:t xml:space="preserve"> </w:t>
      </w:r>
      <w:r w:rsidR="006003E4" w:rsidRPr="00815D8E">
        <w:rPr>
          <w:rFonts w:ascii="Arial" w:hAnsi="Arial" w:cs="Arial"/>
          <w:bCs/>
        </w:rPr>
        <w:t>it ignites and burns</w:t>
      </w:r>
      <w:r w:rsidR="00815D8E">
        <w:rPr>
          <w:rFonts w:ascii="Arial" w:hAnsi="Arial" w:cs="Arial"/>
          <w:bCs/>
        </w:rPr>
        <w:t xml:space="preserve"> </w:t>
      </w:r>
      <w:r w:rsidRPr="00815D8E">
        <w:rPr>
          <w:rFonts w:ascii="Arial" w:hAnsi="Arial" w:cs="Arial"/>
          <w:bCs/>
        </w:rPr>
        <w:t xml:space="preserve">with a self-sustained flame at a rate greater than </w:t>
      </w:r>
      <w:r w:rsidR="006003E4" w:rsidRPr="00815D8E">
        <w:rPr>
          <w:rFonts w:ascii="Arial" w:hAnsi="Arial" w:cs="Arial"/>
          <w:bCs/>
        </w:rPr>
        <w:t>one-tenth of an inch per second</w:t>
      </w:r>
      <w:r w:rsidR="00815D8E">
        <w:rPr>
          <w:rFonts w:ascii="Arial" w:hAnsi="Arial" w:cs="Arial"/>
          <w:bCs/>
        </w:rPr>
        <w:t xml:space="preserve"> </w:t>
      </w:r>
      <w:r w:rsidRPr="00815D8E">
        <w:rPr>
          <w:rFonts w:ascii="Arial" w:hAnsi="Arial" w:cs="Arial"/>
          <w:bCs/>
        </w:rPr>
        <w:t xml:space="preserve">along its major axis. </w:t>
      </w:r>
    </w:p>
    <w:p w:rsidR="00A15774" w:rsidRPr="00223CF5" w:rsidRDefault="00A15774" w:rsidP="005644BE">
      <w:pPr>
        <w:numPr>
          <w:ilvl w:val="0"/>
          <w:numId w:val="143"/>
        </w:numPr>
        <w:jc w:val="both"/>
        <w:rPr>
          <w:rFonts w:ascii="Arial" w:hAnsi="Arial" w:cs="Arial"/>
          <w:b/>
          <w:bCs/>
        </w:rPr>
      </w:pPr>
      <w:r w:rsidRPr="00EA0D33">
        <w:rPr>
          <w:rFonts w:ascii="Arial" w:hAnsi="Arial" w:cs="Arial"/>
          <w:b/>
          <w:bCs/>
        </w:rPr>
        <w:t xml:space="preserve">Flashpoint </w:t>
      </w:r>
      <w:r w:rsidR="006D67F4" w:rsidRPr="00EA0D33">
        <w:rPr>
          <w:rFonts w:ascii="Arial" w:hAnsi="Arial" w:cs="Arial"/>
          <w:b/>
          <w:bCs/>
        </w:rPr>
        <w:t xml:space="preserve">- </w:t>
      </w:r>
      <w:r w:rsidR="006D67F4" w:rsidRPr="00EA0D33">
        <w:rPr>
          <w:rFonts w:ascii="Arial" w:hAnsi="Arial" w:cs="Arial"/>
          <w:bCs/>
        </w:rPr>
        <w:t>The</w:t>
      </w:r>
      <w:r w:rsidRPr="00EA0D33">
        <w:rPr>
          <w:rFonts w:ascii="Arial" w:hAnsi="Arial" w:cs="Arial"/>
          <w:bCs/>
        </w:rPr>
        <w:t xml:space="preserve"> minimum temperature at which a liquid gives off a vapor in sufficient concentration to ignite</w:t>
      </w:r>
      <w:r w:rsidR="003D2FD0" w:rsidRPr="00EA0D33">
        <w:rPr>
          <w:rFonts w:ascii="Arial" w:hAnsi="Arial" w:cs="Arial"/>
          <w:b/>
          <w:bCs/>
        </w:rPr>
        <w:t xml:space="preserve">.  </w:t>
      </w:r>
      <w:r w:rsidRPr="00EA0D33">
        <w:rPr>
          <w:rFonts w:ascii="Arial" w:hAnsi="Arial" w:cs="Arial"/>
          <w:bCs/>
        </w:rPr>
        <w:t xml:space="preserve">Organic peroxides, which undergo autoaccelerating thermal decomposition, are excluded from any of the flashpoint determination methods specified above. </w:t>
      </w:r>
    </w:p>
    <w:p w:rsidR="00624096" w:rsidRPr="00F434DE" w:rsidRDefault="00223CF5" w:rsidP="005644BE">
      <w:pPr>
        <w:numPr>
          <w:ilvl w:val="0"/>
          <w:numId w:val="143"/>
        </w:numPr>
        <w:jc w:val="both"/>
        <w:rPr>
          <w:rFonts w:ascii="Arial" w:hAnsi="Arial" w:cs="Arial"/>
          <w:b/>
          <w:bCs/>
        </w:rPr>
      </w:pPr>
      <w:r w:rsidRPr="00EA0D33">
        <w:rPr>
          <w:rFonts w:ascii="Arial" w:hAnsi="Arial" w:cs="Arial"/>
          <w:b/>
        </w:rPr>
        <w:t>Hazardous Chemical</w:t>
      </w:r>
      <w:r w:rsidRPr="00EA0D33">
        <w:rPr>
          <w:rFonts w:ascii="Arial" w:hAnsi="Arial" w:cs="Arial"/>
        </w:rPr>
        <w:t xml:space="preserve"> – A chemical for which there is statistically significant evidence based on at least one study conducted in accordance with established scientific principles that acute or chronic health effects may occur in exposed employees. </w:t>
      </w:r>
      <w:r w:rsidR="00815D8E">
        <w:rPr>
          <w:rFonts w:ascii="Arial" w:hAnsi="Arial" w:cs="Arial"/>
        </w:rPr>
        <w:t xml:space="preserve">  </w:t>
      </w:r>
      <w:r w:rsidR="00815D8E" w:rsidRPr="00223CF5">
        <w:rPr>
          <w:rFonts w:ascii="Arial" w:hAnsi="Arial" w:cs="Arial"/>
          <w:bCs/>
        </w:rPr>
        <w:t>The term "health hazard" includes chemicals which are carcinogens, toxic or highly toxic agents, reproductive toxins, irritants, corrosives, sensitizers, hepatotoxins, nephrotoxins, neurotoxins, agents which act on the hematopoietic systems, and agents which damage the lungs, skin, eyes, or mucous membranes.</w:t>
      </w:r>
      <w:r w:rsidR="00815D8E" w:rsidRPr="00223CF5">
        <w:rPr>
          <w:rFonts w:ascii="Arial" w:hAnsi="Arial" w:cs="Arial"/>
          <w:b/>
          <w:bCs/>
        </w:rPr>
        <w:t xml:space="preserve">  </w:t>
      </w:r>
      <w:r w:rsidR="00815D8E" w:rsidRPr="00223CF5">
        <w:rPr>
          <w:rFonts w:ascii="Arial" w:hAnsi="Arial" w:cs="Arial"/>
          <w:bCs/>
        </w:rPr>
        <w:t>Appendices A and B of the Hazard Communication Standard (29 CFR 1910.1200) provide further guidance in defining the scope of health hazards and determining whether or not a chemical is to be considered hazardous for purposes of this standar</w:t>
      </w:r>
      <w:r w:rsidR="00F434DE">
        <w:rPr>
          <w:rFonts w:ascii="Arial" w:hAnsi="Arial" w:cs="Arial"/>
          <w:bCs/>
        </w:rPr>
        <w:t>d.</w:t>
      </w:r>
    </w:p>
    <w:p w:rsidR="00624096" w:rsidRPr="00CF711C" w:rsidRDefault="00624096" w:rsidP="00CF711C">
      <w:pPr>
        <w:jc w:val="both"/>
        <w:rPr>
          <w:rFonts w:ascii="Arial" w:hAnsi="Arial" w:cs="Arial"/>
          <w:b/>
          <w:bCs/>
        </w:rPr>
      </w:pPr>
    </w:p>
    <w:tbl>
      <w:tblPr>
        <w:tblW w:w="10908" w:type="dxa"/>
        <w:tblBorders>
          <w:top w:val="double" w:sz="12" w:space="0" w:color="auto"/>
          <w:left w:val="double" w:sz="12" w:space="0" w:color="auto"/>
          <w:bottom w:val="double" w:sz="12" w:space="0" w:color="auto"/>
          <w:right w:val="double" w:sz="12" w:space="0" w:color="auto"/>
        </w:tblBorders>
        <w:tblLook w:val="04A0" w:firstRow="1" w:lastRow="0" w:firstColumn="1" w:lastColumn="0" w:noHBand="0" w:noVBand="1"/>
      </w:tblPr>
      <w:tblGrid>
        <w:gridCol w:w="10908"/>
      </w:tblGrid>
      <w:tr w:rsidR="00CF711C" w:rsidRPr="006F6D90" w:rsidTr="00F434DE">
        <w:tc>
          <w:tcPr>
            <w:tcW w:w="10908" w:type="dxa"/>
            <w:shd w:val="clear" w:color="auto" w:fill="auto"/>
          </w:tcPr>
          <w:p w:rsidR="00CF711C" w:rsidRPr="006F6D90" w:rsidRDefault="00CF711C" w:rsidP="006F6D90">
            <w:pPr>
              <w:jc w:val="both"/>
              <w:rPr>
                <w:rFonts w:ascii="Arial" w:hAnsi="Arial" w:cs="Arial"/>
                <w:b/>
                <w:bCs/>
              </w:rPr>
            </w:pPr>
            <w:r w:rsidRPr="006F6D90">
              <w:rPr>
                <w:rFonts w:ascii="Arial" w:hAnsi="Arial" w:cs="Arial"/>
                <w:b/>
                <w:bCs/>
              </w:rPr>
              <w:t>Classes of health hazards include:</w:t>
            </w:r>
          </w:p>
          <w:p w:rsidR="00CF711C" w:rsidRPr="006F6D90" w:rsidRDefault="00CF711C" w:rsidP="006F6D90">
            <w:pPr>
              <w:jc w:val="both"/>
              <w:rPr>
                <w:rFonts w:ascii="Arial" w:hAnsi="Arial" w:cs="Arial"/>
                <w:b/>
                <w:bCs/>
              </w:rPr>
            </w:pPr>
            <w:r w:rsidRPr="006F6D90">
              <w:rPr>
                <w:rFonts w:ascii="Arial" w:hAnsi="Arial" w:cs="Arial"/>
                <w:b/>
                <w:bCs/>
              </w:rPr>
              <w:t xml:space="preserve"> </w:t>
            </w:r>
          </w:p>
          <w:p w:rsidR="00CF711C" w:rsidRPr="006F6D90" w:rsidRDefault="00CF711C" w:rsidP="005644BE">
            <w:pPr>
              <w:numPr>
                <w:ilvl w:val="0"/>
                <w:numId w:val="143"/>
              </w:numPr>
              <w:jc w:val="both"/>
              <w:rPr>
                <w:rFonts w:ascii="Arial" w:hAnsi="Arial" w:cs="Arial"/>
                <w:bCs/>
              </w:rPr>
            </w:pPr>
            <w:r w:rsidRPr="006F6D90">
              <w:rPr>
                <w:rFonts w:ascii="Arial" w:hAnsi="Arial" w:cs="Arial"/>
                <w:bCs/>
              </w:rPr>
              <w:t>carcinogens</w:t>
            </w:r>
          </w:p>
          <w:p w:rsidR="00CF711C" w:rsidRPr="006F6D90" w:rsidRDefault="00CF711C" w:rsidP="005644BE">
            <w:pPr>
              <w:numPr>
                <w:ilvl w:val="0"/>
                <w:numId w:val="143"/>
              </w:numPr>
              <w:jc w:val="both"/>
              <w:rPr>
                <w:rFonts w:ascii="Arial" w:hAnsi="Arial" w:cs="Arial"/>
                <w:bCs/>
              </w:rPr>
            </w:pPr>
            <w:r w:rsidRPr="006F6D90">
              <w:rPr>
                <w:rFonts w:ascii="Arial" w:hAnsi="Arial" w:cs="Arial"/>
                <w:bCs/>
              </w:rPr>
              <w:t>reproductive toxins</w:t>
            </w:r>
          </w:p>
          <w:p w:rsidR="00CF711C" w:rsidRPr="006F6D90" w:rsidRDefault="00CF711C" w:rsidP="005644BE">
            <w:pPr>
              <w:numPr>
                <w:ilvl w:val="0"/>
                <w:numId w:val="143"/>
              </w:numPr>
              <w:jc w:val="both"/>
              <w:rPr>
                <w:rFonts w:ascii="Arial" w:hAnsi="Arial" w:cs="Arial"/>
                <w:bCs/>
              </w:rPr>
            </w:pPr>
            <w:r w:rsidRPr="006F6D90">
              <w:rPr>
                <w:rFonts w:ascii="Arial" w:hAnsi="Arial" w:cs="Arial"/>
                <w:bCs/>
              </w:rPr>
              <w:t>sensitizers</w:t>
            </w:r>
          </w:p>
          <w:p w:rsidR="00CF711C" w:rsidRPr="006F6D90" w:rsidRDefault="00CF711C" w:rsidP="005644BE">
            <w:pPr>
              <w:numPr>
                <w:ilvl w:val="0"/>
                <w:numId w:val="143"/>
              </w:numPr>
              <w:jc w:val="both"/>
              <w:rPr>
                <w:rFonts w:ascii="Arial" w:hAnsi="Arial" w:cs="Arial"/>
                <w:bCs/>
              </w:rPr>
            </w:pPr>
            <w:r w:rsidRPr="006F6D90">
              <w:rPr>
                <w:rFonts w:ascii="Arial" w:hAnsi="Arial" w:cs="Arial"/>
                <w:bCs/>
              </w:rPr>
              <w:t>hepatotoxins</w:t>
            </w:r>
          </w:p>
          <w:p w:rsidR="00CF711C" w:rsidRPr="006F6D90" w:rsidRDefault="00CF711C" w:rsidP="005644BE">
            <w:pPr>
              <w:numPr>
                <w:ilvl w:val="0"/>
                <w:numId w:val="143"/>
              </w:numPr>
              <w:jc w:val="both"/>
              <w:rPr>
                <w:rFonts w:ascii="Arial" w:hAnsi="Arial" w:cs="Arial"/>
                <w:bCs/>
              </w:rPr>
            </w:pPr>
            <w:r w:rsidRPr="006F6D90">
              <w:rPr>
                <w:rFonts w:ascii="Arial" w:hAnsi="Arial" w:cs="Arial"/>
                <w:bCs/>
              </w:rPr>
              <w:t>agents that act on hematopoietic systems</w:t>
            </w:r>
          </w:p>
          <w:p w:rsidR="00CF711C" w:rsidRPr="006F6D90" w:rsidRDefault="00CF711C" w:rsidP="005644BE">
            <w:pPr>
              <w:numPr>
                <w:ilvl w:val="0"/>
                <w:numId w:val="143"/>
              </w:numPr>
              <w:jc w:val="both"/>
              <w:rPr>
                <w:rFonts w:ascii="Arial" w:hAnsi="Arial" w:cs="Arial"/>
                <w:bCs/>
              </w:rPr>
            </w:pPr>
            <w:r w:rsidRPr="006F6D90">
              <w:rPr>
                <w:rFonts w:ascii="Arial" w:hAnsi="Arial" w:cs="Arial"/>
                <w:bCs/>
              </w:rPr>
              <w:t>agents that damage the lungs, skin, eyes, or mucous membranes</w:t>
            </w:r>
          </w:p>
          <w:p w:rsidR="00CF711C" w:rsidRPr="006F6D90" w:rsidRDefault="00CF711C" w:rsidP="005644BE">
            <w:pPr>
              <w:numPr>
                <w:ilvl w:val="0"/>
                <w:numId w:val="143"/>
              </w:numPr>
              <w:jc w:val="both"/>
              <w:rPr>
                <w:rFonts w:ascii="Arial" w:hAnsi="Arial" w:cs="Arial"/>
                <w:bCs/>
              </w:rPr>
            </w:pPr>
            <w:r w:rsidRPr="006F6D90">
              <w:rPr>
                <w:rFonts w:ascii="Arial" w:hAnsi="Arial" w:cs="Arial"/>
                <w:bCs/>
              </w:rPr>
              <w:t>irritants</w:t>
            </w:r>
          </w:p>
          <w:p w:rsidR="00CF711C" w:rsidRPr="006F6D90" w:rsidRDefault="00CF711C" w:rsidP="005644BE">
            <w:pPr>
              <w:numPr>
                <w:ilvl w:val="0"/>
                <w:numId w:val="143"/>
              </w:numPr>
              <w:jc w:val="both"/>
              <w:rPr>
                <w:rFonts w:ascii="Arial" w:hAnsi="Arial" w:cs="Arial"/>
                <w:bCs/>
              </w:rPr>
            </w:pPr>
            <w:r w:rsidRPr="006F6D90">
              <w:rPr>
                <w:rFonts w:ascii="Arial" w:hAnsi="Arial" w:cs="Arial"/>
                <w:bCs/>
              </w:rPr>
              <w:t>corrosives</w:t>
            </w:r>
          </w:p>
          <w:p w:rsidR="00CF711C" w:rsidRPr="006F6D90" w:rsidRDefault="00CF711C" w:rsidP="005644BE">
            <w:pPr>
              <w:numPr>
                <w:ilvl w:val="0"/>
                <w:numId w:val="143"/>
              </w:numPr>
              <w:jc w:val="both"/>
              <w:rPr>
                <w:rFonts w:ascii="Arial" w:hAnsi="Arial" w:cs="Arial"/>
                <w:bCs/>
              </w:rPr>
            </w:pPr>
            <w:r w:rsidRPr="006F6D90">
              <w:rPr>
                <w:rFonts w:ascii="Arial" w:hAnsi="Arial" w:cs="Arial"/>
                <w:bCs/>
              </w:rPr>
              <w:t>neurotoxins</w:t>
            </w:r>
          </w:p>
          <w:p w:rsidR="00CF711C" w:rsidRPr="006F6D90" w:rsidRDefault="00CF711C" w:rsidP="005644BE">
            <w:pPr>
              <w:numPr>
                <w:ilvl w:val="0"/>
                <w:numId w:val="143"/>
              </w:numPr>
              <w:jc w:val="both"/>
              <w:rPr>
                <w:rFonts w:ascii="Arial" w:hAnsi="Arial" w:cs="Arial"/>
                <w:bCs/>
              </w:rPr>
            </w:pPr>
            <w:r w:rsidRPr="006F6D90">
              <w:rPr>
                <w:rFonts w:ascii="Arial" w:hAnsi="Arial" w:cs="Arial"/>
                <w:bCs/>
              </w:rPr>
              <w:t>nephrotoxins</w:t>
            </w:r>
          </w:p>
          <w:p w:rsidR="00CF711C" w:rsidRPr="006F6D90" w:rsidRDefault="00CF711C" w:rsidP="005644BE">
            <w:pPr>
              <w:numPr>
                <w:ilvl w:val="0"/>
                <w:numId w:val="143"/>
              </w:numPr>
              <w:jc w:val="both"/>
              <w:rPr>
                <w:rFonts w:ascii="Arial" w:hAnsi="Arial" w:cs="Arial"/>
                <w:bCs/>
              </w:rPr>
            </w:pPr>
            <w:r w:rsidRPr="006F6D90">
              <w:rPr>
                <w:rFonts w:ascii="Arial" w:hAnsi="Arial" w:cs="Arial"/>
                <w:bCs/>
              </w:rPr>
              <w:t>asphixiants</w:t>
            </w:r>
          </w:p>
          <w:p w:rsidR="00CF711C" w:rsidRPr="006F6D90" w:rsidRDefault="00CF711C" w:rsidP="006F6D90">
            <w:pPr>
              <w:jc w:val="both"/>
              <w:rPr>
                <w:rFonts w:ascii="Arial" w:hAnsi="Arial" w:cs="Arial"/>
                <w:bCs/>
              </w:rPr>
            </w:pPr>
            <w:r w:rsidRPr="006F6D90">
              <w:rPr>
                <w:rFonts w:ascii="Arial" w:hAnsi="Arial" w:cs="Arial"/>
                <w:bCs/>
              </w:rPr>
              <w:t xml:space="preserve"> </w:t>
            </w:r>
          </w:p>
          <w:p w:rsidR="00CF711C" w:rsidRPr="006F6D90" w:rsidRDefault="00CF711C" w:rsidP="006F6D90">
            <w:pPr>
              <w:jc w:val="both"/>
              <w:rPr>
                <w:rFonts w:ascii="Arial" w:hAnsi="Arial" w:cs="Arial"/>
                <w:bCs/>
              </w:rPr>
            </w:pPr>
            <w:r w:rsidRPr="006F6D90">
              <w:rPr>
                <w:rFonts w:ascii="Arial" w:hAnsi="Arial" w:cs="Arial"/>
                <w:bCs/>
              </w:rPr>
              <w:t>In most cases, the chemical container’s original label will indicate if the chemical is hazardous.  Look for key words like caution, hazardous, toxic, dangerous, corrosive, irritant, carcinogen, etc.  Note that containers of hazardous chemicals acquired or manufactures prior to 1986 may not contain appropriate hazard warnings.</w:t>
            </w:r>
          </w:p>
          <w:p w:rsidR="00CF711C" w:rsidRPr="006F6D90" w:rsidRDefault="00CF711C" w:rsidP="006F6D90">
            <w:pPr>
              <w:jc w:val="both"/>
              <w:rPr>
                <w:rFonts w:ascii="Arial" w:hAnsi="Arial" w:cs="Arial"/>
                <w:bCs/>
              </w:rPr>
            </w:pPr>
          </w:p>
          <w:p w:rsidR="00CF711C" w:rsidRPr="006F6D90" w:rsidRDefault="00CF711C" w:rsidP="006F6D90">
            <w:pPr>
              <w:jc w:val="both"/>
              <w:rPr>
                <w:rFonts w:ascii="Arial" w:hAnsi="Arial" w:cs="Arial"/>
                <w:b/>
                <w:bCs/>
              </w:rPr>
            </w:pPr>
            <w:r w:rsidRPr="006F6D90">
              <w:rPr>
                <w:rFonts w:ascii="Arial" w:hAnsi="Arial" w:cs="Arial"/>
                <w:bCs/>
              </w:rPr>
              <w:t>If you are not sure a chemical you are using is hazardous, review the Material Safety Data Sheet for the substance, or other reliable reference material, or contact the laboratory director or the OEHS.</w:t>
            </w:r>
          </w:p>
        </w:tc>
      </w:tr>
    </w:tbl>
    <w:p w:rsidR="00223CF5" w:rsidRPr="00EA0D33" w:rsidRDefault="00223CF5" w:rsidP="00223CF5">
      <w:pPr>
        <w:jc w:val="both"/>
        <w:rPr>
          <w:rFonts w:ascii="Arial" w:hAnsi="Arial" w:cs="Arial"/>
        </w:rPr>
      </w:pPr>
    </w:p>
    <w:p w:rsidR="00A15774" w:rsidRPr="00223CF5" w:rsidRDefault="00223CF5" w:rsidP="005644BE">
      <w:pPr>
        <w:numPr>
          <w:ilvl w:val="0"/>
          <w:numId w:val="143"/>
        </w:numPr>
        <w:jc w:val="both"/>
        <w:rPr>
          <w:rFonts w:ascii="Arial" w:hAnsi="Arial" w:cs="Arial"/>
          <w:b/>
          <w:bCs/>
        </w:rPr>
      </w:pPr>
      <w:r w:rsidRPr="00223CF5">
        <w:rPr>
          <w:rFonts w:ascii="Arial" w:hAnsi="Arial" w:cs="Arial"/>
          <w:b/>
          <w:bCs/>
        </w:rPr>
        <w:t xml:space="preserve">Laboratory - </w:t>
      </w:r>
      <w:r w:rsidRPr="00223CF5">
        <w:rPr>
          <w:rFonts w:ascii="Arial" w:hAnsi="Arial" w:cs="Arial"/>
        </w:rPr>
        <w:t xml:space="preserve">For the purposes of the OSHA Standard, a laboratory is defined as a facility in which hazardous chemicals (defined below) are handled or manipulated in reactions, transfers, etc. in small quantities (containers that are easily manipulated by one person) on a non-production basis. </w:t>
      </w:r>
    </w:p>
    <w:p w:rsidR="00A15774" w:rsidRPr="00223CF5" w:rsidRDefault="006D67F4" w:rsidP="005644BE">
      <w:pPr>
        <w:numPr>
          <w:ilvl w:val="0"/>
          <w:numId w:val="143"/>
        </w:numPr>
        <w:jc w:val="both"/>
        <w:rPr>
          <w:rFonts w:ascii="Arial" w:hAnsi="Arial" w:cs="Arial"/>
          <w:bCs/>
        </w:rPr>
      </w:pPr>
      <w:r w:rsidRPr="00EA0D33">
        <w:rPr>
          <w:rFonts w:ascii="Arial" w:hAnsi="Arial" w:cs="Arial"/>
          <w:b/>
          <w:bCs/>
        </w:rPr>
        <w:t xml:space="preserve">Laboratory Scale - </w:t>
      </w:r>
      <w:r w:rsidRPr="00EA0D33">
        <w:rPr>
          <w:rFonts w:ascii="Arial" w:hAnsi="Arial" w:cs="Arial"/>
          <w:bCs/>
        </w:rPr>
        <w:t>W</w:t>
      </w:r>
      <w:r w:rsidR="00A15774" w:rsidRPr="00EA0D33">
        <w:rPr>
          <w:rFonts w:ascii="Arial" w:hAnsi="Arial" w:cs="Arial"/>
          <w:bCs/>
        </w:rPr>
        <w:t xml:space="preserve">ork with substances in which the containers used for reactions, transfers, </w:t>
      </w:r>
      <w:r w:rsidR="00CF711C">
        <w:rPr>
          <w:rFonts w:ascii="Arial" w:hAnsi="Arial" w:cs="Arial"/>
          <w:bCs/>
        </w:rPr>
        <w:t>or</w:t>
      </w:r>
      <w:r w:rsidR="00A15774" w:rsidRPr="00EA0D33">
        <w:rPr>
          <w:rFonts w:ascii="Arial" w:hAnsi="Arial" w:cs="Arial"/>
          <w:bCs/>
        </w:rPr>
        <w:t xml:space="preserve"> other</w:t>
      </w:r>
      <w:r w:rsidR="00815D8E">
        <w:rPr>
          <w:rFonts w:ascii="Arial" w:hAnsi="Arial" w:cs="Arial"/>
          <w:bCs/>
        </w:rPr>
        <w:t xml:space="preserve"> </w:t>
      </w:r>
      <w:r w:rsidR="00CF711C">
        <w:rPr>
          <w:rFonts w:ascii="Arial" w:hAnsi="Arial" w:cs="Arial"/>
          <w:bCs/>
        </w:rPr>
        <w:t xml:space="preserve"> types of </w:t>
      </w:r>
      <w:r w:rsidR="00815D8E">
        <w:rPr>
          <w:rFonts w:ascii="Arial" w:hAnsi="Arial" w:cs="Arial"/>
          <w:bCs/>
        </w:rPr>
        <w:t xml:space="preserve">handling </w:t>
      </w:r>
      <w:r w:rsidR="00A15774" w:rsidRPr="00EA0D33">
        <w:rPr>
          <w:rFonts w:ascii="Arial" w:hAnsi="Arial" w:cs="Arial"/>
          <w:bCs/>
        </w:rPr>
        <w:t xml:space="preserve">are designed to be easily and safety manipulated by one person. "Laboratory scale" excludes those workplaces whose function is to produce commercial quantities of materials. </w:t>
      </w:r>
    </w:p>
    <w:p w:rsidR="00A15774" w:rsidRPr="00815D8E" w:rsidRDefault="00A15774" w:rsidP="005644BE">
      <w:pPr>
        <w:numPr>
          <w:ilvl w:val="0"/>
          <w:numId w:val="143"/>
        </w:numPr>
        <w:jc w:val="both"/>
        <w:rPr>
          <w:rFonts w:ascii="Arial" w:hAnsi="Arial" w:cs="Arial"/>
          <w:bCs/>
        </w:rPr>
      </w:pPr>
      <w:r w:rsidRPr="00EA0D33">
        <w:rPr>
          <w:rFonts w:ascii="Arial" w:hAnsi="Arial" w:cs="Arial"/>
          <w:b/>
          <w:bCs/>
        </w:rPr>
        <w:t>Labora</w:t>
      </w:r>
      <w:r w:rsidR="001431D0">
        <w:rPr>
          <w:rFonts w:ascii="Arial" w:hAnsi="Arial" w:cs="Arial"/>
          <w:b/>
          <w:bCs/>
        </w:rPr>
        <w:t xml:space="preserve">tory use of hazardous chemicals - </w:t>
      </w:r>
      <w:r w:rsidR="001431D0">
        <w:rPr>
          <w:rFonts w:ascii="Arial" w:hAnsi="Arial" w:cs="Arial"/>
          <w:bCs/>
        </w:rPr>
        <w:t>H</w:t>
      </w:r>
      <w:r w:rsidRPr="001431D0">
        <w:rPr>
          <w:rFonts w:ascii="Arial" w:hAnsi="Arial" w:cs="Arial"/>
          <w:bCs/>
        </w:rPr>
        <w:t xml:space="preserve">andling or use of such chemicals in which all of the following conditions are met: </w:t>
      </w:r>
    </w:p>
    <w:p w:rsidR="00A15774" w:rsidRPr="00815D8E" w:rsidRDefault="00A15774" w:rsidP="005644BE">
      <w:pPr>
        <w:numPr>
          <w:ilvl w:val="1"/>
          <w:numId w:val="143"/>
        </w:numPr>
        <w:jc w:val="both"/>
        <w:rPr>
          <w:rFonts w:ascii="Arial" w:hAnsi="Arial" w:cs="Arial"/>
          <w:bCs/>
        </w:rPr>
      </w:pPr>
      <w:r w:rsidRPr="00EA0D33">
        <w:rPr>
          <w:rFonts w:ascii="Arial" w:hAnsi="Arial" w:cs="Arial"/>
          <w:bCs/>
        </w:rPr>
        <w:t xml:space="preserve">Chemical manipulations are carried out on a "laboratory scale;" </w:t>
      </w:r>
    </w:p>
    <w:p w:rsidR="00A15774" w:rsidRPr="00815D8E" w:rsidRDefault="00A15774" w:rsidP="005644BE">
      <w:pPr>
        <w:numPr>
          <w:ilvl w:val="1"/>
          <w:numId w:val="143"/>
        </w:numPr>
        <w:jc w:val="both"/>
        <w:rPr>
          <w:rFonts w:ascii="Arial" w:hAnsi="Arial" w:cs="Arial"/>
          <w:bCs/>
        </w:rPr>
      </w:pPr>
      <w:r w:rsidRPr="00EA0D33">
        <w:rPr>
          <w:rFonts w:ascii="Arial" w:hAnsi="Arial" w:cs="Arial"/>
          <w:bCs/>
        </w:rPr>
        <w:t xml:space="preserve">Multiple chemical procedures or chemicals are used; </w:t>
      </w:r>
    </w:p>
    <w:p w:rsidR="00815D8E" w:rsidRDefault="00A15774" w:rsidP="005644BE">
      <w:pPr>
        <w:numPr>
          <w:ilvl w:val="1"/>
          <w:numId w:val="143"/>
        </w:numPr>
        <w:jc w:val="both"/>
        <w:rPr>
          <w:rFonts w:ascii="Arial" w:hAnsi="Arial" w:cs="Arial"/>
          <w:bCs/>
        </w:rPr>
      </w:pPr>
      <w:r w:rsidRPr="00EA0D33">
        <w:rPr>
          <w:rFonts w:ascii="Arial" w:hAnsi="Arial" w:cs="Arial"/>
          <w:bCs/>
        </w:rPr>
        <w:t>The procedures involved are not part of a pro</w:t>
      </w:r>
      <w:r w:rsidR="00DB756A" w:rsidRPr="00EA0D33">
        <w:rPr>
          <w:rFonts w:ascii="Arial" w:hAnsi="Arial" w:cs="Arial"/>
          <w:bCs/>
        </w:rPr>
        <w:t>duction process, nor in any way</w:t>
      </w:r>
      <w:r w:rsidR="00815D8E">
        <w:rPr>
          <w:rFonts w:ascii="Arial" w:hAnsi="Arial" w:cs="Arial"/>
          <w:bCs/>
        </w:rPr>
        <w:t xml:space="preserve"> </w:t>
      </w:r>
      <w:r w:rsidRPr="00815D8E">
        <w:rPr>
          <w:rFonts w:ascii="Arial" w:hAnsi="Arial" w:cs="Arial"/>
          <w:bCs/>
        </w:rPr>
        <w:t xml:space="preserve">simulate a production process; and </w:t>
      </w:r>
    </w:p>
    <w:p w:rsidR="00AC7FAE" w:rsidRPr="00815D8E" w:rsidRDefault="00A15774" w:rsidP="005644BE">
      <w:pPr>
        <w:numPr>
          <w:ilvl w:val="1"/>
          <w:numId w:val="143"/>
        </w:numPr>
        <w:jc w:val="both"/>
        <w:rPr>
          <w:rFonts w:ascii="Arial" w:hAnsi="Arial" w:cs="Arial"/>
          <w:bCs/>
        </w:rPr>
      </w:pPr>
      <w:r w:rsidRPr="00815D8E">
        <w:rPr>
          <w:rFonts w:ascii="Arial" w:hAnsi="Arial" w:cs="Arial"/>
          <w:bCs/>
        </w:rPr>
        <w:t>"Protective laboratory practices and equipment" are</w:t>
      </w:r>
      <w:r w:rsidR="00DB756A" w:rsidRPr="00815D8E">
        <w:rPr>
          <w:rFonts w:ascii="Arial" w:hAnsi="Arial" w:cs="Arial"/>
          <w:bCs/>
        </w:rPr>
        <w:t xml:space="preserve"> available and in common use to</w:t>
      </w:r>
      <w:r w:rsidR="00815D8E">
        <w:rPr>
          <w:rFonts w:ascii="Arial" w:hAnsi="Arial" w:cs="Arial"/>
          <w:bCs/>
        </w:rPr>
        <w:t xml:space="preserve"> </w:t>
      </w:r>
      <w:r w:rsidRPr="00815D8E">
        <w:rPr>
          <w:rFonts w:ascii="Arial" w:hAnsi="Arial" w:cs="Arial"/>
          <w:bCs/>
        </w:rPr>
        <w:t xml:space="preserve">minimize the potential for employee exposure to hazardous chemicals. </w:t>
      </w:r>
    </w:p>
    <w:p w:rsidR="00691E60" w:rsidRPr="00223CF5" w:rsidRDefault="00D62A82" w:rsidP="005644BE">
      <w:pPr>
        <w:numPr>
          <w:ilvl w:val="0"/>
          <w:numId w:val="143"/>
        </w:numPr>
        <w:jc w:val="both"/>
        <w:rPr>
          <w:rFonts w:ascii="Arial" w:hAnsi="Arial" w:cs="Arial"/>
          <w:lang w:val="en"/>
        </w:rPr>
      </w:pPr>
      <w:r w:rsidRPr="00EA0D33">
        <w:rPr>
          <w:rFonts w:ascii="Arial" w:hAnsi="Arial" w:cs="Arial"/>
          <w:b/>
          <w:bCs/>
        </w:rPr>
        <w:lastRenderedPageBreak/>
        <w:t>Lethal Dose 50 (LD</w:t>
      </w:r>
      <w:r w:rsidRPr="00EA0D33">
        <w:rPr>
          <w:rFonts w:ascii="Arial" w:hAnsi="Arial" w:cs="Arial"/>
          <w:b/>
          <w:bCs/>
          <w:vertAlign w:val="subscript"/>
        </w:rPr>
        <w:t>50</w:t>
      </w:r>
      <w:r w:rsidRPr="00EA0D33">
        <w:rPr>
          <w:rFonts w:ascii="Arial" w:hAnsi="Arial" w:cs="Arial"/>
          <w:b/>
          <w:bCs/>
        </w:rPr>
        <w:t xml:space="preserve">) </w:t>
      </w:r>
      <w:r w:rsidR="00691E60" w:rsidRPr="00EA0D33">
        <w:rPr>
          <w:rFonts w:ascii="Arial" w:hAnsi="Arial" w:cs="Arial"/>
          <w:b/>
          <w:bCs/>
        </w:rPr>
        <w:t>–</w:t>
      </w:r>
      <w:r w:rsidRPr="00EA0D33">
        <w:rPr>
          <w:rFonts w:ascii="Arial" w:hAnsi="Arial" w:cs="Arial"/>
          <w:b/>
          <w:bCs/>
        </w:rPr>
        <w:t xml:space="preserve"> </w:t>
      </w:r>
      <w:r w:rsidR="00691E60" w:rsidRPr="00EA0D33">
        <w:rPr>
          <w:rFonts w:ascii="Arial" w:hAnsi="Arial" w:cs="Arial"/>
          <w:lang w:val="en"/>
        </w:rPr>
        <w:t xml:space="preserve">In toxicology, the </w:t>
      </w:r>
      <w:r w:rsidR="00691E60" w:rsidRPr="00EA0D33">
        <w:rPr>
          <w:rFonts w:ascii="Arial" w:hAnsi="Arial" w:cs="Arial"/>
          <w:b/>
          <w:bCs/>
          <w:lang w:val="en"/>
        </w:rPr>
        <w:t>median lethal dose</w:t>
      </w:r>
      <w:r w:rsidR="00691E60" w:rsidRPr="00EA0D33">
        <w:rPr>
          <w:rFonts w:ascii="Arial" w:hAnsi="Arial" w:cs="Arial"/>
          <w:lang w:val="en"/>
        </w:rPr>
        <w:t xml:space="preserve">, </w:t>
      </w:r>
      <w:r w:rsidR="00691E60" w:rsidRPr="00EA0D33">
        <w:rPr>
          <w:rFonts w:ascii="Arial" w:hAnsi="Arial" w:cs="Arial"/>
          <w:b/>
          <w:bCs/>
          <w:lang w:val="en"/>
        </w:rPr>
        <w:t>LD</w:t>
      </w:r>
      <w:r w:rsidR="00691E60" w:rsidRPr="00EA0D33">
        <w:rPr>
          <w:rFonts w:ascii="Arial" w:hAnsi="Arial" w:cs="Arial"/>
          <w:b/>
          <w:bCs/>
          <w:vertAlign w:val="subscript"/>
          <w:lang w:val="en"/>
        </w:rPr>
        <w:t>50</w:t>
      </w:r>
      <w:r w:rsidR="00691E60" w:rsidRPr="00EA0D33">
        <w:rPr>
          <w:rFonts w:ascii="Arial" w:hAnsi="Arial" w:cs="Arial"/>
          <w:lang w:val="en"/>
        </w:rPr>
        <w:t xml:space="preserve"> (abbreviation for “Lethal Dose, 50%”), </w:t>
      </w:r>
      <w:r w:rsidR="00691E60" w:rsidRPr="00EA0D33">
        <w:rPr>
          <w:rFonts w:ascii="Arial" w:hAnsi="Arial" w:cs="Arial"/>
          <w:b/>
          <w:bCs/>
          <w:lang w:val="en"/>
        </w:rPr>
        <w:t>LC</w:t>
      </w:r>
      <w:r w:rsidR="00691E60" w:rsidRPr="00EA0D33">
        <w:rPr>
          <w:rFonts w:ascii="Arial" w:hAnsi="Arial" w:cs="Arial"/>
          <w:b/>
          <w:bCs/>
          <w:vertAlign w:val="subscript"/>
          <w:lang w:val="en"/>
        </w:rPr>
        <w:t>50</w:t>
      </w:r>
      <w:r w:rsidR="00691E60" w:rsidRPr="00EA0D33">
        <w:rPr>
          <w:rFonts w:ascii="Arial" w:hAnsi="Arial" w:cs="Arial"/>
          <w:lang w:val="en"/>
        </w:rPr>
        <w:t xml:space="preserve"> (Lethal Concentration, 50%) or </w:t>
      </w:r>
      <w:r w:rsidR="00691E60" w:rsidRPr="00EA0D33">
        <w:rPr>
          <w:rFonts w:ascii="Arial" w:hAnsi="Arial" w:cs="Arial"/>
          <w:b/>
          <w:bCs/>
          <w:lang w:val="en"/>
        </w:rPr>
        <w:t>LCt</w:t>
      </w:r>
      <w:r w:rsidR="00691E60" w:rsidRPr="00EA0D33">
        <w:rPr>
          <w:rFonts w:ascii="Arial" w:hAnsi="Arial" w:cs="Arial"/>
          <w:b/>
          <w:bCs/>
          <w:vertAlign w:val="subscript"/>
          <w:lang w:val="en"/>
        </w:rPr>
        <w:t>50</w:t>
      </w:r>
      <w:r w:rsidR="00691E60" w:rsidRPr="00EA0D33">
        <w:rPr>
          <w:rFonts w:ascii="Arial" w:hAnsi="Arial" w:cs="Arial"/>
          <w:lang w:val="en"/>
        </w:rPr>
        <w:t xml:space="preserve"> (Lethal Concentration &amp; Time) of a toxin, radiation or pathogen, is the dose required to kill half the members of a tested population after a specified test duration. LD</w:t>
      </w:r>
      <w:r w:rsidR="00691E60" w:rsidRPr="00EA0D33">
        <w:rPr>
          <w:rFonts w:ascii="Arial" w:hAnsi="Arial" w:cs="Arial"/>
          <w:vertAlign w:val="subscript"/>
          <w:lang w:val="en"/>
        </w:rPr>
        <w:t>50</w:t>
      </w:r>
      <w:r w:rsidR="00691E60" w:rsidRPr="00EA0D33">
        <w:rPr>
          <w:rFonts w:ascii="Arial" w:hAnsi="Arial" w:cs="Arial"/>
          <w:lang w:val="en"/>
        </w:rPr>
        <w:t xml:space="preserve"> figures are frequently used as a general indicator of a substance's acute toxicity.</w:t>
      </w:r>
    </w:p>
    <w:p w:rsidR="00A15774" w:rsidRPr="00223CF5" w:rsidRDefault="006D67F4" w:rsidP="005644BE">
      <w:pPr>
        <w:numPr>
          <w:ilvl w:val="0"/>
          <w:numId w:val="143"/>
        </w:numPr>
        <w:jc w:val="both"/>
        <w:rPr>
          <w:rFonts w:ascii="Arial" w:hAnsi="Arial" w:cs="Arial"/>
          <w:bCs/>
        </w:rPr>
      </w:pPr>
      <w:r w:rsidRPr="00EA0D33">
        <w:rPr>
          <w:rFonts w:ascii="Arial" w:hAnsi="Arial" w:cs="Arial"/>
          <w:b/>
          <w:bCs/>
        </w:rPr>
        <w:t xml:space="preserve">Medical Consultation - </w:t>
      </w:r>
      <w:r w:rsidRPr="00EA0D33">
        <w:rPr>
          <w:rFonts w:ascii="Arial" w:hAnsi="Arial" w:cs="Arial"/>
          <w:bCs/>
        </w:rPr>
        <w:t xml:space="preserve">A </w:t>
      </w:r>
      <w:r w:rsidR="00A15774" w:rsidRPr="00EA0D33">
        <w:rPr>
          <w:rFonts w:ascii="Arial" w:hAnsi="Arial" w:cs="Arial"/>
          <w:bCs/>
        </w:rPr>
        <w:t xml:space="preserve">consultation which takes place between an employee and a licensed physician for the purpose of determining what medical examinations or procedures, if any, are appropriate in cases where a significant exposure to a hazardous chemical may have taken place. </w:t>
      </w:r>
    </w:p>
    <w:p w:rsidR="00A15774" w:rsidRPr="00EA0D33" w:rsidRDefault="006D67F4" w:rsidP="005644BE">
      <w:pPr>
        <w:numPr>
          <w:ilvl w:val="0"/>
          <w:numId w:val="143"/>
        </w:numPr>
        <w:jc w:val="both"/>
        <w:rPr>
          <w:rFonts w:ascii="Arial" w:hAnsi="Arial" w:cs="Arial"/>
          <w:b/>
          <w:bCs/>
        </w:rPr>
      </w:pPr>
      <w:r w:rsidRPr="00EA0D33">
        <w:rPr>
          <w:rFonts w:ascii="Arial" w:hAnsi="Arial" w:cs="Arial"/>
          <w:b/>
          <w:bCs/>
        </w:rPr>
        <w:t xml:space="preserve">Organic Peroxide - </w:t>
      </w:r>
      <w:r w:rsidRPr="00EA0D33">
        <w:rPr>
          <w:rFonts w:ascii="Arial" w:hAnsi="Arial" w:cs="Arial"/>
          <w:bCs/>
        </w:rPr>
        <w:t>A</w:t>
      </w:r>
      <w:r w:rsidR="00A15774" w:rsidRPr="00EA0D33">
        <w:rPr>
          <w:rFonts w:ascii="Arial" w:hAnsi="Arial" w:cs="Arial"/>
          <w:bCs/>
        </w:rPr>
        <w:t>n organic compound that contains the bivalent -O-O- structure and which may be considered to be a structural derivative of hydrogen peroxide where one or both of the hydrogen atoms has been replaced by an organic radical.</w:t>
      </w:r>
      <w:r w:rsidR="00A15774" w:rsidRPr="00EA0D33">
        <w:rPr>
          <w:rFonts w:ascii="Arial" w:hAnsi="Arial" w:cs="Arial"/>
          <w:b/>
          <w:bCs/>
        </w:rPr>
        <w:t xml:space="preserve"> </w:t>
      </w:r>
    </w:p>
    <w:p w:rsidR="00A15774" w:rsidRPr="00EA0D33" w:rsidRDefault="006D67F4" w:rsidP="005644BE">
      <w:pPr>
        <w:numPr>
          <w:ilvl w:val="0"/>
          <w:numId w:val="143"/>
        </w:numPr>
        <w:jc w:val="both"/>
        <w:rPr>
          <w:rFonts w:ascii="Arial" w:hAnsi="Arial" w:cs="Arial"/>
          <w:bCs/>
        </w:rPr>
      </w:pPr>
      <w:r w:rsidRPr="00EA0D33">
        <w:rPr>
          <w:rFonts w:ascii="Arial" w:hAnsi="Arial" w:cs="Arial"/>
          <w:b/>
          <w:bCs/>
        </w:rPr>
        <w:t xml:space="preserve">Oxidizer - </w:t>
      </w:r>
      <w:r w:rsidRPr="00EA0D33">
        <w:rPr>
          <w:rFonts w:ascii="Arial" w:hAnsi="Arial" w:cs="Arial"/>
          <w:bCs/>
        </w:rPr>
        <w:t>A</w:t>
      </w:r>
      <w:r w:rsidR="00A15774" w:rsidRPr="00EA0D33">
        <w:rPr>
          <w:rFonts w:ascii="Arial" w:hAnsi="Arial" w:cs="Arial"/>
          <w:bCs/>
        </w:rPr>
        <w:t xml:space="preserve"> chemical other than a blasting agent or explosive that initiates or promotes combustion in other materials, thereby causing fire either of itself or through the release of oxygen or other gases. </w:t>
      </w:r>
    </w:p>
    <w:p w:rsidR="00A15774" w:rsidRPr="00EA0D33" w:rsidRDefault="006D67F4" w:rsidP="005644BE">
      <w:pPr>
        <w:numPr>
          <w:ilvl w:val="0"/>
          <w:numId w:val="143"/>
        </w:numPr>
        <w:jc w:val="both"/>
        <w:rPr>
          <w:rFonts w:ascii="Arial" w:hAnsi="Arial" w:cs="Arial"/>
          <w:bCs/>
        </w:rPr>
      </w:pPr>
      <w:r w:rsidRPr="00EA0D33">
        <w:rPr>
          <w:rFonts w:ascii="Arial" w:hAnsi="Arial" w:cs="Arial"/>
          <w:b/>
          <w:bCs/>
        </w:rPr>
        <w:t>Physical H</w:t>
      </w:r>
      <w:r w:rsidR="00A15774" w:rsidRPr="00EA0D33">
        <w:rPr>
          <w:rFonts w:ascii="Arial" w:hAnsi="Arial" w:cs="Arial"/>
          <w:b/>
          <w:bCs/>
        </w:rPr>
        <w:t xml:space="preserve">azard </w:t>
      </w:r>
      <w:r w:rsidRPr="00EA0D33">
        <w:rPr>
          <w:rFonts w:ascii="Arial" w:hAnsi="Arial" w:cs="Arial"/>
          <w:b/>
          <w:bCs/>
        </w:rPr>
        <w:t xml:space="preserve">- </w:t>
      </w:r>
      <w:r w:rsidRPr="00EA0D33">
        <w:rPr>
          <w:rFonts w:ascii="Arial" w:hAnsi="Arial" w:cs="Arial"/>
          <w:bCs/>
        </w:rPr>
        <w:t>A</w:t>
      </w:r>
      <w:r w:rsidR="00A15774" w:rsidRPr="00EA0D33">
        <w:rPr>
          <w:rFonts w:ascii="Arial" w:hAnsi="Arial" w:cs="Arial"/>
          <w:bCs/>
        </w:rPr>
        <w:t xml:space="preserve"> chemical for which there is scientifically valid evidence t</w:t>
      </w:r>
      <w:r w:rsidRPr="00EA0D33">
        <w:rPr>
          <w:rFonts w:ascii="Arial" w:hAnsi="Arial" w:cs="Arial"/>
          <w:bCs/>
        </w:rPr>
        <w:t>h</w:t>
      </w:r>
      <w:r w:rsidR="00A15774" w:rsidRPr="00EA0D33">
        <w:rPr>
          <w:rFonts w:ascii="Arial" w:hAnsi="Arial" w:cs="Arial"/>
          <w:bCs/>
        </w:rPr>
        <w:t xml:space="preserve">at it is a combustible liquid, a compressed gas, explosive, flammable, an organic peroxide, an oxidizer pyrophoric, unstable (reactive) or water-reactive. </w:t>
      </w:r>
    </w:p>
    <w:p w:rsidR="00A15774" w:rsidRPr="00223CF5" w:rsidRDefault="006D67F4" w:rsidP="005644BE">
      <w:pPr>
        <w:numPr>
          <w:ilvl w:val="0"/>
          <w:numId w:val="143"/>
        </w:numPr>
        <w:jc w:val="both"/>
        <w:rPr>
          <w:rFonts w:ascii="Arial" w:hAnsi="Arial" w:cs="Arial"/>
          <w:bCs/>
        </w:rPr>
      </w:pPr>
      <w:r w:rsidRPr="00EA0D33">
        <w:rPr>
          <w:rFonts w:ascii="Arial" w:hAnsi="Arial" w:cs="Arial"/>
          <w:b/>
          <w:bCs/>
        </w:rPr>
        <w:t>Protective Laboratory Practices and E</w:t>
      </w:r>
      <w:r w:rsidR="00A15774" w:rsidRPr="00EA0D33">
        <w:rPr>
          <w:rFonts w:ascii="Arial" w:hAnsi="Arial" w:cs="Arial"/>
          <w:b/>
          <w:bCs/>
        </w:rPr>
        <w:t xml:space="preserve">quipment </w:t>
      </w:r>
      <w:r w:rsidRPr="00EA0D33">
        <w:rPr>
          <w:rFonts w:ascii="Arial" w:hAnsi="Arial" w:cs="Arial"/>
          <w:b/>
          <w:bCs/>
        </w:rPr>
        <w:t xml:space="preserve">- </w:t>
      </w:r>
      <w:r w:rsidRPr="00EA0D33">
        <w:rPr>
          <w:rFonts w:ascii="Arial" w:hAnsi="Arial" w:cs="Arial"/>
          <w:bCs/>
        </w:rPr>
        <w:t>Those</w:t>
      </w:r>
      <w:r w:rsidR="00A15774" w:rsidRPr="00EA0D33">
        <w:rPr>
          <w:rFonts w:ascii="Arial" w:hAnsi="Arial" w:cs="Arial"/>
          <w:bCs/>
        </w:rPr>
        <w:t xml:space="preserve"> laboratory procedures, practices and equipment accepted by laboratory health and safety experts as effective, or that the employer can show to be effective, in minimizing the potential for employee exposure to hazardous chemicals. </w:t>
      </w:r>
    </w:p>
    <w:p w:rsidR="00A15774" w:rsidRPr="00223CF5" w:rsidRDefault="006D67F4" w:rsidP="005644BE">
      <w:pPr>
        <w:numPr>
          <w:ilvl w:val="0"/>
          <w:numId w:val="143"/>
        </w:numPr>
        <w:jc w:val="both"/>
        <w:rPr>
          <w:rFonts w:ascii="Arial" w:hAnsi="Arial" w:cs="Arial"/>
          <w:b/>
          <w:bCs/>
        </w:rPr>
      </w:pPr>
      <w:r w:rsidRPr="00EA0D33">
        <w:rPr>
          <w:rFonts w:ascii="Arial" w:hAnsi="Arial" w:cs="Arial"/>
          <w:b/>
          <w:bCs/>
        </w:rPr>
        <w:t>Reproductive T</w:t>
      </w:r>
      <w:r w:rsidR="00A15774" w:rsidRPr="00EA0D33">
        <w:rPr>
          <w:rFonts w:ascii="Arial" w:hAnsi="Arial" w:cs="Arial"/>
          <w:b/>
          <w:bCs/>
        </w:rPr>
        <w:t xml:space="preserve">oxins </w:t>
      </w:r>
      <w:r w:rsidRPr="00EA0D33">
        <w:rPr>
          <w:rFonts w:ascii="Arial" w:hAnsi="Arial" w:cs="Arial"/>
          <w:b/>
          <w:bCs/>
        </w:rPr>
        <w:t xml:space="preserve">- </w:t>
      </w:r>
      <w:r w:rsidRPr="00EA0D33">
        <w:rPr>
          <w:rFonts w:ascii="Arial" w:hAnsi="Arial" w:cs="Arial"/>
          <w:bCs/>
        </w:rPr>
        <w:t>Chemicals</w:t>
      </w:r>
      <w:r w:rsidR="00A15774" w:rsidRPr="00EA0D33">
        <w:rPr>
          <w:rFonts w:ascii="Arial" w:hAnsi="Arial" w:cs="Arial"/>
          <w:bCs/>
        </w:rPr>
        <w:t xml:space="preserve"> which affect the reproductive capabilities including chromosomal damage (mutations) and effects on fetuses (teratogenesis).</w:t>
      </w:r>
      <w:r w:rsidR="00A15774" w:rsidRPr="00EA0D33">
        <w:rPr>
          <w:rFonts w:ascii="Arial" w:hAnsi="Arial" w:cs="Arial"/>
          <w:b/>
          <w:bCs/>
        </w:rPr>
        <w:t xml:space="preserve"> </w:t>
      </w:r>
    </w:p>
    <w:p w:rsidR="00DE2A79" w:rsidRPr="00CF711C" w:rsidRDefault="00223CF5" w:rsidP="005644BE">
      <w:pPr>
        <w:numPr>
          <w:ilvl w:val="0"/>
          <w:numId w:val="143"/>
        </w:numPr>
        <w:jc w:val="both"/>
        <w:rPr>
          <w:rFonts w:ascii="Arial" w:hAnsi="Arial" w:cs="Arial"/>
          <w:b/>
          <w:bCs/>
        </w:rPr>
      </w:pPr>
      <w:r>
        <w:rPr>
          <w:rFonts w:ascii="Arial" w:hAnsi="Arial" w:cs="Arial"/>
          <w:b/>
          <w:bCs/>
        </w:rPr>
        <w:t xml:space="preserve">SEFA – </w:t>
      </w:r>
      <w:r w:rsidRPr="00223CF5">
        <w:rPr>
          <w:rStyle w:val="ft"/>
          <w:rFonts w:ascii="Arial" w:hAnsi="Arial" w:cs="Arial"/>
          <w:b/>
          <w:color w:val="222222"/>
        </w:rPr>
        <w:t>Scientific Equipment. &amp; Furniture Association</w:t>
      </w:r>
    </w:p>
    <w:p w:rsidR="00A15774" w:rsidRPr="00EA0D33" w:rsidRDefault="006D67F4" w:rsidP="005644BE">
      <w:pPr>
        <w:numPr>
          <w:ilvl w:val="0"/>
          <w:numId w:val="143"/>
        </w:numPr>
        <w:jc w:val="both"/>
        <w:rPr>
          <w:rFonts w:ascii="Arial" w:hAnsi="Arial" w:cs="Arial"/>
          <w:bCs/>
        </w:rPr>
      </w:pPr>
      <w:r w:rsidRPr="00EA0D33">
        <w:rPr>
          <w:rFonts w:ascii="Arial" w:hAnsi="Arial" w:cs="Arial"/>
          <w:b/>
          <w:bCs/>
        </w:rPr>
        <w:t>Select C</w:t>
      </w:r>
      <w:r w:rsidR="00A15774" w:rsidRPr="00EA0D33">
        <w:rPr>
          <w:rFonts w:ascii="Arial" w:hAnsi="Arial" w:cs="Arial"/>
          <w:b/>
          <w:bCs/>
        </w:rPr>
        <w:t xml:space="preserve">arcinogen </w:t>
      </w:r>
      <w:r w:rsidRPr="00EA0D33">
        <w:rPr>
          <w:rFonts w:ascii="Arial" w:hAnsi="Arial" w:cs="Arial"/>
          <w:b/>
          <w:bCs/>
        </w:rPr>
        <w:t xml:space="preserve">- </w:t>
      </w:r>
      <w:r w:rsidRPr="00EA0D33">
        <w:rPr>
          <w:rFonts w:ascii="Arial" w:hAnsi="Arial" w:cs="Arial"/>
          <w:bCs/>
        </w:rPr>
        <w:t>any</w:t>
      </w:r>
      <w:r w:rsidR="00A15774" w:rsidRPr="00EA0D33">
        <w:rPr>
          <w:rFonts w:ascii="Arial" w:hAnsi="Arial" w:cs="Arial"/>
          <w:bCs/>
        </w:rPr>
        <w:t xml:space="preserve"> substance which meets one of the following criteria: </w:t>
      </w:r>
    </w:p>
    <w:p w:rsidR="00A15774" w:rsidRPr="00EA0D33" w:rsidRDefault="00A15774" w:rsidP="00167F24">
      <w:pPr>
        <w:jc w:val="both"/>
        <w:rPr>
          <w:rFonts w:ascii="Arial" w:hAnsi="Arial" w:cs="Arial"/>
          <w:bCs/>
        </w:rPr>
      </w:pPr>
    </w:p>
    <w:p w:rsidR="00A15774" w:rsidRPr="00815D8E" w:rsidRDefault="00A15774" w:rsidP="005644BE">
      <w:pPr>
        <w:numPr>
          <w:ilvl w:val="1"/>
          <w:numId w:val="143"/>
        </w:numPr>
        <w:jc w:val="both"/>
        <w:rPr>
          <w:rFonts w:ascii="Arial" w:hAnsi="Arial" w:cs="Arial"/>
          <w:bCs/>
        </w:rPr>
      </w:pPr>
      <w:r w:rsidRPr="00EA0D33">
        <w:rPr>
          <w:rFonts w:ascii="Arial" w:hAnsi="Arial" w:cs="Arial"/>
          <w:bCs/>
        </w:rPr>
        <w:t xml:space="preserve">It is regulated by OSHA as a carcinogen; or </w:t>
      </w:r>
    </w:p>
    <w:p w:rsidR="00A15774" w:rsidRPr="00815D8E" w:rsidRDefault="00A15774" w:rsidP="005644BE">
      <w:pPr>
        <w:numPr>
          <w:ilvl w:val="1"/>
          <w:numId w:val="143"/>
        </w:numPr>
        <w:jc w:val="both"/>
        <w:rPr>
          <w:rFonts w:ascii="Arial" w:hAnsi="Arial" w:cs="Arial"/>
          <w:bCs/>
        </w:rPr>
      </w:pPr>
      <w:r w:rsidRPr="00EA0D33">
        <w:rPr>
          <w:rFonts w:ascii="Arial" w:hAnsi="Arial" w:cs="Arial"/>
          <w:bCs/>
        </w:rPr>
        <w:t xml:space="preserve">It is listed under the category, "known to be carcinogens," in the Annual Report on Carcinogens published by the National Toxicology Program (NTP)(latest edition); or </w:t>
      </w:r>
    </w:p>
    <w:p w:rsidR="00A15774" w:rsidRPr="00815D8E" w:rsidRDefault="00A15774" w:rsidP="005644BE">
      <w:pPr>
        <w:numPr>
          <w:ilvl w:val="1"/>
          <w:numId w:val="143"/>
        </w:numPr>
        <w:jc w:val="both"/>
        <w:rPr>
          <w:rFonts w:ascii="Arial" w:hAnsi="Arial" w:cs="Arial"/>
          <w:bCs/>
        </w:rPr>
      </w:pPr>
      <w:r w:rsidRPr="00EA0D33">
        <w:rPr>
          <w:rFonts w:ascii="Arial" w:hAnsi="Arial" w:cs="Arial"/>
          <w:bCs/>
        </w:rPr>
        <w:t xml:space="preserve">It is listed under Group 1 ("carcinogenic to humans") by the International Agency for research on Cancer Monographs (IARC)(latest editions); or </w:t>
      </w:r>
    </w:p>
    <w:p w:rsidR="00A15774" w:rsidRPr="00815D8E" w:rsidRDefault="00A15774" w:rsidP="005644BE">
      <w:pPr>
        <w:numPr>
          <w:ilvl w:val="1"/>
          <w:numId w:val="143"/>
        </w:numPr>
        <w:jc w:val="both"/>
        <w:rPr>
          <w:rFonts w:ascii="Arial" w:hAnsi="Arial" w:cs="Arial"/>
          <w:bCs/>
        </w:rPr>
      </w:pPr>
      <w:r w:rsidRPr="00EA0D33">
        <w:rPr>
          <w:rFonts w:ascii="Arial" w:hAnsi="Arial" w:cs="Arial"/>
          <w:bCs/>
        </w:rPr>
        <w:t xml:space="preserve">It is listed in either Group 2A or 2B by IARC or under the category, "reasonably anticipated to be carcinogens" by NTP, and causes statistically significant tumor incidence in experimental animals in accordance with any of the following criteria: </w:t>
      </w:r>
    </w:p>
    <w:p w:rsidR="00A15774" w:rsidRPr="00815D8E" w:rsidRDefault="00A15774" w:rsidP="005644BE">
      <w:pPr>
        <w:numPr>
          <w:ilvl w:val="2"/>
          <w:numId w:val="143"/>
        </w:numPr>
        <w:jc w:val="both"/>
        <w:rPr>
          <w:rFonts w:ascii="Arial" w:hAnsi="Arial" w:cs="Arial"/>
          <w:bCs/>
        </w:rPr>
      </w:pPr>
      <w:r w:rsidRPr="00EA0D33">
        <w:rPr>
          <w:rFonts w:ascii="Arial" w:hAnsi="Arial" w:cs="Arial"/>
          <w:bCs/>
        </w:rPr>
        <w:t xml:space="preserve">After inhalation exposure of 6-7 hours per day, 5 days per week, for a significant portion of a lifetime to dosages of less than 10 mg/m(3); </w:t>
      </w:r>
    </w:p>
    <w:p w:rsidR="00815D8E" w:rsidRDefault="00A15774" w:rsidP="005644BE">
      <w:pPr>
        <w:numPr>
          <w:ilvl w:val="2"/>
          <w:numId w:val="143"/>
        </w:numPr>
        <w:jc w:val="both"/>
        <w:rPr>
          <w:rFonts w:ascii="Arial" w:hAnsi="Arial" w:cs="Arial"/>
          <w:bCs/>
        </w:rPr>
      </w:pPr>
      <w:r w:rsidRPr="00EA0D33">
        <w:rPr>
          <w:rFonts w:ascii="Arial" w:hAnsi="Arial" w:cs="Arial"/>
          <w:bCs/>
        </w:rPr>
        <w:t xml:space="preserve">After repeated skin application of less than 300 (mg/kg of body weight) per week; or </w:t>
      </w:r>
    </w:p>
    <w:p w:rsidR="00223CF5" w:rsidRPr="00815D8E" w:rsidRDefault="00A15774" w:rsidP="005644BE">
      <w:pPr>
        <w:numPr>
          <w:ilvl w:val="2"/>
          <w:numId w:val="143"/>
        </w:numPr>
        <w:jc w:val="both"/>
        <w:rPr>
          <w:rFonts w:ascii="Arial" w:hAnsi="Arial" w:cs="Arial"/>
          <w:bCs/>
        </w:rPr>
      </w:pPr>
      <w:r w:rsidRPr="00815D8E">
        <w:rPr>
          <w:rFonts w:ascii="Arial" w:hAnsi="Arial" w:cs="Arial"/>
          <w:bCs/>
        </w:rPr>
        <w:t>After oral dosages of less than 50 mg/kg of body weight per</w:t>
      </w:r>
      <w:r w:rsidR="00223CF5" w:rsidRPr="00815D8E">
        <w:rPr>
          <w:rFonts w:ascii="Arial" w:hAnsi="Arial" w:cs="Arial"/>
          <w:bCs/>
        </w:rPr>
        <w:t xml:space="preserve"> day.</w:t>
      </w:r>
    </w:p>
    <w:p w:rsidR="00682C0C" w:rsidRPr="00223CF5" w:rsidRDefault="00682C0C" w:rsidP="005644BE">
      <w:pPr>
        <w:numPr>
          <w:ilvl w:val="0"/>
          <w:numId w:val="143"/>
        </w:numPr>
        <w:jc w:val="both"/>
        <w:rPr>
          <w:rFonts w:ascii="Arial" w:hAnsi="Arial" w:cs="Arial"/>
          <w:bCs/>
        </w:rPr>
      </w:pPr>
      <w:r w:rsidRPr="00EA0D33">
        <w:rPr>
          <w:rFonts w:ascii="Arial" w:hAnsi="Arial" w:cs="Arial"/>
          <w:b/>
          <w:bCs/>
          <w:color w:val="000000"/>
        </w:rPr>
        <w:t>Substances with a High Acute Toxicity</w:t>
      </w:r>
      <w:r w:rsidRPr="00EA0D33">
        <w:rPr>
          <w:rFonts w:ascii="Arial" w:hAnsi="Arial" w:cs="Arial"/>
          <w:color w:val="000000"/>
        </w:rPr>
        <w:t xml:space="preserve"> – High acute toxicity includes any chemical that falls within any of the following OSHA-defined categories: </w:t>
      </w:r>
    </w:p>
    <w:p w:rsidR="00682C0C" w:rsidRPr="00EA0D33" w:rsidRDefault="00682C0C" w:rsidP="005644BE">
      <w:pPr>
        <w:numPr>
          <w:ilvl w:val="1"/>
          <w:numId w:val="143"/>
        </w:numPr>
        <w:spacing w:before="100" w:beforeAutospacing="1" w:after="100" w:afterAutospacing="1"/>
        <w:jc w:val="both"/>
        <w:rPr>
          <w:rFonts w:ascii="Arial" w:hAnsi="Arial" w:cs="Arial"/>
          <w:color w:val="000000"/>
        </w:rPr>
      </w:pPr>
      <w:r w:rsidRPr="00EA0D33">
        <w:rPr>
          <w:rFonts w:ascii="Arial" w:hAnsi="Arial" w:cs="Arial"/>
          <w:color w:val="000000"/>
        </w:rPr>
        <w:t xml:space="preserve">A chemical with a median </w:t>
      </w:r>
      <w:hyperlink r:id="rId9" w:anchor="LD50" w:history="1">
        <w:r w:rsidRPr="00EA0D33">
          <w:rPr>
            <w:rFonts w:ascii="Arial" w:hAnsi="Arial" w:cs="Arial"/>
          </w:rPr>
          <w:t>lethal dose (LD</w:t>
        </w:r>
        <w:r w:rsidRPr="00EA0D33">
          <w:rPr>
            <w:rFonts w:ascii="Arial" w:hAnsi="Arial" w:cs="Arial"/>
            <w:vertAlign w:val="subscript"/>
          </w:rPr>
          <w:t>50</w:t>
        </w:r>
        <w:r w:rsidRPr="00EA0D33">
          <w:rPr>
            <w:rFonts w:ascii="Arial" w:hAnsi="Arial" w:cs="Arial"/>
          </w:rPr>
          <w:t>)</w:t>
        </w:r>
        <w:r w:rsidRPr="00EA0D33">
          <w:rPr>
            <w:rFonts w:ascii="Arial" w:hAnsi="Arial" w:cs="Arial"/>
            <w:color w:val="FF6600"/>
            <w:u w:val="single"/>
          </w:rPr>
          <w:t xml:space="preserve"> </w:t>
        </w:r>
      </w:hyperlink>
      <w:r w:rsidRPr="00EA0D33">
        <w:rPr>
          <w:rFonts w:ascii="Arial" w:hAnsi="Arial" w:cs="Arial"/>
          <w:color w:val="000000"/>
        </w:rPr>
        <w:t xml:space="preserve">of 50 mg or less per kg of body weight when administered orally to certain test populations. </w:t>
      </w:r>
    </w:p>
    <w:p w:rsidR="00682C0C" w:rsidRPr="00EA0D33" w:rsidRDefault="00682C0C" w:rsidP="005644BE">
      <w:pPr>
        <w:numPr>
          <w:ilvl w:val="1"/>
          <w:numId w:val="143"/>
        </w:numPr>
        <w:spacing w:before="100" w:beforeAutospacing="1" w:after="100" w:afterAutospacing="1"/>
        <w:jc w:val="both"/>
        <w:rPr>
          <w:rFonts w:ascii="Arial" w:hAnsi="Arial" w:cs="Arial"/>
          <w:color w:val="000000"/>
        </w:rPr>
      </w:pPr>
      <w:r w:rsidRPr="00EA0D33">
        <w:rPr>
          <w:rFonts w:ascii="Arial" w:hAnsi="Arial" w:cs="Arial"/>
          <w:color w:val="000000"/>
        </w:rPr>
        <w:t>A chemical with an LD</w:t>
      </w:r>
      <w:r w:rsidRPr="00EA0D33">
        <w:rPr>
          <w:rFonts w:ascii="Arial" w:hAnsi="Arial" w:cs="Arial"/>
          <w:color w:val="000000"/>
          <w:vertAlign w:val="subscript"/>
        </w:rPr>
        <w:t>50</w:t>
      </w:r>
      <w:r w:rsidRPr="00EA0D33">
        <w:rPr>
          <w:rFonts w:ascii="Arial" w:hAnsi="Arial" w:cs="Arial"/>
          <w:color w:val="000000"/>
        </w:rPr>
        <w:t xml:space="preserve"> of 200 mg less per kg of body weight when administered by continuous contact for 24 hours to certain test populations. </w:t>
      </w:r>
    </w:p>
    <w:p w:rsidR="00223CF5" w:rsidRDefault="00682C0C" w:rsidP="005644BE">
      <w:pPr>
        <w:numPr>
          <w:ilvl w:val="1"/>
          <w:numId w:val="143"/>
        </w:numPr>
        <w:spacing w:before="100" w:beforeAutospacing="1" w:after="100" w:afterAutospacing="1"/>
        <w:jc w:val="both"/>
        <w:rPr>
          <w:rFonts w:ascii="Arial" w:hAnsi="Arial" w:cs="Arial"/>
          <w:color w:val="000000"/>
        </w:rPr>
      </w:pPr>
      <w:r w:rsidRPr="00EA0D33">
        <w:rPr>
          <w:rFonts w:ascii="Arial" w:hAnsi="Arial" w:cs="Arial"/>
          <w:color w:val="000000"/>
        </w:rPr>
        <w:t>A chemical with a median lethal concentration (LC</w:t>
      </w:r>
      <w:r w:rsidRPr="00EA0D33">
        <w:rPr>
          <w:rFonts w:ascii="Arial" w:hAnsi="Arial" w:cs="Arial"/>
          <w:color w:val="000000"/>
          <w:vertAlign w:val="subscript"/>
        </w:rPr>
        <w:t>50</w:t>
      </w:r>
      <w:r w:rsidRPr="00EA0D33">
        <w:rPr>
          <w:rFonts w:ascii="Arial" w:hAnsi="Arial" w:cs="Arial"/>
          <w:color w:val="000000"/>
        </w:rPr>
        <w:t>) in air of 200 parts per million (ppm) by volume or less of gas or vapor, or 2 mg per liter or less of mist, fume, or dust, when administered to certain test populations by continuous inhalation for one hour, provided such concentration and/or condition are likely to be encountered by humans when the chemical is used in any reasonably foreseeable manner.</w:t>
      </w:r>
      <w:bookmarkStart w:id="1" w:name="approval"/>
      <w:bookmarkEnd w:id="1"/>
      <w:r w:rsidRPr="00EA0D33">
        <w:rPr>
          <w:rFonts w:ascii="Arial" w:hAnsi="Arial" w:cs="Arial"/>
          <w:color w:val="000000"/>
        </w:rPr>
        <w:t xml:space="preserve"> </w:t>
      </w:r>
    </w:p>
    <w:p w:rsidR="00A15774" w:rsidRPr="00223CF5" w:rsidRDefault="006D67F4" w:rsidP="005644BE">
      <w:pPr>
        <w:numPr>
          <w:ilvl w:val="0"/>
          <w:numId w:val="143"/>
        </w:numPr>
        <w:spacing w:before="100" w:beforeAutospacing="1" w:after="100" w:afterAutospacing="1"/>
        <w:jc w:val="both"/>
        <w:rPr>
          <w:rFonts w:ascii="Arial" w:hAnsi="Arial" w:cs="Arial"/>
          <w:color w:val="000000"/>
        </w:rPr>
      </w:pPr>
      <w:r w:rsidRPr="00223CF5">
        <w:rPr>
          <w:rFonts w:ascii="Arial" w:hAnsi="Arial" w:cs="Arial"/>
          <w:b/>
          <w:bCs/>
        </w:rPr>
        <w:t xml:space="preserve">Unstable (Reactive) - </w:t>
      </w:r>
      <w:r w:rsidRPr="00223CF5">
        <w:rPr>
          <w:rFonts w:ascii="Arial" w:hAnsi="Arial" w:cs="Arial"/>
          <w:bCs/>
        </w:rPr>
        <w:t>A</w:t>
      </w:r>
      <w:r w:rsidR="00A15774" w:rsidRPr="00223CF5">
        <w:rPr>
          <w:rFonts w:ascii="Arial" w:hAnsi="Arial" w:cs="Arial"/>
          <w:bCs/>
        </w:rPr>
        <w:t xml:space="preserve"> chemical which is the pure state, or as produced or transported, will vigorously polymerize, decompose, condense, or will become self-reactive under conditions of shocks, pressure or temperature.</w:t>
      </w:r>
    </w:p>
    <w:p w:rsidR="00A15774" w:rsidRDefault="006D67F4" w:rsidP="005644BE">
      <w:pPr>
        <w:numPr>
          <w:ilvl w:val="0"/>
          <w:numId w:val="143"/>
        </w:numPr>
        <w:jc w:val="both"/>
        <w:rPr>
          <w:rFonts w:ascii="Arial" w:hAnsi="Arial" w:cs="Arial"/>
          <w:bCs/>
        </w:rPr>
      </w:pPr>
      <w:r w:rsidRPr="00EA0D33">
        <w:rPr>
          <w:rFonts w:ascii="Arial" w:hAnsi="Arial" w:cs="Arial"/>
          <w:b/>
          <w:bCs/>
        </w:rPr>
        <w:t>Water-R</w:t>
      </w:r>
      <w:r w:rsidR="00A15774" w:rsidRPr="00EA0D33">
        <w:rPr>
          <w:rFonts w:ascii="Arial" w:hAnsi="Arial" w:cs="Arial"/>
          <w:b/>
          <w:bCs/>
        </w:rPr>
        <w:t xml:space="preserve">eactive </w:t>
      </w:r>
      <w:r w:rsidRPr="00EA0D33">
        <w:rPr>
          <w:rFonts w:ascii="Arial" w:hAnsi="Arial" w:cs="Arial"/>
          <w:b/>
          <w:bCs/>
        </w:rPr>
        <w:t xml:space="preserve">- </w:t>
      </w:r>
      <w:r w:rsidRPr="00EA0D33">
        <w:rPr>
          <w:rFonts w:ascii="Arial" w:hAnsi="Arial" w:cs="Arial"/>
          <w:bCs/>
        </w:rPr>
        <w:t xml:space="preserve">A </w:t>
      </w:r>
      <w:r w:rsidR="00A15774" w:rsidRPr="00EA0D33">
        <w:rPr>
          <w:rFonts w:ascii="Arial" w:hAnsi="Arial" w:cs="Arial"/>
          <w:bCs/>
        </w:rPr>
        <w:t>chemical that reacts with water to release a gas that is either flammable or presents a health hazard.</w:t>
      </w:r>
    </w:p>
    <w:p w:rsidR="00F434DE" w:rsidRDefault="00F434DE" w:rsidP="00F434DE">
      <w:pPr>
        <w:jc w:val="both"/>
        <w:rPr>
          <w:rFonts w:ascii="Arial" w:hAnsi="Arial" w:cs="Arial"/>
          <w:bCs/>
        </w:rPr>
      </w:pPr>
    </w:p>
    <w:p w:rsidR="00F434DE" w:rsidRDefault="00F434DE" w:rsidP="00F434DE">
      <w:pPr>
        <w:jc w:val="both"/>
        <w:rPr>
          <w:rFonts w:ascii="Arial" w:hAnsi="Arial" w:cs="Arial"/>
          <w:bCs/>
        </w:rPr>
      </w:pPr>
    </w:p>
    <w:p w:rsidR="00F434DE" w:rsidRDefault="00F434DE" w:rsidP="00F434DE">
      <w:pPr>
        <w:jc w:val="both"/>
        <w:rPr>
          <w:rFonts w:ascii="Arial" w:hAnsi="Arial" w:cs="Arial"/>
          <w:bCs/>
        </w:rPr>
      </w:pPr>
    </w:p>
    <w:p w:rsidR="00F434DE" w:rsidRDefault="00F434DE" w:rsidP="00F434DE">
      <w:pPr>
        <w:jc w:val="both"/>
        <w:rPr>
          <w:rFonts w:ascii="Arial" w:hAnsi="Arial" w:cs="Arial"/>
          <w:bCs/>
        </w:rPr>
      </w:pPr>
    </w:p>
    <w:p w:rsidR="00F434DE" w:rsidRDefault="00F434DE" w:rsidP="00F434DE">
      <w:pPr>
        <w:jc w:val="both"/>
        <w:rPr>
          <w:rFonts w:ascii="Arial" w:hAnsi="Arial" w:cs="Arial"/>
          <w:bCs/>
        </w:rPr>
      </w:pPr>
    </w:p>
    <w:p w:rsidR="00F434DE" w:rsidRPr="00EA0D33" w:rsidRDefault="00F434DE" w:rsidP="00F434DE">
      <w:pPr>
        <w:jc w:val="both"/>
        <w:rPr>
          <w:rFonts w:ascii="Arial" w:hAnsi="Arial" w:cs="Arial"/>
          <w:bCs/>
        </w:rPr>
      </w:pPr>
    </w:p>
    <w:p w:rsidR="00EA0D33" w:rsidRPr="00057CD1" w:rsidRDefault="00EA0D33" w:rsidP="004F75B6">
      <w:pPr>
        <w:jc w:val="both"/>
        <w:rPr>
          <w:rFonts w:ascii="Arial" w:hAnsi="Arial" w:cs="Arial"/>
          <w:b/>
          <w:bCs/>
        </w:rPr>
      </w:pPr>
    </w:p>
    <w:p w:rsidR="00685755" w:rsidRDefault="00D032B9" w:rsidP="00693103">
      <w:pPr>
        <w:numPr>
          <w:ilvl w:val="0"/>
          <w:numId w:val="100"/>
        </w:numPr>
        <w:autoSpaceDE w:val="0"/>
        <w:autoSpaceDN w:val="0"/>
        <w:adjustRightInd w:val="0"/>
        <w:rPr>
          <w:rFonts w:ascii="Arial" w:hAnsi="Arial" w:cs="Arial"/>
          <w:b/>
          <w:bCs/>
          <w:u w:val="single"/>
        </w:rPr>
      </w:pPr>
      <w:r>
        <w:rPr>
          <w:rFonts w:ascii="Arial" w:hAnsi="Arial" w:cs="Arial"/>
          <w:b/>
          <w:bCs/>
          <w:u w:val="single"/>
        </w:rPr>
        <w:lastRenderedPageBreak/>
        <w:t>TRAINING AND</w:t>
      </w:r>
      <w:r w:rsidR="00685755" w:rsidRPr="00685755">
        <w:rPr>
          <w:rFonts w:ascii="Arial" w:hAnsi="Arial" w:cs="Arial"/>
          <w:b/>
          <w:bCs/>
          <w:u w:val="single"/>
        </w:rPr>
        <w:t xml:space="preserve"> INFORMATION</w:t>
      </w:r>
    </w:p>
    <w:p w:rsidR="00685755" w:rsidRPr="00685755" w:rsidRDefault="00685755" w:rsidP="00685755">
      <w:pPr>
        <w:autoSpaceDE w:val="0"/>
        <w:autoSpaceDN w:val="0"/>
        <w:adjustRightInd w:val="0"/>
        <w:rPr>
          <w:rFonts w:ascii="Arial" w:hAnsi="Arial" w:cs="Arial"/>
          <w:b/>
          <w:bCs/>
        </w:rPr>
      </w:pPr>
    </w:p>
    <w:p w:rsidR="00685755" w:rsidRPr="008337AC" w:rsidRDefault="00685755" w:rsidP="00693103">
      <w:pPr>
        <w:numPr>
          <w:ilvl w:val="0"/>
          <w:numId w:val="101"/>
        </w:numPr>
        <w:autoSpaceDE w:val="0"/>
        <w:autoSpaceDN w:val="0"/>
        <w:adjustRightInd w:val="0"/>
        <w:rPr>
          <w:rFonts w:ascii="Arial" w:hAnsi="Arial" w:cs="Arial"/>
          <w:b/>
          <w:bCs/>
          <w:u w:val="single"/>
        </w:rPr>
      </w:pPr>
      <w:r w:rsidRPr="008337AC">
        <w:rPr>
          <w:rFonts w:ascii="Arial" w:hAnsi="Arial" w:cs="Arial"/>
          <w:b/>
          <w:bCs/>
          <w:u w:val="single"/>
        </w:rPr>
        <w:t>Chemical Safety Training</w:t>
      </w:r>
    </w:p>
    <w:p w:rsidR="00685755" w:rsidRPr="00685755" w:rsidRDefault="00685755" w:rsidP="00902A93">
      <w:pPr>
        <w:autoSpaceDE w:val="0"/>
        <w:autoSpaceDN w:val="0"/>
        <w:adjustRightInd w:val="0"/>
        <w:ind w:left="360"/>
        <w:jc w:val="both"/>
        <w:rPr>
          <w:rFonts w:ascii="Arial" w:hAnsi="Arial" w:cs="Arial"/>
        </w:rPr>
      </w:pPr>
      <w:r w:rsidRPr="00685755">
        <w:rPr>
          <w:rFonts w:ascii="Arial" w:hAnsi="Arial" w:cs="Arial"/>
        </w:rPr>
        <w:t xml:space="preserve">All employees </w:t>
      </w:r>
      <w:r w:rsidR="00EE494E">
        <w:rPr>
          <w:rFonts w:ascii="Arial" w:hAnsi="Arial" w:cs="Arial"/>
        </w:rPr>
        <w:t>exposed, or potentially exposed</w:t>
      </w:r>
      <w:r w:rsidRPr="00685755">
        <w:rPr>
          <w:rFonts w:ascii="Arial" w:hAnsi="Arial" w:cs="Arial"/>
        </w:rPr>
        <w:t xml:space="preserve"> to hazardous chemicals while performing their </w:t>
      </w:r>
      <w:r w:rsidR="00C24638">
        <w:rPr>
          <w:rFonts w:ascii="Arial" w:hAnsi="Arial" w:cs="Arial"/>
        </w:rPr>
        <w:t xml:space="preserve">job </w:t>
      </w:r>
      <w:r w:rsidRPr="00685755">
        <w:rPr>
          <w:rFonts w:ascii="Arial" w:hAnsi="Arial" w:cs="Arial"/>
        </w:rPr>
        <w:t>duties</w:t>
      </w:r>
      <w:r w:rsidR="00EE494E">
        <w:rPr>
          <w:rFonts w:ascii="Arial" w:hAnsi="Arial" w:cs="Arial"/>
        </w:rPr>
        <w:t>,</w:t>
      </w:r>
      <w:r w:rsidRPr="00685755">
        <w:rPr>
          <w:rFonts w:ascii="Arial" w:hAnsi="Arial" w:cs="Arial"/>
        </w:rPr>
        <w:t xml:space="preserve"> must receive informat</w:t>
      </w:r>
      <w:r>
        <w:rPr>
          <w:rFonts w:ascii="Arial" w:hAnsi="Arial" w:cs="Arial"/>
        </w:rPr>
        <w:t>ion and training regarding the S</w:t>
      </w:r>
      <w:r w:rsidRPr="00685755">
        <w:rPr>
          <w:rFonts w:ascii="Arial" w:hAnsi="Arial" w:cs="Arial"/>
        </w:rPr>
        <w:t>tandard, this Chemical Hygiene Plan, and</w:t>
      </w:r>
      <w:r w:rsidR="00AC7FAE">
        <w:rPr>
          <w:rFonts w:ascii="Arial" w:hAnsi="Arial" w:cs="Arial"/>
        </w:rPr>
        <w:t xml:space="preserve"> </w:t>
      </w:r>
      <w:r w:rsidRPr="00685755">
        <w:rPr>
          <w:rFonts w:ascii="Arial" w:hAnsi="Arial" w:cs="Arial"/>
        </w:rPr>
        <w:t>laboratory safety</w:t>
      </w:r>
      <w:r>
        <w:rPr>
          <w:rFonts w:ascii="Arial" w:hAnsi="Arial" w:cs="Arial"/>
        </w:rPr>
        <w:t>,</w:t>
      </w:r>
      <w:r w:rsidRPr="00685755">
        <w:rPr>
          <w:rFonts w:ascii="Arial" w:hAnsi="Arial" w:cs="Arial"/>
        </w:rPr>
        <w:t xml:space="preserve"> prior to working with these chemicals. </w:t>
      </w:r>
      <w:r>
        <w:rPr>
          <w:rFonts w:ascii="Arial" w:hAnsi="Arial" w:cs="Arial"/>
        </w:rPr>
        <w:t xml:space="preserve"> </w:t>
      </w:r>
      <w:r w:rsidRPr="00685755">
        <w:rPr>
          <w:rFonts w:ascii="Arial" w:hAnsi="Arial" w:cs="Arial"/>
        </w:rPr>
        <w:t xml:space="preserve">Training sessions </w:t>
      </w:r>
      <w:r>
        <w:rPr>
          <w:rFonts w:ascii="Arial" w:hAnsi="Arial" w:cs="Arial"/>
        </w:rPr>
        <w:t xml:space="preserve">are available on the Facilities Operations </w:t>
      </w:r>
      <w:r w:rsidRPr="00685755">
        <w:rPr>
          <w:rFonts w:ascii="Arial" w:hAnsi="Arial" w:cs="Arial"/>
        </w:rPr>
        <w:t xml:space="preserve">OEHS web site. </w:t>
      </w:r>
      <w:r w:rsidR="00624096">
        <w:rPr>
          <w:rFonts w:ascii="Arial" w:hAnsi="Arial" w:cs="Arial"/>
        </w:rPr>
        <w:t xml:space="preserve"> </w:t>
      </w:r>
      <w:r w:rsidR="00624096" w:rsidRPr="00624096">
        <w:rPr>
          <w:rFonts w:ascii="Arial" w:hAnsi="Arial" w:cs="Arial"/>
        </w:rPr>
        <w:t>Additional laboratory specific safety training shall be provided by the supervisor.</w:t>
      </w:r>
    </w:p>
    <w:p w:rsidR="00685755" w:rsidRDefault="00685755" w:rsidP="00685755">
      <w:pPr>
        <w:autoSpaceDE w:val="0"/>
        <w:autoSpaceDN w:val="0"/>
        <w:adjustRightInd w:val="0"/>
        <w:jc w:val="both"/>
        <w:rPr>
          <w:rFonts w:ascii="Arial" w:hAnsi="Arial" w:cs="Arial"/>
        </w:rPr>
      </w:pPr>
    </w:p>
    <w:p w:rsidR="00685755" w:rsidRPr="00685755" w:rsidRDefault="00685755" w:rsidP="00902A93">
      <w:pPr>
        <w:autoSpaceDE w:val="0"/>
        <w:autoSpaceDN w:val="0"/>
        <w:adjustRightInd w:val="0"/>
        <w:ind w:firstLine="360"/>
        <w:jc w:val="both"/>
        <w:rPr>
          <w:rFonts w:ascii="Arial" w:hAnsi="Arial" w:cs="Arial"/>
        </w:rPr>
      </w:pPr>
      <w:r w:rsidRPr="00685755">
        <w:rPr>
          <w:rFonts w:ascii="Arial" w:hAnsi="Arial" w:cs="Arial"/>
        </w:rPr>
        <w:t>The content of the training programs will include the following:</w:t>
      </w:r>
    </w:p>
    <w:p w:rsidR="00685755" w:rsidRPr="00685755" w:rsidRDefault="00685755" w:rsidP="00263FE5">
      <w:pPr>
        <w:numPr>
          <w:ilvl w:val="0"/>
          <w:numId w:val="40"/>
        </w:numPr>
        <w:autoSpaceDE w:val="0"/>
        <w:autoSpaceDN w:val="0"/>
        <w:adjustRightInd w:val="0"/>
        <w:jc w:val="both"/>
        <w:rPr>
          <w:rFonts w:ascii="Arial" w:hAnsi="Arial" w:cs="Arial"/>
        </w:rPr>
      </w:pPr>
      <w:r w:rsidRPr="00685755">
        <w:rPr>
          <w:rFonts w:ascii="Arial" w:hAnsi="Arial" w:cs="Arial"/>
        </w:rPr>
        <w:t>Physical and health hazards of various classes of laboratory chemicals;</w:t>
      </w:r>
    </w:p>
    <w:p w:rsidR="00685755" w:rsidRPr="00685755" w:rsidRDefault="00685755" w:rsidP="00263FE5">
      <w:pPr>
        <w:numPr>
          <w:ilvl w:val="0"/>
          <w:numId w:val="40"/>
        </w:numPr>
        <w:autoSpaceDE w:val="0"/>
        <w:autoSpaceDN w:val="0"/>
        <w:adjustRightInd w:val="0"/>
        <w:jc w:val="both"/>
        <w:rPr>
          <w:rFonts w:ascii="Arial" w:hAnsi="Arial" w:cs="Arial"/>
        </w:rPr>
      </w:pPr>
      <w:r w:rsidRPr="00685755">
        <w:rPr>
          <w:rFonts w:ascii="Arial" w:hAnsi="Arial" w:cs="Arial"/>
        </w:rPr>
        <w:t>Methods/procedures for handling and safely using chemicals present in laboratories;</w:t>
      </w:r>
    </w:p>
    <w:p w:rsidR="00685755" w:rsidRPr="00685755" w:rsidRDefault="00685755" w:rsidP="00263FE5">
      <w:pPr>
        <w:numPr>
          <w:ilvl w:val="0"/>
          <w:numId w:val="40"/>
        </w:numPr>
        <w:autoSpaceDE w:val="0"/>
        <w:autoSpaceDN w:val="0"/>
        <w:adjustRightInd w:val="0"/>
        <w:jc w:val="both"/>
        <w:rPr>
          <w:rFonts w:ascii="Arial" w:hAnsi="Arial" w:cs="Arial"/>
        </w:rPr>
      </w:pPr>
      <w:r w:rsidRPr="00685755">
        <w:rPr>
          <w:rFonts w:ascii="Arial" w:hAnsi="Arial" w:cs="Arial"/>
        </w:rPr>
        <w:t>Appropriate response in the event of a chemical emergency (spill, overexposure, etc.);</w:t>
      </w:r>
      <w:r>
        <w:rPr>
          <w:rFonts w:ascii="Arial" w:hAnsi="Arial" w:cs="Arial"/>
        </w:rPr>
        <w:t xml:space="preserve"> and</w:t>
      </w:r>
    </w:p>
    <w:p w:rsidR="00685755" w:rsidRPr="00CF711C" w:rsidRDefault="00685755" w:rsidP="00685755">
      <w:pPr>
        <w:numPr>
          <w:ilvl w:val="0"/>
          <w:numId w:val="40"/>
        </w:numPr>
        <w:autoSpaceDE w:val="0"/>
        <w:autoSpaceDN w:val="0"/>
        <w:adjustRightInd w:val="0"/>
        <w:jc w:val="both"/>
        <w:rPr>
          <w:rFonts w:ascii="Arial" w:hAnsi="Arial" w:cs="Arial"/>
        </w:rPr>
      </w:pPr>
      <w:r w:rsidRPr="00685755">
        <w:rPr>
          <w:rFonts w:ascii="Arial" w:hAnsi="Arial" w:cs="Arial"/>
        </w:rPr>
        <w:t>Universit</w:t>
      </w:r>
      <w:r w:rsidR="00CF711C">
        <w:rPr>
          <w:rFonts w:ascii="Arial" w:hAnsi="Arial" w:cs="Arial"/>
        </w:rPr>
        <w:t>y chemical hygiene policies</w:t>
      </w:r>
    </w:p>
    <w:p w:rsidR="00685755" w:rsidRPr="00685755" w:rsidRDefault="00685755" w:rsidP="00685755">
      <w:pPr>
        <w:autoSpaceDE w:val="0"/>
        <w:autoSpaceDN w:val="0"/>
        <w:adjustRightInd w:val="0"/>
        <w:jc w:val="both"/>
        <w:rPr>
          <w:rFonts w:ascii="Arial" w:hAnsi="Arial" w:cs="Arial"/>
        </w:rPr>
      </w:pPr>
    </w:p>
    <w:p w:rsidR="00EA0D33" w:rsidRPr="00685755" w:rsidRDefault="00685755" w:rsidP="00902A93">
      <w:pPr>
        <w:autoSpaceDE w:val="0"/>
        <w:autoSpaceDN w:val="0"/>
        <w:adjustRightInd w:val="0"/>
        <w:ind w:left="360"/>
        <w:jc w:val="both"/>
        <w:rPr>
          <w:rFonts w:ascii="Arial" w:hAnsi="Arial" w:cs="Arial"/>
          <w:b/>
          <w:bCs/>
        </w:rPr>
      </w:pPr>
      <w:r w:rsidRPr="00685755">
        <w:rPr>
          <w:rFonts w:ascii="Arial" w:hAnsi="Arial" w:cs="Arial"/>
        </w:rPr>
        <w:t>All employees working in the laboratory must receive this training prior to beginning work with</w:t>
      </w:r>
      <w:r>
        <w:rPr>
          <w:rFonts w:ascii="Arial" w:hAnsi="Arial" w:cs="Arial"/>
        </w:rPr>
        <w:t xml:space="preserve"> </w:t>
      </w:r>
      <w:r w:rsidRPr="00685755">
        <w:rPr>
          <w:rFonts w:ascii="Arial" w:hAnsi="Arial" w:cs="Arial"/>
        </w:rPr>
        <w:t xml:space="preserve">hazardous chemicals. </w:t>
      </w:r>
      <w:r>
        <w:rPr>
          <w:rFonts w:ascii="Arial" w:hAnsi="Arial" w:cs="Arial"/>
        </w:rPr>
        <w:t xml:space="preserve"> </w:t>
      </w:r>
      <w:r w:rsidRPr="00685755">
        <w:rPr>
          <w:rFonts w:ascii="Arial" w:hAnsi="Arial" w:cs="Arial"/>
        </w:rPr>
        <w:t>When an employee is to perform a non-routine task presenting hazards for which he</w:t>
      </w:r>
      <w:r>
        <w:rPr>
          <w:rFonts w:ascii="Arial" w:hAnsi="Arial" w:cs="Arial"/>
        </w:rPr>
        <w:t xml:space="preserve"> </w:t>
      </w:r>
      <w:r w:rsidRPr="00685755">
        <w:rPr>
          <w:rFonts w:ascii="Arial" w:hAnsi="Arial" w:cs="Arial"/>
        </w:rPr>
        <w:t>or she has not already been trained, the employee's supervisor will be responsible for discussing with the</w:t>
      </w:r>
      <w:r>
        <w:rPr>
          <w:rFonts w:ascii="Arial" w:hAnsi="Arial" w:cs="Arial"/>
        </w:rPr>
        <w:t xml:space="preserve"> </w:t>
      </w:r>
      <w:r w:rsidRPr="00685755">
        <w:rPr>
          <w:rFonts w:ascii="Arial" w:hAnsi="Arial" w:cs="Arial"/>
        </w:rPr>
        <w:t>employee</w:t>
      </w:r>
      <w:r>
        <w:rPr>
          <w:rFonts w:ascii="Arial" w:hAnsi="Arial" w:cs="Arial"/>
        </w:rPr>
        <w:t>,</w:t>
      </w:r>
      <w:r w:rsidRPr="00685755">
        <w:rPr>
          <w:rFonts w:ascii="Arial" w:hAnsi="Arial" w:cs="Arial"/>
        </w:rPr>
        <w:t xml:space="preserve"> the hazards of the task and any special measures (e</w:t>
      </w:r>
      <w:r w:rsidR="00EE494E">
        <w:rPr>
          <w:rFonts w:ascii="Arial" w:hAnsi="Arial" w:cs="Arial"/>
        </w:rPr>
        <w:t>.</w:t>
      </w:r>
      <w:r w:rsidRPr="00685755">
        <w:rPr>
          <w:rFonts w:ascii="Arial" w:hAnsi="Arial" w:cs="Arial"/>
        </w:rPr>
        <w:t>g. personal protective equipment or</w:t>
      </w:r>
      <w:r>
        <w:rPr>
          <w:rFonts w:ascii="Arial" w:hAnsi="Arial" w:cs="Arial"/>
        </w:rPr>
        <w:t xml:space="preserve"> </w:t>
      </w:r>
      <w:r w:rsidRPr="00685755">
        <w:rPr>
          <w:rFonts w:ascii="Arial" w:hAnsi="Arial" w:cs="Arial"/>
        </w:rPr>
        <w:t xml:space="preserve">engineering controls) that should be used to protect the employee. </w:t>
      </w:r>
      <w:r>
        <w:rPr>
          <w:rFonts w:ascii="Arial" w:hAnsi="Arial" w:cs="Arial"/>
        </w:rPr>
        <w:t xml:space="preserve"> </w:t>
      </w:r>
      <w:r w:rsidRPr="00685755">
        <w:rPr>
          <w:rFonts w:ascii="Arial" w:hAnsi="Arial" w:cs="Arial"/>
        </w:rPr>
        <w:t xml:space="preserve">The </w:t>
      </w:r>
      <w:r>
        <w:rPr>
          <w:rFonts w:ascii="Arial" w:hAnsi="Arial" w:cs="Arial"/>
        </w:rPr>
        <w:t>OEHS</w:t>
      </w:r>
      <w:r w:rsidRPr="00685755">
        <w:rPr>
          <w:rFonts w:ascii="Arial" w:hAnsi="Arial" w:cs="Arial"/>
        </w:rPr>
        <w:t xml:space="preserve"> is available to consult with the supervisor or employee, as necessary.</w:t>
      </w:r>
    </w:p>
    <w:p w:rsidR="00EA0D33" w:rsidRDefault="00EA0D33" w:rsidP="00685755">
      <w:pPr>
        <w:jc w:val="both"/>
        <w:rPr>
          <w:rFonts w:ascii="Arial" w:hAnsi="Arial" w:cs="Arial"/>
          <w:b/>
          <w:bCs/>
          <w:sz w:val="22"/>
          <w:szCs w:val="22"/>
        </w:rPr>
      </w:pPr>
    </w:p>
    <w:p w:rsidR="00685755" w:rsidRPr="008337AC" w:rsidRDefault="00685755" w:rsidP="00693103">
      <w:pPr>
        <w:numPr>
          <w:ilvl w:val="0"/>
          <w:numId w:val="101"/>
        </w:numPr>
        <w:autoSpaceDE w:val="0"/>
        <w:autoSpaceDN w:val="0"/>
        <w:adjustRightInd w:val="0"/>
        <w:rPr>
          <w:rFonts w:ascii="Arial" w:hAnsi="Arial" w:cs="Arial"/>
          <w:b/>
          <w:bCs/>
          <w:color w:val="000000"/>
          <w:u w:val="single"/>
        </w:rPr>
      </w:pPr>
      <w:r w:rsidRPr="008337AC">
        <w:rPr>
          <w:rFonts w:ascii="Arial" w:hAnsi="Arial" w:cs="Arial"/>
          <w:b/>
          <w:bCs/>
          <w:color w:val="000000"/>
          <w:u w:val="single"/>
        </w:rPr>
        <w:t>Chemical Safety Information Sources</w:t>
      </w:r>
    </w:p>
    <w:p w:rsidR="00685755" w:rsidRPr="00685755" w:rsidRDefault="00685755" w:rsidP="00902A93">
      <w:pPr>
        <w:autoSpaceDE w:val="0"/>
        <w:autoSpaceDN w:val="0"/>
        <w:adjustRightInd w:val="0"/>
        <w:ind w:firstLine="360"/>
        <w:jc w:val="both"/>
        <w:rPr>
          <w:rFonts w:ascii="Arial" w:hAnsi="Arial" w:cs="Arial"/>
          <w:color w:val="000000"/>
        </w:rPr>
      </w:pPr>
      <w:r w:rsidRPr="00685755">
        <w:rPr>
          <w:rFonts w:ascii="Arial" w:hAnsi="Arial" w:cs="Arial"/>
          <w:color w:val="000000"/>
        </w:rPr>
        <w:t xml:space="preserve">There are numerous sources of chemical safety information </w:t>
      </w:r>
      <w:r w:rsidR="001431D0">
        <w:rPr>
          <w:rFonts w:ascii="Arial" w:hAnsi="Arial" w:cs="Arial"/>
          <w:color w:val="000000"/>
        </w:rPr>
        <w:t>available</w:t>
      </w:r>
      <w:r w:rsidRPr="00685755">
        <w:rPr>
          <w:rFonts w:ascii="Arial" w:hAnsi="Arial" w:cs="Arial"/>
          <w:color w:val="000000"/>
        </w:rPr>
        <w:t xml:space="preserve">. </w:t>
      </w:r>
      <w:r>
        <w:rPr>
          <w:rFonts w:ascii="Arial" w:hAnsi="Arial" w:cs="Arial"/>
          <w:color w:val="000000"/>
        </w:rPr>
        <w:t xml:space="preserve"> </w:t>
      </w:r>
      <w:r w:rsidRPr="00685755">
        <w:rPr>
          <w:rFonts w:ascii="Arial" w:hAnsi="Arial" w:cs="Arial"/>
          <w:color w:val="000000"/>
        </w:rPr>
        <w:t>These sources include:</w:t>
      </w:r>
    </w:p>
    <w:p w:rsidR="00685755" w:rsidRPr="00685755" w:rsidRDefault="00C24638" w:rsidP="00263FE5">
      <w:pPr>
        <w:numPr>
          <w:ilvl w:val="0"/>
          <w:numId w:val="41"/>
        </w:numPr>
        <w:autoSpaceDE w:val="0"/>
        <w:autoSpaceDN w:val="0"/>
        <w:adjustRightInd w:val="0"/>
        <w:jc w:val="both"/>
        <w:rPr>
          <w:rFonts w:ascii="Arial" w:hAnsi="Arial" w:cs="Arial"/>
          <w:color w:val="000000"/>
        </w:rPr>
      </w:pPr>
      <w:r>
        <w:rPr>
          <w:rFonts w:ascii="Arial" w:hAnsi="Arial" w:cs="Arial"/>
          <w:color w:val="000000"/>
        </w:rPr>
        <w:t>T</w:t>
      </w:r>
      <w:r w:rsidR="00685755" w:rsidRPr="00685755">
        <w:rPr>
          <w:rFonts w:ascii="Arial" w:hAnsi="Arial" w:cs="Arial"/>
          <w:color w:val="000000"/>
        </w:rPr>
        <w:t>he labels found on containers of hazardous chemicals;</w:t>
      </w:r>
    </w:p>
    <w:p w:rsidR="00685755" w:rsidRPr="00685755" w:rsidRDefault="00C24638" w:rsidP="00263FE5">
      <w:pPr>
        <w:numPr>
          <w:ilvl w:val="0"/>
          <w:numId w:val="41"/>
        </w:numPr>
        <w:autoSpaceDE w:val="0"/>
        <w:autoSpaceDN w:val="0"/>
        <w:adjustRightInd w:val="0"/>
        <w:jc w:val="both"/>
        <w:rPr>
          <w:rFonts w:ascii="Arial" w:hAnsi="Arial" w:cs="Arial"/>
          <w:color w:val="000000"/>
        </w:rPr>
      </w:pPr>
      <w:r>
        <w:rPr>
          <w:rFonts w:ascii="Arial" w:hAnsi="Arial" w:cs="Arial"/>
          <w:color w:val="000000"/>
        </w:rPr>
        <w:t>t</w:t>
      </w:r>
      <w:r w:rsidR="00685755" w:rsidRPr="00685755">
        <w:rPr>
          <w:rFonts w:ascii="Arial" w:hAnsi="Arial" w:cs="Arial"/>
          <w:color w:val="000000"/>
        </w:rPr>
        <w:t>he substance's Material Safety Data Sheet;</w:t>
      </w:r>
    </w:p>
    <w:p w:rsidR="00C24638" w:rsidRPr="00685755" w:rsidRDefault="00C24638" w:rsidP="00263FE5">
      <w:pPr>
        <w:numPr>
          <w:ilvl w:val="0"/>
          <w:numId w:val="41"/>
        </w:numPr>
        <w:autoSpaceDE w:val="0"/>
        <w:autoSpaceDN w:val="0"/>
        <w:adjustRightInd w:val="0"/>
        <w:jc w:val="both"/>
        <w:rPr>
          <w:rFonts w:ascii="Arial" w:hAnsi="Arial" w:cs="Arial"/>
          <w:color w:val="000000"/>
        </w:rPr>
      </w:pPr>
      <w:r>
        <w:rPr>
          <w:rFonts w:ascii="Arial" w:hAnsi="Arial" w:cs="Arial"/>
          <w:color w:val="000000"/>
        </w:rPr>
        <w:t>H</w:t>
      </w:r>
      <w:r w:rsidR="00685755" w:rsidRPr="00685755">
        <w:rPr>
          <w:rFonts w:ascii="Arial" w:hAnsi="Arial" w:cs="Arial"/>
          <w:color w:val="000000"/>
        </w:rPr>
        <w:t xml:space="preserve">ealth and safety reference literature available </w:t>
      </w:r>
      <w:r>
        <w:rPr>
          <w:rFonts w:ascii="Arial" w:hAnsi="Arial" w:cs="Arial"/>
          <w:color w:val="000000"/>
        </w:rPr>
        <w:t>from the OEHS</w:t>
      </w:r>
    </w:p>
    <w:p w:rsidR="00685755" w:rsidRPr="00685755" w:rsidRDefault="00685755" w:rsidP="00685755">
      <w:pPr>
        <w:autoSpaceDE w:val="0"/>
        <w:autoSpaceDN w:val="0"/>
        <w:adjustRightInd w:val="0"/>
        <w:ind w:left="720"/>
        <w:jc w:val="both"/>
        <w:rPr>
          <w:rFonts w:ascii="Arial" w:hAnsi="Arial" w:cs="Arial"/>
          <w:color w:val="000000"/>
        </w:rPr>
      </w:pPr>
    </w:p>
    <w:p w:rsidR="00685755" w:rsidRDefault="00685755" w:rsidP="00902A93">
      <w:pPr>
        <w:autoSpaceDE w:val="0"/>
        <w:autoSpaceDN w:val="0"/>
        <w:adjustRightInd w:val="0"/>
        <w:ind w:firstLine="360"/>
        <w:jc w:val="both"/>
        <w:rPr>
          <w:rFonts w:ascii="Arial" w:hAnsi="Arial" w:cs="Arial"/>
          <w:color w:val="000000"/>
        </w:rPr>
      </w:pPr>
      <w:r w:rsidRPr="00685755">
        <w:rPr>
          <w:rFonts w:ascii="Arial" w:hAnsi="Arial" w:cs="Arial"/>
          <w:color w:val="000000"/>
        </w:rPr>
        <w:t xml:space="preserve">In addition, your supervisor and </w:t>
      </w:r>
      <w:r>
        <w:rPr>
          <w:rFonts w:ascii="Arial" w:hAnsi="Arial" w:cs="Arial"/>
          <w:color w:val="000000"/>
        </w:rPr>
        <w:t xml:space="preserve">the </w:t>
      </w:r>
      <w:r w:rsidRPr="00685755">
        <w:rPr>
          <w:rFonts w:ascii="Arial" w:hAnsi="Arial" w:cs="Arial"/>
          <w:color w:val="000000"/>
        </w:rPr>
        <w:t>OEHS are available to provide safety information.</w:t>
      </w:r>
    </w:p>
    <w:p w:rsidR="00C24638" w:rsidRDefault="00C24638" w:rsidP="00685755">
      <w:pPr>
        <w:autoSpaceDE w:val="0"/>
        <w:autoSpaceDN w:val="0"/>
        <w:adjustRightInd w:val="0"/>
        <w:jc w:val="both"/>
        <w:rPr>
          <w:rFonts w:ascii="Arial" w:hAnsi="Arial" w:cs="Arial"/>
          <w:color w:val="000000"/>
        </w:rPr>
      </w:pPr>
    </w:p>
    <w:p w:rsidR="00AC7FAE" w:rsidRDefault="00AC7FAE" w:rsidP="00685755">
      <w:pPr>
        <w:autoSpaceDE w:val="0"/>
        <w:autoSpaceDN w:val="0"/>
        <w:adjustRightInd w:val="0"/>
        <w:jc w:val="both"/>
        <w:rPr>
          <w:rFonts w:ascii="Arial" w:hAnsi="Arial" w:cs="Arial"/>
          <w:color w:val="000000"/>
        </w:rPr>
      </w:pPr>
    </w:p>
    <w:p w:rsidR="007742EF" w:rsidRPr="001D44CA" w:rsidRDefault="007742EF" w:rsidP="00693103">
      <w:pPr>
        <w:numPr>
          <w:ilvl w:val="0"/>
          <w:numId w:val="100"/>
        </w:numPr>
        <w:autoSpaceDE w:val="0"/>
        <w:autoSpaceDN w:val="0"/>
        <w:adjustRightInd w:val="0"/>
        <w:rPr>
          <w:rFonts w:ascii="Arial" w:hAnsi="Arial" w:cs="Arial"/>
          <w:b/>
          <w:bCs/>
          <w:u w:val="single"/>
        </w:rPr>
      </w:pPr>
      <w:r w:rsidRPr="001D44CA">
        <w:rPr>
          <w:rFonts w:ascii="Arial" w:hAnsi="Arial" w:cs="Arial"/>
          <w:b/>
          <w:bCs/>
          <w:u w:val="single"/>
        </w:rPr>
        <w:t>CHEMICAL EXPOSURE ASSESSMENT</w:t>
      </w:r>
    </w:p>
    <w:p w:rsidR="001D44CA" w:rsidRPr="007742EF" w:rsidRDefault="001D44CA" w:rsidP="007742EF">
      <w:pPr>
        <w:autoSpaceDE w:val="0"/>
        <w:autoSpaceDN w:val="0"/>
        <w:adjustRightInd w:val="0"/>
        <w:rPr>
          <w:rFonts w:ascii="Arial" w:hAnsi="Arial" w:cs="Arial"/>
          <w:b/>
          <w:bCs/>
        </w:rPr>
      </w:pPr>
    </w:p>
    <w:p w:rsidR="007742EF" w:rsidRDefault="007742EF" w:rsidP="00C24638">
      <w:pPr>
        <w:autoSpaceDE w:val="0"/>
        <w:autoSpaceDN w:val="0"/>
        <w:adjustRightInd w:val="0"/>
        <w:jc w:val="both"/>
        <w:rPr>
          <w:rFonts w:ascii="Arial" w:hAnsi="Arial" w:cs="Arial"/>
        </w:rPr>
      </w:pPr>
      <w:r w:rsidRPr="007742EF">
        <w:rPr>
          <w:rFonts w:ascii="Arial" w:hAnsi="Arial" w:cs="Arial"/>
        </w:rPr>
        <w:t>Regular environmental or employee exposure monitoring of airborne concentrations is not usually</w:t>
      </w:r>
      <w:r>
        <w:rPr>
          <w:rFonts w:ascii="Arial" w:hAnsi="Arial" w:cs="Arial"/>
        </w:rPr>
        <w:t xml:space="preserve"> </w:t>
      </w:r>
      <w:r w:rsidRPr="007742EF">
        <w:rPr>
          <w:rFonts w:ascii="Arial" w:hAnsi="Arial" w:cs="Arial"/>
        </w:rPr>
        <w:t>warranted or practical in laboratories because chemicals are typically used for relatively short time</w:t>
      </w:r>
      <w:r>
        <w:rPr>
          <w:rFonts w:ascii="Arial" w:hAnsi="Arial" w:cs="Arial"/>
        </w:rPr>
        <w:t xml:space="preserve"> </w:t>
      </w:r>
      <w:r w:rsidRPr="007742EF">
        <w:rPr>
          <w:rFonts w:ascii="Arial" w:hAnsi="Arial" w:cs="Arial"/>
        </w:rPr>
        <w:t xml:space="preserve">periods, in small quantities, and/or inside laboratory fume hoods. </w:t>
      </w:r>
      <w:r>
        <w:rPr>
          <w:rFonts w:ascii="Arial" w:hAnsi="Arial" w:cs="Arial"/>
        </w:rPr>
        <w:t xml:space="preserve"> </w:t>
      </w:r>
      <w:r w:rsidRPr="007742EF">
        <w:rPr>
          <w:rFonts w:ascii="Arial" w:hAnsi="Arial" w:cs="Arial"/>
        </w:rPr>
        <w:t>However</w:t>
      </w:r>
      <w:r w:rsidR="00EE494E">
        <w:rPr>
          <w:rFonts w:ascii="Arial" w:hAnsi="Arial" w:cs="Arial"/>
        </w:rPr>
        <w:t>,</w:t>
      </w:r>
      <w:r w:rsidRPr="007742EF">
        <w:rPr>
          <w:rFonts w:ascii="Arial" w:hAnsi="Arial" w:cs="Arial"/>
        </w:rPr>
        <w:t xml:space="preserve"> sampling may be appropriate</w:t>
      </w:r>
      <w:r>
        <w:rPr>
          <w:rFonts w:ascii="Arial" w:hAnsi="Arial" w:cs="Arial"/>
        </w:rPr>
        <w:t xml:space="preserve"> </w:t>
      </w:r>
      <w:r w:rsidRPr="007742EF">
        <w:rPr>
          <w:rFonts w:ascii="Arial" w:hAnsi="Arial" w:cs="Arial"/>
        </w:rPr>
        <w:t>when a highly toxic substance is used regularly or for an extended period of time, or when hazardous</w:t>
      </w:r>
      <w:r w:rsidR="00C24638">
        <w:rPr>
          <w:rFonts w:ascii="Arial" w:hAnsi="Arial" w:cs="Arial"/>
        </w:rPr>
        <w:t xml:space="preserve"> </w:t>
      </w:r>
      <w:r w:rsidRPr="007742EF">
        <w:rPr>
          <w:rFonts w:ascii="Arial" w:hAnsi="Arial" w:cs="Arial"/>
        </w:rPr>
        <w:t xml:space="preserve">chemicals are used outside of a fume hood or used in larger than lab-scale quantities. </w:t>
      </w:r>
      <w:r>
        <w:rPr>
          <w:rFonts w:ascii="Arial" w:hAnsi="Arial" w:cs="Arial"/>
        </w:rPr>
        <w:t xml:space="preserve"> </w:t>
      </w:r>
      <w:r w:rsidRPr="007742EF">
        <w:rPr>
          <w:rFonts w:ascii="Arial" w:hAnsi="Arial" w:cs="Arial"/>
        </w:rPr>
        <w:t xml:space="preserve">During </w:t>
      </w:r>
      <w:r>
        <w:rPr>
          <w:rFonts w:ascii="Arial" w:hAnsi="Arial" w:cs="Arial"/>
        </w:rPr>
        <w:t xml:space="preserve">periodic </w:t>
      </w:r>
      <w:r w:rsidRPr="007742EF">
        <w:rPr>
          <w:rFonts w:ascii="Arial" w:hAnsi="Arial" w:cs="Arial"/>
        </w:rPr>
        <w:t xml:space="preserve">laboratory safety inspections, </w:t>
      </w:r>
      <w:r>
        <w:rPr>
          <w:rFonts w:ascii="Arial" w:hAnsi="Arial" w:cs="Arial"/>
        </w:rPr>
        <w:t>the Chemical Hygiene Officer will identify these situations and</w:t>
      </w:r>
      <w:r w:rsidRPr="007742EF">
        <w:rPr>
          <w:rFonts w:ascii="Arial" w:hAnsi="Arial" w:cs="Arial"/>
        </w:rPr>
        <w:t xml:space="preserve"> assess exposures to laboratory employees who suspect and report</w:t>
      </w:r>
      <w:r>
        <w:rPr>
          <w:rFonts w:ascii="Arial" w:hAnsi="Arial" w:cs="Arial"/>
        </w:rPr>
        <w:t xml:space="preserve"> </w:t>
      </w:r>
      <w:r w:rsidRPr="007742EF">
        <w:rPr>
          <w:rFonts w:ascii="Arial" w:hAnsi="Arial" w:cs="Arial"/>
        </w:rPr>
        <w:t>that they have been overexposed to a toxic chemical in the laboratory or are displaying symptoms of</w:t>
      </w:r>
      <w:r>
        <w:rPr>
          <w:rFonts w:ascii="Arial" w:hAnsi="Arial" w:cs="Arial"/>
        </w:rPr>
        <w:t xml:space="preserve"> </w:t>
      </w:r>
      <w:r w:rsidRPr="007742EF">
        <w:rPr>
          <w:rFonts w:ascii="Arial" w:hAnsi="Arial" w:cs="Arial"/>
        </w:rPr>
        <w:t>overexposure to toxic chemicals. The assessment may include specific quantitative exposure monitoring.</w:t>
      </w:r>
      <w:r>
        <w:rPr>
          <w:rFonts w:ascii="Arial" w:hAnsi="Arial" w:cs="Arial"/>
        </w:rPr>
        <w:t xml:space="preserve">  </w:t>
      </w:r>
      <w:r w:rsidRPr="007742EF">
        <w:rPr>
          <w:rFonts w:ascii="Arial" w:hAnsi="Arial" w:cs="Arial"/>
        </w:rPr>
        <w:t>Follow-up exposure assessments will be conducted as necessary.</w:t>
      </w:r>
    </w:p>
    <w:p w:rsidR="007742EF" w:rsidRPr="007742EF" w:rsidRDefault="007742EF" w:rsidP="007742EF">
      <w:pPr>
        <w:autoSpaceDE w:val="0"/>
        <w:autoSpaceDN w:val="0"/>
        <w:adjustRightInd w:val="0"/>
        <w:rPr>
          <w:rFonts w:ascii="Arial" w:hAnsi="Arial" w:cs="Arial"/>
        </w:rPr>
      </w:pPr>
    </w:p>
    <w:p w:rsidR="007742EF" w:rsidRDefault="007742EF" w:rsidP="007742EF">
      <w:pPr>
        <w:autoSpaceDE w:val="0"/>
        <w:autoSpaceDN w:val="0"/>
        <w:adjustRightInd w:val="0"/>
        <w:jc w:val="both"/>
        <w:rPr>
          <w:rFonts w:ascii="Arial" w:hAnsi="Arial" w:cs="Arial"/>
        </w:rPr>
      </w:pPr>
      <w:r w:rsidRPr="007742EF">
        <w:rPr>
          <w:rFonts w:ascii="Arial" w:hAnsi="Arial" w:cs="Arial"/>
        </w:rPr>
        <w:t xml:space="preserve">These results and any corresponding recommendations will be sent </w:t>
      </w:r>
      <w:r>
        <w:rPr>
          <w:rFonts w:ascii="Arial" w:hAnsi="Arial" w:cs="Arial"/>
        </w:rPr>
        <w:t xml:space="preserve">to the employee, his or her supervisor, and </w:t>
      </w:r>
      <w:r w:rsidRPr="007742EF">
        <w:rPr>
          <w:rFonts w:ascii="Arial" w:hAnsi="Arial" w:cs="Arial"/>
        </w:rPr>
        <w:t>the Occupational Health Physician</w:t>
      </w:r>
      <w:r>
        <w:rPr>
          <w:rFonts w:ascii="Arial" w:hAnsi="Arial" w:cs="Arial"/>
        </w:rPr>
        <w:t xml:space="preserve">.   </w:t>
      </w:r>
      <w:r w:rsidRPr="007742EF">
        <w:rPr>
          <w:rFonts w:ascii="Arial" w:hAnsi="Arial" w:cs="Arial"/>
        </w:rPr>
        <w:t xml:space="preserve">A copy of the monitoring results will be kept on file in the </w:t>
      </w:r>
      <w:r>
        <w:rPr>
          <w:rFonts w:ascii="Arial" w:hAnsi="Arial" w:cs="Arial"/>
        </w:rPr>
        <w:t>OEHS.</w:t>
      </w:r>
    </w:p>
    <w:p w:rsidR="007742EF" w:rsidRPr="007742EF" w:rsidRDefault="007742EF" w:rsidP="007742EF">
      <w:pPr>
        <w:autoSpaceDE w:val="0"/>
        <w:autoSpaceDN w:val="0"/>
        <w:adjustRightInd w:val="0"/>
        <w:jc w:val="both"/>
        <w:rPr>
          <w:rFonts w:ascii="Arial" w:hAnsi="Arial" w:cs="Arial"/>
        </w:rPr>
      </w:pPr>
    </w:p>
    <w:p w:rsidR="007742EF" w:rsidRDefault="007742EF" w:rsidP="007742EF">
      <w:pPr>
        <w:autoSpaceDE w:val="0"/>
        <w:autoSpaceDN w:val="0"/>
        <w:adjustRightInd w:val="0"/>
        <w:jc w:val="both"/>
        <w:rPr>
          <w:rFonts w:ascii="Arial" w:hAnsi="Arial" w:cs="Arial"/>
        </w:rPr>
      </w:pPr>
      <w:r w:rsidRPr="007742EF">
        <w:rPr>
          <w:rFonts w:ascii="Arial" w:hAnsi="Arial" w:cs="Arial"/>
        </w:rPr>
        <w:t>Individual concerns about excessive exposures occurring in the laboratory should be brought to the</w:t>
      </w:r>
      <w:r>
        <w:rPr>
          <w:rFonts w:ascii="Arial" w:hAnsi="Arial" w:cs="Arial"/>
        </w:rPr>
        <w:t xml:space="preserve"> </w:t>
      </w:r>
      <w:r w:rsidRPr="007742EF">
        <w:rPr>
          <w:rFonts w:ascii="Arial" w:hAnsi="Arial" w:cs="Arial"/>
        </w:rPr>
        <w:t xml:space="preserve">attention of the </w:t>
      </w:r>
      <w:r>
        <w:rPr>
          <w:rFonts w:ascii="Arial" w:hAnsi="Arial" w:cs="Arial"/>
        </w:rPr>
        <w:t>OEHS</w:t>
      </w:r>
      <w:r w:rsidRPr="007742EF">
        <w:rPr>
          <w:rFonts w:ascii="Arial" w:hAnsi="Arial" w:cs="Arial"/>
        </w:rPr>
        <w:t xml:space="preserve"> and your supervisor immediately.</w:t>
      </w:r>
    </w:p>
    <w:p w:rsidR="00F434DE" w:rsidRDefault="00F434DE" w:rsidP="007742EF">
      <w:pPr>
        <w:autoSpaceDE w:val="0"/>
        <w:autoSpaceDN w:val="0"/>
        <w:adjustRightInd w:val="0"/>
        <w:jc w:val="both"/>
        <w:rPr>
          <w:rFonts w:ascii="Arial" w:hAnsi="Arial" w:cs="Arial"/>
        </w:rPr>
      </w:pPr>
    </w:p>
    <w:p w:rsidR="007742EF" w:rsidRPr="007742EF" w:rsidRDefault="007742EF" w:rsidP="007742EF">
      <w:pPr>
        <w:autoSpaceDE w:val="0"/>
        <w:autoSpaceDN w:val="0"/>
        <w:adjustRightInd w:val="0"/>
        <w:jc w:val="both"/>
        <w:rPr>
          <w:rFonts w:ascii="Arial" w:hAnsi="Arial" w:cs="Arial"/>
        </w:rPr>
      </w:pPr>
    </w:p>
    <w:p w:rsidR="007742EF" w:rsidRDefault="00BD5A46" w:rsidP="00693103">
      <w:pPr>
        <w:numPr>
          <w:ilvl w:val="0"/>
          <w:numId w:val="100"/>
        </w:numPr>
        <w:autoSpaceDE w:val="0"/>
        <w:autoSpaceDN w:val="0"/>
        <w:adjustRightInd w:val="0"/>
        <w:rPr>
          <w:rFonts w:ascii="Arial" w:hAnsi="Arial" w:cs="Arial"/>
          <w:b/>
          <w:bCs/>
          <w:u w:val="single"/>
        </w:rPr>
      </w:pPr>
      <w:r>
        <w:rPr>
          <w:rFonts w:ascii="Arial" w:hAnsi="Arial" w:cs="Arial"/>
          <w:b/>
          <w:bCs/>
          <w:u w:val="single"/>
        </w:rPr>
        <w:t>MEDICAL CONSULTATION AND</w:t>
      </w:r>
      <w:r w:rsidR="007742EF" w:rsidRPr="001D44CA">
        <w:rPr>
          <w:rFonts w:ascii="Arial" w:hAnsi="Arial" w:cs="Arial"/>
          <w:b/>
          <w:bCs/>
          <w:u w:val="single"/>
        </w:rPr>
        <w:t xml:space="preserve"> EXAMINATION</w:t>
      </w:r>
    </w:p>
    <w:p w:rsidR="001D44CA" w:rsidRPr="001D44CA" w:rsidRDefault="001D44CA" w:rsidP="007742EF">
      <w:pPr>
        <w:autoSpaceDE w:val="0"/>
        <w:autoSpaceDN w:val="0"/>
        <w:adjustRightInd w:val="0"/>
        <w:rPr>
          <w:rFonts w:ascii="Arial" w:hAnsi="Arial" w:cs="Arial"/>
          <w:b/>
          <w:bCs/>
          <w:u w:val="single"/>
        </w:rPr>
      </w:pPr>
    </w:p>
    <w:p w:rsidR="007742EF" w:rsidRDefault="007742EF" w:rsidP="007742EF">
      <w:pPr>
        <w:autoSpaceDE w:val="0"/>
        <w:autoSpaceDN w:val="0"/>
        <w:adjustRightInd w:val="0"/>
        <w:jc w:val="both"/>
        <w:rPr>
          <w:rFonts w:ascii="Arial" w:hAnsi="Arial" w:cs="Arial"/>
        </w:rPr>
      </w:pPr>
      <w:r w:rsidRPr="007742EF">
        <w:rPr>
          <w:rFonts w:ascii="Arial" w:hAnsi="Arial" w:cs="Arial"/>
        </w:rPr>
        <w:t>The University will provide employees who work with hazardous chemicals an opportunity to receive</w:t>
      </w:r>
      <w:r>
        <w:rPr>
          <w:rFonts w:ascii="Arial" w:hAnsi="Arial" w:cs="Arial"/>
        </w:rPr>
        <w:t xml:space="preserve"> </w:t>
      </w:r>
      <w:r w:rsidRPr="007742EF">
        <w:rPr>
          <w:rFonts w:ascii="Arial" w:hAnsi="Arial" w:cs="Arial"/>
        </w:rPr>
        <w:t>medical attention through the employee health program, including any follow-up examinations which the</w:t>
      </w:r>
      <w:r>
        <w:rPr>
          <w:rFonts w:ascii="Arial" w:hAnsi="Arial" w:cs="Arial"/>
        </w:rPr>
        <w:t xml:space="preserve"> </w:t>
      </w:r>
      <w:r w:rsidRPr="007742EF">
        <w:rPr>
          <w:rFonts w:ascii="Arial" w:hAnsi="Arial" w:cs="Arial"/>
        </w:rPr>
        <w:t>examining physician determines to be necessary, whenever an employee:</w:t>
      </w:r>
      <w:r>
        <w:rPr>
          <w:rFonts w:ascii="Arial" w:hAnsi="Arial" w:cs="Arial"/>
        </w:rPr>
        <w:t xml:space="preserve"> </w:t>
      </w:r>
    </w:p>
    <w:p w:rsidR="00EE494E" w:rsidRDefault="00EE494E" w:rsidP="007742EF">
      <w:pPr>
        <w:autoSpaceDE w:val="0"/>
        <w:autoSpaceDN w:val="0"/>
        <w:adjustRightInd w:val="0"/>
        <w:jc w:val="both"/>
        <w:rPr>
          <w:rFonts w:ascii="Arial" w:hAnsi="Arial" w:cs="Arial"/>
        </w:rPr>
      </w:pPr>
    </w:p>
    <w:p w:rsidR="007742EF" w:rsidRDefault="007742EF" w:rsidP="000863F8">
      <w:pPr>
        <w:numPr>
          <w:ilvl w:val="0"/>
          <w:numId w:val="64"/>
        </w:numPr>
        <w:autoSpaceDE w:val="0"/>
        <w:autoSpaceDN w:val="0"/>
        <w:adjustRightInd w:val="0"/>
        <w:jc w:val="both"/>
        <w:rPr>
          <w:rFonts w:ascii="Arial" w:hAnsi="Arial" w:cs="Arial"/>
        </w:rPr>
      </w:pPr>
      <w:r w:rsidRPr="007742EF">
        <w:rPr>
          <w:rFonts w:ascii="Arial" w:hAnsi="Arial" w:cs="Arial"/>
        </w:rPr>
        <w:t>develops signs or symptoms associated with excessive exposure to a hazardous chemical used in</w:t>
      </w:r>
      <w:r>
        <w:rPr>
          <w:rFonts w:ascii="Arial" w:hAnsi="Arial" w:cs="Arial"/>
        </w:rPr>
        <w:t xml:space="preserve"> </w:t>
      </w:r>
      <w:r w:rsidRPr="007742EF">
        <w:rPr>
          <w:rFonts w:ascii="Arial" w:hAnsi="Arial" w:cs="Arial"/>
        </w:rPr>
        <w:t xml:space="preserve">their </w:t>
      </w:r>
      <w:r>
        <w:rPr>
          <w:rFonts w:ascii="Arial" w:hAnsi="Arial" w:cs="Arial"/>
        </w:rPr>
        <w:t>course of work</w:t>
      </w:r>
      <w:r w:rsidRPr="007742EF">
        <w:rPr>
          <w:rFonts w:ascii="Arial" w:hAnsi="Arial" w:cs="Arial"/>
        </w:rPr>
        <w:t>;</w:t>
      </w:r>
    </w:p>
    <w:p w:rsidR="007742EF" w:rsidRPr="007742EF" w:rsidRDefault="007742EF" w:rsidP="000863F8">
      <w:pPr>
        <w:numPr>
          <w:ilvl w:val="0"/>
          <w:numId w:val="64"/>
        </w:numPr>
        <w:autoSpaceDE w:val="0"/>
        <w:autoSpaceDN w:val="0"/>
        <w:adjustRightInd w:val="0"/>
        <w:jc w:val="both"/>
        <w:rPr>
          <w:rFonts w:ascii="Arial" w:hAnsi="Arial" w:cs="Arial"/>
        </w:rPr>
      </w:pPr>
      <w:r w:rsidRPr="007742EF">
        <w:rPr>
          <w:rFonts w:ascii="Arial" w:hAnsi="Arial" w:cs="Arial"/>
        </w:rPr>
        <w:t>is exposed routinely above the action level (or in the absence of an action level, the applicable</w:t>
      </w:r>
    </w:p>
    <w:p w:rsidR="007742EF" w:rsidRPr="007742EF" w:rsidRDefault="007742EF" w:rsidP="007742EF">
      <w:pPr>
        <w:autoSpaceDE w:val="0"/>
        <w:autoSpaceDN w:val="0"/>
        <w:adjustRightInd w:val="0"/>
        <w:ind w:firstLine="720"/>
        <w:jc w:val="both"/>
        <w:rPr>
          <w:rFonts w:ascii="Arial" w:hAnsi="Arial" w:cs="Arial"/>
        </w:rPr>
      </w:pPr>
      <w:r w:rsidRPr="007742EF">
        <w:rPr>
          <w:rFonts w:ascii="Arial" w:hAnsi="Arial" w:cs="Arial"/>
        </w:rPr>
        <w:t>OSHA work place exposure limit) for an OSHA regulated substance;</w:t>
      </w:r>
    </w:p>
    <w:p w:rsidR="007742EF" w:rsidRPr="00F434DE" w:rsidRDefault="007742EF" w:rsidP="00F434DE">
      <w:pPr>
        <w:numPr>
          <w:ilvl w:val="0"/>
          <w:numId w:val="65"/>
        </w:numPr>
        <w:autoSpaceDE w:val="0"/>
        <w:autoSpaceDN w:val="0"/>
        <w:adjustRightInd w:val="0"/>
        <w:jc w:val="both"/>
        <w:rPr>
          <w:rFonts w:ascii="Arial" w:hAnsi="Arial" w:cs="Arial"/>
        </w:rPr>
      </w:pPr>
      <w:r w:rsidRPr="007742EF">
        <w:rPr>
          <w:rFonts w:ascii="Arial" w:hAnsi="Arial" w:cs="Arial"/>
        </w:rPr>
        <w:lastRenderedPageBreak/>
        <w:t>may have been exposed to a hazardous chemical during a chemical incident such as a spill, leak,</w:t>
      </w:r>
      <w:r w:rsidR="00F434DE">
        <w:rPr>
          <w:rFonts w:ascii="Arial" w:hAnsi="Arial" w:cs="Arial"/>
        </w:rPr>
        <w:t xml:space="preserve"> </w:t>
      </w:r>
      <w:r w:rsidRPr="00F434DE">
        <w:rPr>
          <w:rFonts w:ascii="Arial" w:hAnsi="Arial" w:cs="Arial"/>
        </w:rPr>
        <w:t>explosion or fire; or</w:t>
      </w:r>
      <w:r w:rsidR="001F673E" w:rsidRPr="00F434DE">
        <w:rPr>
          <w:rFonts w:ascii="Arial" w:hAnsi="Arial" w:cs="Arial"/>
        </w:rPr>
        <w:t xml:space="preserve"> </w:t>
      </w:r>
      <w:r w:rsidRPr="00F434DE">
        <w:rPr>
          <w:rFonts w:ascii="Arial" w:hAnsi="Arial" w:cs="Arial"/>
        </w:rPr>
        <w:t>is referred for medical follow up by the Chemical Hygiene Officer.</w:t>
      </w:r>
    </w:p>
    <w:p w:rsidR="00EE494E" w:rsidRPr="007742EF" w:rsidRDefault="00EE494E" w:rsidP="00EE494E">
      <w:pPr>
        <w:autoSpaceDE w:val="0"/>
        <w:autoSpaceDN w:val="0"/>
        <w:adjustRightInd w:val="0"/>
        <w:ind w:left="720"/>
        <w:jc w:val="both"/>
        <w:rPr>
          <w:rFonts w:ascii="Arial" w:hAnsi="Arial" w:cs="Arial"/>
        </w:rPr>
      </w:pPr>
    </w:p>
    <w:p w:rsidR="00624096" w:rsidRDefault="007742EF" w:rsidP="007742EF">
      <w:pPr>
        <w:autoSpaceDE w:val="0"/>
        <w:autoSpaceDN w:val="0"/>
        <w:adjustRightInd w:val="0"/>
        <w:jc w:val="both"/>
        <w:rPr>
          <w:rFonts w:ascii="Arial" w:hAnsi="Arial" w:cs="Arial"/>
        </w:rPr>
      </w:pPr>
      <w:r w:rsidRPr="007742EF">
        <w:rPr>
          <w:rFonts w:ascii="Arial" w:hAnsi="Arial" w:cs="Arial"/>
        </w:rPr>
        <w:t xml:space="preserve">Individuals with serious or life-threatening emergencies should proceed immediately to </w:t>
      </w:r>
      <w:r>
        <w:rPr>
          <w:rFonts w:ascii="Arial" w:hAnsi="Arial" w:cs="Arial"/>
        </w:rPr>
        <w:t>a local h</w:t>
      </w:r>
      <w:r w:rsidRPr="007742EF">
        <w:rPr>
          <w:rFonts w:ascii="Arial" w:hAnsi="Arial" w:cs="Arial"/>
        </w:rPr>
        <w:t>ospital emergency room.</w:t>
      </w:r>
      <w:r>
        <w:rPr>
          <w:rFonts w:ascii="Arial" w:hAnsi="Arial" w:cs="Arial"/>
        </w:rPr>
        <w:t xml:space="preserve"> </w:t>
      </w:r>
      <w:r w:rsidRPr="007742EF">
        <w:rPr>
          <w:rFonts w:ascii="Arial" w:hAnsi="Arial" w:cs="Arial"/>
        </w:rPr>
        <w:t xml:space="preserve"> An ambulance can be obtained by dialing </w:t>
      </w:r>
      <w:r>
        <w:rPr>
          <w:rFonts w:ascii="Arial" w:hAnsi="Arial" w:cs="Arial"/>
        </w:rPr>
        <w:t>911</w:t>
      </w:r>
      <w:r w:rsidRPr="007742EF">
        <w:rPr>
          <w:rFonts w:ascii="Arial" w:hAnsi="Arial" w:cs="Arial"/>
        </w:rPr>
        <w:t xml:space="preserve"> from any </w:t>
      </w:r>
      <w:r>
        <w:rPr>
          <w:rFonts w:ascii="Arial" w:hAnsi="Arial" w:cs="Arial"/>
        </w:rPr>
        <w:t xml:space="preserve">phone. </w:t>
      </w:r>
    </w:p>
    <w:p w:rsidR="001F673E" w:rsidRDefault="001F673E" w:rsidP="007742EF">
      <w:pPr>
        <w:autoSpaceDE w:val="0"/>
        <w:autoSpaceDN w:val="0"/>
        <w:adjustRightInd w:val="0"/>
        <w:jc w:val="both"/>
        <w:rPr>
          <w:rFonts w:ascii="Arial" w:hAnsi="Arial" w:cs="Arial"/>
        </w:rPr>
      </w:pPr>
    </w:p>
    <w:p w:rsidR="007742EF" w:rsidRPr="008337AC" w:rsidRDefault="007742EF" w:rsidP="00693103">
      <w:pPr>
        <w:numPr>
          <w:ilvl w:val="0"/>
          <w:numId w:val="114"/>
        </w:numPr>
        <w:autoSpaceDE w:val="0"/>
        <w:autoSpaceDN w:val="0"/>
        <w:adjustRightInd w:val="0"/>
        <w:ind w:left="360"/>
        <w:jc w:val="both"/>
        <w:rPr>
          <w:rFonts w:ascii="Arial" w:hAnsi="Arial" w:cs="Arial"/>
          <w:b/>
          <w:bCs/>
          <w:u w:val="single"/>
        </w:rPr>
      </w:pPr>
      <w:r w:rsidRPr="008337AC">
        <w:rPr>
          <w:rFonts w:ascii="Arial" w:hAnsi="Arial" w:cs="Arial"/>
          <w:b/>
          <w:bCs/>
          <w:u w:val="single"/>
        </w:rPr>
        <w:t>Medical and Workplace Consultations - Reproductive Toxins</w:t>
      </w:r>
    </w:p>
    <w:p w:rsidR="00CF711C" w:rsidRDefault="00CF711C" w:rsidP="00902A93">
      <w:pPr>
        <w:autoSpaceDE w:val="0"/>
        <w:autoSpaceDN w:val="0"/>
        <w:adjustRightInd w:val="0"/>
        <w:ind w:left="360"/>
        <w:jc w:val="both"/>
        <w:rPr>
          <w:rFonts w:ascii="Arial" w:hAnsi="Arial" w:cs="Arial"/>
        </w:rPr>
      </w:pPr>
      <w:r w:rsidRPr="00CF711C">
        <w:rPr>
          <w:rFonts w:ascii="Arial" w:hAnsi="Arial" w:cs="Arial"/>
        </w:rPr>
        <w:t>Although not everyone who is exposed to reproductive hazards will develop reproductive health problems, any employee who may be exposed needs to understand the risks and precautions.</w:t>
      </w:r>
      <w:r>
        <w:rPr>
          <w:rFonts w:ascii="Arial" w:hAnsi="Arial" w:cs="Arial"/>
        </w:rPr>
        <w:t xml:space="preserve">  </w:t>
      </w:r>
    </w:p>
    <w:p w:rsidR="00CF711C" w:rsidRDefault="00CF711C" w:rsidP="00902A93">
      <w:pPr>
        <w:autoSpaceDE w:val="0"/>
        <w:autoSpaceDN w:val="0"/>
        <w:adjustRightInd w:val="0"/>
        <w:ind w:left="360"/>
        <w:jc w:val="both"/>
        <w:rPr>
          <w:rFonts w:ascii="Arial" w:hAnsi="Arial" w:cs="Arial"/>
        </w:rPr>
      </w:pPr>
    </w:p>
    <w:p w:rsidR="007742EF" w:rsidRDefault="007742EF" w:rsidP="00902A93">
      <w:pPr>
        <w:autoSpaceDE w:val="0"/>
        <w:autoSpaceDN w:val="0"/>
        <w:adjustRightInd w:val="0"/>
        <w:ind w:left="360"/>
        <w:jc w:val="both"/>
        <w:rPr>
          <w:rFonts w:ascii="Arial" w:hAnsi="Arial" w:cs="Arial"/>
        </w:rPr>
      </w:pPr>
      <w:r w:rsidRPr="007742EF">
        <w:rPr>
          <w:rFonts w:ascii="Arial" w:hAnsi="Arial" w:cs="Arial"/>
        </w:rPr>
        <w:t>It is recognized that exposure to certain chemicals may adversely affect the fertility of the parents and</w:t>
      </w:r>
      <w:r>
        <w:rPr>
          <w:rFonts w:ascii="Arial" w:hAnsi="Arial" w:cs="Arial"/>
        </w:rPr>
        <w:t xml:space="preserve"> </w:t>
      </w:r>
      <w:r w:rsidRPr="007742EF">
        <w:rPr>
          <w:rFonts w:ascii="Arial" w:hAnsi="Arial" w:cs="Arial"/>
        </w:rPr>
        <w:t>may affect the developing fetus during pregnancy.</w:t>
      </w:r>
      <w:r>
        <w:rPr>
          <w:rFonts w:ascii="Arial" w:hAnsi="Arial" w:cs="Arial"/>
        </w:rPr>
        <w:t xml:space="preserve"> </w:t>
      </w:r>
      <w:r w:rsidRPr="007742EF">
        <w:rPr>
          <w:rFonts w:ascii="Arial" w:hAnsi="Arial" w:cs="Arial"/>
        </w:rPr>
        <w:t xml:space="preserve"> Therefore, if you are working with reproductive</w:t>
      </w:r>
      <w:r>
        <w:rPr>
          <w:rFonts w:ascii="Arial" w:hAnsi="Arial" w:cs="Arial"/>
        </w:rPr>
        <w:t xml:space="preserve"> </w:t>
      </w:r>
      <w:r w:rsidRPr="007742EF">
        <w:rPr>
          <w:rFonts w:ascii="Arial" w:hAnsi="Arial" w:cs="Arial"/>
        </w:rPr>
        <w:t>toxins or teratogenic agents and are planning to conceive a child or are pregnant, you should consult your</w:t>
      </w:r>
      <w:r w:rsidR="00EB1C66">
        <w:rPr>
          <w:rFonts w:ascii="Arial" w:hAnsi="Arial" w:cs="Arial"/>
        </w:rPr>
        <w:t xml:space="preserve"> </w:t>
      </w:r>
      <w:r>
        <w:rPr>
          <w:rFonts w:ascii="Arial" w:hAnsi="Arial" w:cs="Arial"/>
        </w:rPr>
        <w:t xml:space="preserve">Supervisor and the Chemical Hygiene Officer </w:t>
      </w:r>
      <w:r w:rsidRPr="007742EF">
        <w:rPr>
          <w:rFonts w:ascii="Arial" w:hAnsi="Arial" w:cs="Arial"/>
        </w:rPr>
        <w:t xml:space="preserve">opinions regarding risks of exposure and potential exposure control options. </w:t>
      </w:r>
      <w:r>
        <w:rPr>
          <w:rFonts w:ascii="Arial" w:hAnsi="Arial" w:cs="Arial"/>
        </w:rPr>
        <w:t xml:space="preserve"> </w:t>
      </w:r>
      <w:r w:rsidR="00CF711C">
        <w:rPr>
          <w:rFonts w:ascii="Arial" w:hAnsi="Arial" w:cs="Arial"/>
        </w:rPr>
        <w:t>Exposed employees</w:t>
      </w:r>
      <w:r w:rsidR="00CF711C" w:rsidRPr="00CF711C">
        <w:rPr>
          <w:rFonts w:ascii="Arial" w:hAnsi="Arial" w:cs="Arial"/>
        </w:rPr>
        <w:t xml:space="preserve"> need to</w:t>
      </w:r>
      <w:r w:rsidR="00CF711C">
        <w:rPr>
          <w:rFonts w:ascii="Arial" w:hAnsi="Arial" w:cs="Arial"/>
        </w:rPr>
        <w:t xml:space="preserve"> be </w:t>
      </w:r>
      <w:r w:rsidR="00CF711C" w:rsidRPr="00CF711C">
        <w:rPr>
          <w:rFonts w:ascii="Arial" w:hAnsi="Arial" w:cs="Arial"/>
        </w:rPr>
        <w:t xml:space="preserve"> train</w:t>
      </w:r>
      <w:r w:rsidR="00CF711C">
        <w:rPr>
          <w:rFonts w:ascii="Arial" w:hAnsi="Arial" w:cs="Arial"/>
        </w:rPr>
        <w:t>ed</w:t>
      </w:r>
      <w:r w:rsidR="00CF711C" w:rsidRPr="00CF711C">
        <w:rPr>
          <w:rFonts w:ascii="Arial" w:hAnsi="Arial" w:cs="Arial"/>
        </w:rPr>
        <w:t xml:space="preserve"> them about the dangers and how to avoid them. </w:t>
      </w:r>
      <w:r w:rsidR="00CF711C">
        <w:rPr>
          <w:rFonts w:ascii="Arial" w:hAnsi="Arial" w:cs="Arial"/>
        </w:rPr>
        <w:t xml:space="preserve">  </w:t>
      </w:r>
      <w:r w:rsidRPr="007742EF">
        <w:rPr>
          <w:rFonts w:ascii="Arial" w:hAnsi="Arial" w:cs="Arial"/>
        </w:rPr>
        <w:t>The Chemical Hygiene</w:t>
      </w:r>
      <w:r>
        <w:rPr>
          <w:rFonts w:ascii="Arial" w:hAnsi="Arial" w:cs="Arial"/>
        </w:rPr>
        <w:t xml:space="preserve"> </w:t>
      </w:r>
      <w:r w:rsidRPr="007742EF">
        <w:rPr>
          <w:rFonts w:ascii="Arial" w:hAnsi="Arial" w:cs="Arial"/>
        </w:rPr>
        <w:t xml:space="preserve">Officer can assess potential exposures and work with you, and </w:t>
      </w:r>
      <w:r>
        <w:rPr>
          <w:rFonts w:ascii="Arial" w:hAnsi="Arial" w:cs="Arial"/>
        </w:rPr>
        <w:t>your supervisor</w:t>
      </w:r>
      <w:r w:rsidRPr="007742EF">
        <w:rPr>
          <w:rFonts w:ascii="Arial" w:hAnsi="Arial" w:cs="Arial"/>
        </w:rPr>
        <w:t xml:space="preserve"> to adjust work practices to minimize any potential risk. </w:t>
      </w:r>
      <w:r>
        <w:rPr>
          <w:rFonts w:ascii="Arial" w:hAnsi="Arial" w:cs="Arial"/>
        </w:rPr>
        <w:t xml:space="preserve"> </w:t>
      </w:r>
      <w:r w:rsidRPr="007742EF">
        <w:rPr>
          <w:rFonts w:ascii="Arial" w:hAnsi="Arial" w:cs="Arial"/>
        </w:rPr>
        <w:t xml:space="preserve">A list of suspected reproductive toxins and teratogenic agents </w:t>
      </w:r>
      <w:r w:rsidR="00C24638">
        <w:rPr>
          <w:rFonts w:ascii="Arial" w:hAnsi="Arial" w:cs="Arial"/>
        </w:rPr>
        <w:t>is available in Appendix C</w:t>
      </w:r>
      <w:r>
        <w:rPr>
          <w:rFonts w:ascii="Arial" w:hAnsi="Arial" w:cs="Arial"/>
        </w:rPr>
        <w:t xml:space="preserve">.  </w:t>
      </w:r>
    </w:p>
    <w:p w:rsidR="00CF711C" w:rsidRDefault="00CF711C" w:rsidP="00902A93">
      <w:pPr>
        <w:autoSpaceDE w:val="0"/>
        <w:autoSpaceDN w:val="0"/>
        <w:adjustRightInd w:val="0"/>
        <w:ind w:left="360"/>
        <w:jc w:val="both"/>
        <w:rPr>
          <w:rFonts w:ascii="Arial" w:hAnsi="Arial" w:cs="Arial"/>
        </w:rPr>
      </w:pPr>
    </w:p>
    <w:p w:rsidR="007742EF" w:rsidRDefault="007742EF" w:rsidP="00693103">
      <w:pPr>
        <w:numPr>
          <w:ilvl w:val="0"/>
          <w:numId w:val="100"/>
        </w:numPr>
        <w:autoSpaceDE w:val="0"/>
        <w:autoSpaceDN w:val="0"/>
        <w:adjustRightInd w:val="0"/>
        <w:jc w:val="both"/>
        <w:rPr>
          <w:rFonts w:ascii="Arial" w:hAnsi="Arial" w:cs="Arial"/>
          <w:b/>
          <w:bCs/>
          <w:u w:val="single"/>
        </w:rPr>
      </w:pPr>
      <w:r w:rsidRPr="001D44CA">
        <w:rPr>
          <w:rFonts w:ascii="Arial" w:hAnsi="Arial" w:cs="Arial"/>
          <w:b/>
          <w:bCs/>
          <w:u w:val="single"/>
        </w:rPr>
        <w:t>LABORATORY SAFETY INSPECTION PROGRAM</w:t>
      </w:r>
    </w:p>
    <w:p w:rsidR="001D44CA" w:rsidRPr="001D44CA" w:rsidRDefault="001D44CA" w:rsidP="007742EF">
      <w:pPr>
        <w:autoSpaceDE w:val="0"/>
        <w:autoSpaceDN w:val="0"/>
        <w:adjustRightInd w:val="0"/>
        <w:jc w:val="both"/>
        <w:rPr>
          <w:rFonts w:ascii="Arial" w:hAnsi="Arial" w:cs="Arial"/>
          <w:u w:val="single"/>
        </w:rPr>
      </w:pPr>
    </w:p>
    <w:p w:rsidR="007742EF" w:rsidRDefault="007742EF" w:rsidP="008950EE">
      <w:pPr>
        <w:autoSpaceDE w:val="0"/>
        <w:autoSpaceDN w:val="0"/>
        <w:adjustRightInd w:val="0"/>
        <w:jc w:val="both"/>
        <w:rPr>
          <w:rFonts w:ascii="Arial" w:hAnsi="Arial" w:cs="Arial"/>
        </w:rPr>
      </w:pPr>
      <w:r w:rsidRPr="007742EF">
        <w:rPr>
          <w:rFonts w:ascii="Arial" w:hAnsi="Arial" w:cs="Arial"/>
        </w:rPr>
        <w:t xml:space="preserve">The </w:t>
      </w:r>
      <w:r w:rsidR="008950EE">
        <w:rPr>
          <w:rFonts w:ascii="Arial" w:hAnsi="Arial" w:cs="Arial"/>
        </w:rPr>
        <w:t xml:space="preserve">Chemical Hygiene Officer </w:t>
      </w:r>
      <w:r w:rsidRPr="007742EF">
        <w:rPr>
          <w:rFonts w:ascii="Arial" w:hAnsi="Arial" w:cs="Arial"/>
        </w:rPr>
        <w:t xml:space="preserve">conducts </w:t>
      </w:r>
      <w:r w:rsidR="008950EE">
        <w:rPr>
          <w:rFonts w:ascii="Arial" w:hAnsi="Arial" w:cs="Arial"/>
        </w:rPr>
        <w:t xml:space="preserve">periodic </w:t>
      </w:r>
      <w:r w:rsidRPr="007742EF">
        <w:rPr>
          <w:rFonts w:ascii="Arial" w:hAnsi="Arial" w:cs="Arial"/>
        </w:rPr>
        <w:t xml:space="preserve">inspections of all University </w:t>
      </w:r>
      <w:r w:rsidR="008950EE">
        <w:rPr>
          <w:rFonts w:ascii="Arial" w:hAnsi="Arial" w:cs="Arial"/>
        </w:rPr>
        <w:t>areas</w:t>
      </w:r>
      <w:r w:rsidR="007700BE">
        <w:rPr>
          <w:rFonts w:ascii="Arial" w:hAnsi="Arial" w:cs="Arial"/>
        </w:rPr>
        <w:t xml:space="preserve"> </w:t>
      </w:r>
      <w:r w:rsidRPr="007742EF">
        <w:rPr>
          <w:rFonts w:ascii="Arial" w:hAnsi="Arial" w:cs="Arial"/>
        </w:rPr>
        <w:t>handling or storing hazardous materials, including chemical and</w:t>
      </w:r>
      <w:r w:rsidR="008950EE">
        <w:rPr>
          <w:rFonts w:ascii="Arial" w:hAnsi="Arial" w:cs="Arial"/>
        </w:rPr>
        <w:t xml:space="preserve"> </w:t>
      </w:r>
      <w:r w:rsidRPr="007742EF">
        <w:rPr>
          <w:rFonts w:ascii="Arial" w:hAnsi="Arial" w:cs="Arial"/>
        </w:rPr>
        <w:t>biological materials. These inspections evaluate (1) employee exposures (qualitative assessments); (2) the</w:t>
      </w:r>
      <w:r w:rsidR="008950EE">
        <w:rPr>
          <w:rFonts w:ascii="Arial" w:hAnsi="Arial" w:cs="Arial"/>
        </w:rPr>
        <w:t xml:space="preserve"> </w:t>
      </w:r>
      <w:r w:rsidRPr="007742EF">
        <w:rPr>
          <w:rFonts w:ascii="Arial" w:hAnsi="Arial" w:cs="Arial"/>
        </w:rPr>
        <w:t>status of critical</w:t>
      </w:r>
      <w:r w:rsidR="008950EE">
        <w:rPr>
          <w:rFonts w:ascii="Arial" w:hAnsi="Arial" w:cs="Arial"/>
        </w:rPr>
        <w:t xml:space="preserve"> control equipment (hoods); (3) </w:t>
      </w:r>
      <w:r w:rsidRPr="007742EF">
        <w:rPr>
          <w:rFonts w:ascii="Arial" w:hAnsi="Arial" w:cs="Arial"/>
        </w:rPr>
        <w:t>microbiological practices and the handling and storage of</w:t>
      </w:r>
      <w:r w:rsidR="008950EE">
        <w:rPr>
          <w:rFonts w:ascii="Arial" w:hAnsi="Arial" w:cs="Arial"/>
        </w:rPr>
        <w:t xml:space="preserve"> </w:t>
      </w:r>
      <w:r w:rsidRPr="007742EF">
        <w:rPr>
          <w:rFonts w:ascii="Arial" w:hAnsi="Arial" w:cs="Arial"/>
        </w:rPr>
        <w:t>chemicals; (4) use of personnel protective equipment; (5) waste disposal; (6) employee training; and (7)</w:t>
      </w:r>
      <w:r w:rsidR="008950EE">
        <w:rPr>
          <w:rFonts w:ascii="Arial" w:hAnsi="Arial" w:cs="Arial"/>
        </w:rPr>
        <w:t xml:space="preserve"> </w:t>
      </w:r>
      <w:r w:rsidRPr="007742EF">
        <w:rPr>
          <w:rFonts w:ascii="Arial" w:hAnsi="Arial" w:cs="Arial"/>
        </w:rPr>
        <w:t xml:space="preserve">compliance with Federal/State regulation and University policies. </w:t>
      </w:r>
      <w:r w:rsidR="008950EE">
        <w:rPr>
          <w:rFonts w:ascii="Arial" w:hAnsi="Arial" w:cs="Arial"/>
        </w:rPr>
        <w:t xml:space="preserve"> </w:t>
      </w:r>
      <w:r w:rsidRPr="007742EF">
        <w:rPr>
          <w:rFonts w:ascii="Arial" w:hAnsi="Arial" w:cs="Arial"/>
        </w:rPr>
        <w:t>More frequent inspections may be</w:t>
      </w:r>
      <w:r w:rsidR="008950EE">
        <w:rPr>
          <w:rFonts w:ascii="Arial" w:hAnsi="Arial" w:cs="Arial"/>
        </w:rPr>
        <w:t xml:space="preserve"> </w:t>
      </w:r>
      <w:r w:rsidRPr="007742EF">
        <w:rPr>
          <w:rFonts w:ascii="Arial" w:hAnsi="Arial" w:cs="Arial"/>
        </w:rPr>
        <w:t>established for laboratories working with higher risk materials.</w:t>
      </w:r>
      <w:r w:rsidR="008950EE">
        <w:rPr>
          <w:rFonts w:ascii="Arial" w:hAnsi="Arial" w:cs="Arial"/>
        </w:rPr>
        <w:t xml:space="preserve"> </w:t>
      </w:r>
      <w:r w:rsidRPr="007742EF">
        <w:rPr>
          <w:rFonts w:ascii="Arial" w:hAnsi="Arial" w:cs="Arial"/>
        </w:rPr>
        <w:t xml:space="preserve"> Inspectio</w:t>
      </w:r>
      <w:r w:rsidR="008950EE">
        <w:rPr>
          <w:rFonts w:ascii="Arial" w:hAnsi="Arial" w:cs="Arial"/>
        </w:rPr>
        <w:t>n times are typically arranged in advance Supervisors</w:t>
      </w:r>
      <w:r w:rsidRPr="007742EF">
        <w:rPr>
          <w:rFonts w:ascii="Arial" w:hAnsi="Arial" w:cs="Arial"/>
        </w:rPr>
        <w:t xml:space="preserve"> receive a written report of the</w:t>
      </w:r>
      <w:r w:rsidR="008950EE">
        <w:rPr>
          <w:rFonts w:ascii="Arial" w:hAnsi="Arial" w:cs="Arial"/>
        </w:rPr>
        <w:t xml:space="preserve"> </w:t>
      </w:r>
      <w:r w:rsidRPr="007742EF">
        <w:rPr>
          <w:rFonts w:ascii="Arial" w:hAnsi="Arial" w:cs="Arial"/>
        </w:rPr>
        <w:t>inspection results. Department chairs, business managers</w:t>
      </w:r>
      <w:r w:rsidR="008950EE">
        <w:rPr>
          <w:rFonts w:ascii="Arial" w:hAnsi="Arial" w:cs="Arial"/>
        </w:rPr>
        <w:t xml:space="preserve">, and/or committees </w:t>
      </w:r>
      <w:r w:rsidRPr="007742EF">
        <w:rPr>
          <w:rFonts w:ascii="Arial" w:hAnsi="Arial" w:cs="Arial"/>
        </w:rPr>
        <w:t>may receive inspection summary reports for their department</w:t>
      </w:r>
      <w:r w:rsidR="008950EE">
        <w:rPr>
          <w:rFonts w:ascii="Arial" w:hAnsi="Arial" w:cs="Arial"/>
        </w:rPr>
        <w:t>.</w:t>
      </w:r>
      <w:r w:rsidR="007D33A8">
        <w:rPr>
          <w:rFonts w:ascii="Arial" w:hAnsi="Arial" w:cs="Arial"/>
        </w:rPr>
        <w:t xml:space="preserve">  </w:t>
      </w:r>
    </w:p>
    <w:p w:rsidR="007D33A8" w:rsidRDefault="007D33A8" w:rsidP="008950EE">
      <w:pPr>
        <w:autoSpaceDE w:val="0"/>
        <w:autoSpaceDN w:val="0"/>
        <w:adjustRightInd w:val="0"/>
        <w:jc w:val="both"/>
        <w:rPr>
          <w:rFonts w:ascii="Arial" w:hAnsi="Arial" w:cs="Arial"/>
        </w:rPr>
      </w:pPr>
    </w:p>
    <w:p w:rsidR="007D33A8" w:rsidRDefault="007D33A8" w:rsidP="00693103">
      <w:pPr>
        <w:numPr>
          <w:ilvl w:val="0"/>
          <w:numId w:val="100"/>
        </w:numPr>
        <w:autoSpaceDE w:val="0"/>
        <w:autoSpaceDN w:val="0"/>
        <w:adjustRightInd w:val="0"/>
        <w:rPr>
          <w:rFonts w:ascii="Arial" w:eastAsia="Calibri" w:hAnsi="Arial" w:cs="Arial"/>
          <w:b/>
          <w:bCs/>
          <w:u w:val="single"/>
        </w:rPr>
      </w:pPr>
      <w:r w:rsidRPr="001D44CA">
        <w:rPr>
          <w:rFonts w:ascii="Arial" w:eastAsia="Calibri" w:hAnsi="Arial" w:cs="Arial"/>
          <w:b/>
          <w:bCs/>
          <w:u w:val="single"/>
        </w:rPr>
        <w:t>RESPIRATORY PROTECTION PROGRAM</w:t>
      </w:r>
    </w:p>
    <w:p w:rsidR="001D44CA" w:rsidRPr="001D44CA" w:rsidRDefault="001D44CA" w:rsidP="007D33A8">
      <w:pPr>
        <w:autoSpaceDE w:val="0"/>
        <w:autoSpaceDN w:val="0"/>
        <w:adjustRightInd w:val="0"/>
        <w:rPr>
          <w:rFonts w:ascii="Arial" w:eastAsia="Calibri" w:hAnsi="Arial" w:cs="Arial"/>
          <w:b/>
          <w:bCs/>
          <w:u w:val="single"/>
        </w:rPr>
      </w:pPr>
    </w:p>
    <w:p w:rsidR="00C24638" w:rsidRDefault="007D33A8" w:rsidP="007D33A8">
      <w:pPr>
        <w:autoSpaceDE w:val="0"/>
        <w:autoSpaceDN w:val="0"/>
        <w:adjustRightInd w:val="0"/>
        <w:jc w:val="both"/>
        <w:rPr>
          <w:rFonts w:ascii="Arial" w:eastAsia="Calibri" w:hAnsi="Arial" w:cs="Arial"/>
        </w:rPr>
      </w:pPr>
      <w:r w:rsidRPr="007D33A8">
        <w:rPr>
          <w:rFonts w:ascii="Arial" w:eastAsia="Calibri" w:hAnsi="Arial" w:cs="Arial"/>
        </w:rPr>
        <w:t xml:space="preserve">The University attempts to minimize employee respiratory exposure to potentially hazardous chemical substances through engineering methods (such as local exhaust ventilation) or administrative controls.  It is recognized, however, that for certain situations or operations, the use of these controls may not be feasible or practical.  Under these circumstances, while such controls are being instituted, or in emergency situations, the use of personal respiratory protective equipment may be necessary.  </w:t>
      </w:r>
    </w:p>
    <w:p w:rsidR="00C24638" w:rsidRDefault="00C24638" w:rsidP="007D33A8">
      <w:pPr>
        <w:autoSpaceDE w:val="0"/>
        <w:autoSpaceDN w:val="0"/>
        <w:adjustRightInd w:val="0"/>
        <w:jc w:val="both"/>
        <w:rPr>
          <w:rFonts w:ascii="Arial" w:eastAsia="Calibri" w:hAnsi="Arial" w:cs="Arial"/>
        </w:rPr>
      </w:pPr>
    </w:p>
    <w:p w:rsidR="007D33A8" w:rsidRPr="007D33A8" w:rsidRDefault="007D33A8" w:rsidP="007D33A8">
      <w:pPr>
        <w:autoSpaceDE w:val="0"/>
        <w:autoSpaceDN w:val="0"/>
        <w:adjustRightInd w:val="0"/>
        <w:jc w:val="both"/>
        <w:rPr>
          <w:rFonts w:ascii="Arial" w:eastAsia="Calibri" w:hAnsi="Arial" w:cs="Arial"/>
        </w:rPr>
      </w:pPr>
      <w:r w:rsidRPr="007D33A8">
        <w:rPr>
          <w:rFonts w:ascii="Arial" w:eastAsia="Calibri" w:hAnsi="Arial" w:cs="Arial"/>
        </w:rPr>
        <w:t>The University has a written plan governing the use of respirators on campus. This plan outlines organizational responsibilities for the following respirator program components: exposure assessment; respirator selection; medical approval and surveillance; fit testing; user training; inspection/repair; cleaning/disinfection; and storage.   Each of these program components is required by OSHA's respiratory protection standard (29 CFR 1910.134) in all situations where respirators are used. Respiratory Protection Program is available for review in the Office of Environmental Health and Safety, and on the website.   If you are using a respirator and are not included in the University's respiratory protection program, or have questions concerning the use of respirators or any of</w:t>
      </w:r>
    </w:p>
    <w:p w:rsidR="007D33A8" w:rsidRPr="007D33A8" w:rsidRDefault="007D33A8" w:rsidP="007D33A8">
      <w:pPr>
        <w:autoSpaceDE w:val="0"/>
        <w:autoSpaceDN w:val="0"/>
        <w:adjustRightInd w:val="0"/>
        <w:jc w:val="both"/>
        <w:rPr>
          <w:rFonts w:ascii="Arial" w:eastAsia="Calibri" w:hAnsi="Arial" w:cs="Arial"/>
        </w:rPr>
      </w:pPr>
      <w:r w:rsidRPr="007D33A8">
        <w:rPr>
          <w:rFonts w:ascii="Arial" w:eastAsia="Calibri" w:hAnsi="Arial" w:cs="Arial"/>
        </w:rPr>
        <w:t>the program components, contact your supervisor or the Office of Environmental Health and Safety.</w:t>
      </w:r>
    </w:p>
    <w:p w:rsidR="007D33A8" w:rsidRPr="007D33A8" w:rsidRDefault="007D33A8" w:rsidP="007D33A8">
      <w:pPr>
        <w:autoSpaceDE w:val="0"/>
        <w:autoSpaceDN w:val="0"/>
        <w:adjustRightInd w:val="0"/>
        <w:jc w:val="both"/>
        <w:rPr>
          <w:rFonts w:ascii="Arial" w:eastAsia="Calibri" w:hAnsi="Arial" w:cs="Arial"/>
        </w:rPr>
      </w:pPr>
    </w:p>
    <w:p w:rsidR="007D33A8" w:rsidRDefault="007D33A8" w:rsidP="00693103">
      <w:pPr>
        <w:numPr>
          <w:ilvl w:val="0"/>
          <w:numId w:val="100"/>
        </w:numPr>
        <w:autoSpaceDE w:val="0"/>
        <w:autoSpaceDN w:val="0"/>
        <w:adjustRightInd w:val="0"/>
        <w:jc w:val="both"/>
        <w:rPr>
          <w:rFonts w:ascii="Arial" w:eastAsia="Calibri" w:hAnsi="Arial" w:cs="Arial"/>
          <w:b/>
          <w:bCs/>
          <w:u w:val="single"/>
        </w:rPr>
      </w:pPr>
      <w:r w:rsidRPr="001D44CA">
        <w:rPr>
          <w:rFonts w:ascii="Arial" w:eastAsia="Calibri" w:hAnsi="Arial" w:cs="Arial"/>
          <w:b/>
          <w:bCs/>
          <w:u w:val="single"/>
        </w:rPr>
        <w:t>RECORDKEEPING</w:t>
      </w:r>
    </w:p>
    <w:p w:rsidR="001D44CA" w:rsidRPr="001D44CA" w:rsidRDefault="001D44CA" w:rsidP="007D33A8">
      <w:pPr>
        <w:autoSpaceDE w:val="0"/>
        <w:autoSpaceDN w:val="0"/>
        <w:adjustRightInd w:val="0"/>
        <w:jc w:val="both"/>
        <w:rPr>
          <w:rFonts w:ascii="Arial" w:eastAsia="Calibri" w:hAnsi="Arial" w:cs="Arial"/>
          <w:b/>
          <w:bCs/>
          <w:u w:val="single"/>
        </w:rPr>
      </w:pPr>
    </w:p>
    <w:p w:rsidR="007D33A8" w:rsidRDefault="007D33A8" w:rsidP="007D33A8">
      <w:pPr>
        <w:autoSpaceDE w:val="0"/>
        <w:autoSpaceDN w:val="0"/>
        <w:adjustRightInd w:val="0"/>
        <w:jc w:val="both"/>
        <w:rPr>
          <w:rFonts w:ascii="Arial" w:eastAsia="Calibri" w:hAnsi="Arial" w:cs="Arial"/>
        </w:rPr>
      </w:pPr>
      <w:r w:rsidRPr="007D33A8">
        <w:rPr>
          <w:rFonts w:ascii="Arial" w:eastAsia="Calibri" w:hAnsi="Arial" w:cs="Arial"/>
        </w:rPr>
        <w:t>All exposure assessments and occupational medical consultation/examination reports will be maintained</w:t>
      </w:r>
      <w:r w:rsidR="001D44CA">
        <w:rPr>
          <w:rFonts w:ascii="Arial" w:eastAsia="Calibri" w:hAnsi="Arial" w:cs="Arial"/>
        </w:rPr>
        <w:t xml:space="preserve"> </w:t>
      </w:r>
      <w:r w:rsidRPr="007D33A8">
        <w:rPr>
          <w:rFonts w:ascii="Arial" w:eastAsia="Calibri" w:hAnsi="Arial" w:cs="Arial"/>
        </w:rPr>
        <w:t>in a secure area in accordance with OSHA's medical records rule (29 CFR 1910.1020).  Individuals may</w:t>
      </w:r>
      <w:r w:rsidR="001D44CA">
        <w:rPr>
          <w:rFonts w:ascii="Arial" w:eastAsia="Calibri" w:hAnsi="Arial" w:cs="Arial"/>
        </w:rPr>
        <w:t xml:space="preserve"> </w:t>
      </w:r>
      <w:r w:rsidRPr="007D33A8">
        <w:rPr>
          <w:rFonts w:ascii="Arial" w:eastAsia="Calibri" w:hAnsi="Arial" w:cs="Arial"/>
        </w:rPr>
        <w:t>obtain copies or read their reports by making a request in writing to the Office of Environmental Health</w:t>
      </w:r>
      <w:r w:rsidR="001D44CA">
        <w:rPr>
          <w:rFonts w:ascii="Arial" w:eastAsia="Calibri" w:hAnsi="Arial" w:cs="Arial"/>
        </w:rPr>
        <w:t xml:space="preserve"> </w:t>
      </w:r>
      <w:r w:rsidRPr="007D33A8">
        <w:rPr>
          <w:rFonts w:ascii="Arial" w:eastAsia="Calibri" w:hAnsi="Arial" w:cs="Arial"/>
        </w:rPr>
        <w:t>and Safety.</w:t>
      </w:r>
    </w:p>
    <w:p w:rsidR="00EB1C66" w:rsidRPr="001D44CA" w:rsidRDefault="00EB1C66" w:rsidP="007D33A8">
      <w:pPr>
        <w:autoSpaceDE w:val="0"/>
        <w:autoSpaceDN w:val="0"/>
        <w:adjustRightInd w:val="0"/>
        <w:jc w:val="both"/>
        <w:rPr>
          <w:rFonts w:ascii="Arial" w:eastAsia="Calibri" w:hAnsi="Arial" w:cs="Arial"/>
        </w:rPr>
      </w:pPr>
    </w:p>
    <w:p w:rsidR="007742EF" w:rsidRDefault="007742EF" w:rsidP="007742EF">
      <w:pPr>
        <w:autoSpaceDE w:val="0"/>
        <w:autoSpaceDN w:val="0"/>
        <w:adjustRightInd w:val="0"/>
        <w:jc w:val="both"/>
        <w:rPr>
          <w:rFonts w:ascii="Arial" w:hAnsi="Arial" w:cs="Arial"/>
          <w:color w:val="000000"/>
        </w:rPr>
      </w:pPr>
    </w:p>
    <w:p w:rsidR="001F673E" w:rsidRDefault="001F673E" w:rsidP="007742EF">
      <w:pPr>
        <w:autoSpaceDE w:val="0"/>
        <w:autoSpaceDN w:val="0"/>
        <w:adjustRightInd w:val="0"/>
        <w:jc w:val="both"/>
        <w:rPr>
          <w:rFonts w:ascii="Arial" w:hAnsi="Arial" w:cs="Arial"/>
          <w:color w:val="000000"/>
        </w:rPr>
      </w:pPr>
    </w:p>
    <w:p w:rsidR="001F673E" w:rsidRDefault="001F673E" w:rsidP="007742EF">
      <w:pPr>
        <w:autoSpaceDE w:val="0"/>
        <w:autoSpaceDN w:val="0"/>
        <w:adjustRightInd w:val="0"/>
        <w:jc w:val="both"/>
        <w:rPr>
          <w:rFonts w:ascii="Arial" w:hAnsi="Arial" w:cs="Arial"/>
          <w:color w:val="000000"/>
        </w:rPr>
      </w:pPr>
    </w:p>
    <w:p w:rsidR="001F673E" w:rsidRDefault="001F673E" w:rsidP="007742EF">
      <w:pPr>
        <w:autoSpaceDE w:val="0"/>
        <w:autoSpaceDN w:val="0"/>
        <w:adjustRightInd w:val="0"/>
        <w:jc w:val="both"/>
        <w:rPr>
          <w:rFonts w:ascii="Arial" w:hAnsi="Arial" w:cs="Arial"/>
          <w:color w:val="000000"/>
        </w:rPr>
      </w:pPr>
    </w:p>
    <w:p w:rsidR="001F673E" w:rsidRDefault="001F673E" w:rsidP="007742EF">
      <w:pPr>
        <w:autoSpaceDE w:val="0"/>
        <w:autoSpaceDN w:val="0"/>
        <w:adjustRightInd w:val="0"/>
        <w:jc w:val="both"/>
        <w:rPr>
          <w:rFonts w:ascii="Arial" w:hAnsi="Arial" w:cs="Arial"/>
          <w:color w:val="000000"/>
        </w:rPr>
      </w:pPr>
    </w:p>
    <w:p w:rsidR="001F673E" w:rsidRPr="007742EF" w:rsidRDefault="001F673E" w:rsidP="007742EF">
      <w:pPr>
        <w:autoSpaceDE w:val="0"/>
        <w:autoSpaceDN w:val="0"/>
        <w:adjustRightInd w:val="0"/>
        <w:jc w:val="both"/>
        <w:rPr>
          <w:rFonts w:ascii="Arial" w:hAnsi="Arial" w:cs="Arial"/>
          <w:color w:val="000000"/>
        </w:rPr>
      </w:pPr>
    </w:p>
    <w:p w:rsidR="00826AFA" w:rsidRPr="008427B1" w:rsidRDefault="007D33A8" w:rsidP="00693103">
      <w:pPr>
        <w:numPr>
          <w:ilvl w:val="0"/>
          <w:numId w:val="100"/>
        </w:numPr>
        <w:rPr>
          <w:rFonts w:ascii="Arial" w:hAnsi="Arial" w:cs="Arial"/>
          <w:b/>
          <w:bCs/>
        </w:rPr>
      </w:pPr>
      <w:r>
        <w:rPr>
          <w:rFonts w:ascii="Arial" w:hAnsi="Arial" w:cs="Arial"/>
          <w:b/>
          <w:bCs/>
          <w:u w:val="single"/>
        </w:rPr>
        <w:lastRenderedPageBreak/>
        <w:t>CHEMICAL HANDLING WORK PRACTICES AND PROCEDURES</w:t>
      </w:r>
    </w:p>
    <w:p w:rsidR="00B45F7D" w:rsidRPr="008427B1" w:rsidRDefault="00B45F7D" w:rsidP="00B45F7D">
      <w:pPr>
        <w:jc w:val="both"/>
        <w:rPr>
          <w:rFonts w:ascii="Arial" w:hAnsi="Arial" w:cs="Arial"/>
          <w:bCs/>
        </w:rPr>
      </w:pPr>
    </w:p>
    <w:p w:rsidR="00730F45" w:rsidRPr="00902A93" w:rsidRDefault="00B45F7D" w:rsidP="00693103">
      <w:pPr>
        <w:numPr>
          <w:ilvl w:val="0"/>
          <w:numId w:val="102"/>
        </w:numPr>
        <w:jc w:val="both"/>
        <w:rPr>
          <w:rFonts w:ascii="Arial" w:hAnsi="Arial" w:cs="Arial"/>
          <w:b/>
          <w:bCs/>
          <w:u w:val="single"/>
        </w:rPr>
      </w:pPr>
      <w:r w:rsidRPr="008427B1">
        <w:rPr>
          <w:rFonts w:ascii="Arial" w:hAnsi="Arial" w:cs="Arial"/>
          <w:b/>
          <w:bCs/>
          <w:u w:val="single"/>
        </w:rPr>
        <w:t>Prior Approval</w:t>
      </w:r>
    </w:p>
    <w:p w:rsidR="00B45F7D" w:rsidRPr="008427B1" w:rsidRDefault="00902A93" w:rsidP="00902A93">
      <w:pPr>
        <w:ind w:left="360"/>
        <w:jc w:val="both"/>
        <w:rPr>
          <w:rFonts w:ascii="Arial" w:hAnsi="Arial" w:cs="Arial"/>
          <w:bCs/>
        </w:rPr>
      </w:pPr>
      <w:r>
        <w:rPr>
          <w:rFonts w:ascii="Arial" w:hAnsi="Arial" w:cs="Arial"/>
          <w:bCs/>
        </w:rPr>
        <w:t>Employees</w:t>
      </w:r>
      <w:r w:rsidR="00B45F7D" w:rsidRPr="008427B1">
        <w:rPr>
          <w:rFonts w:ascii="Arial" w:hAnsi="Arial" w:cs="Arial"/>
          <w:bCs/>
        </w:rPr>
        <w:t xml:space="preserve"> must obtain prior approval to proceed with a laboratory task </w:t>
      </w:r>
      <w:r w:rsidR="00B45F7D">
        <w:rPr>
          <w:rFonts w:ascii="Arial" w:hAnsi="Arial" w:cs="Arial"/>
          <w:bCs/>
        </w:rPr>
        <w:t xml:space="preserve">from their supervisor (Department Chair, Dean) and the OEHS </w:t>
      </w:r>
      <w:r w:rsidR="00B45F7D" w:rsidRPr="008427B1">
        <w:rPr>
          <w:rFonts w:ascii="Arial" w:hAnsi="Arial" w:cs="Arial"/>
          <w:bCs/>
        </w:rPr>
        <w:t xml:space="preserve">whenever: </w:t>
      </w:r>
    </w:p>
    <w:p w:rsidR="00B45F7D" w:rsidRPr="008427B1" w:rsidRDefault="00B45F7D" w:rsidP="00B45F7D">
      <w:pPr>
        <w:ind w:left="720"/>
        <w:jc w:val="both"/>
        <w:rPr>
          <w:rFonts w:ascii="Arial" w:hAnsi="Arial" w:cs="Arial"/>
          <w:bCs/>
        </w:rPr>
      </w:pPr>
    </w:p>
    <w:p w:rsidR="00B45F7D" w:rsidRPr="008427B1" w:rsidRDefault="00B45F7D" w:rsidP="00F120D1">
      <w:pPr>
        <w:numPr>
          <w:ilvl w:val="0"/>
          <w:numId w:val="63"/>
        </w:numPr>
        <w:ind w:left="1080"/>
        <w:jc w:val="both"/>
        <w:rPr>
          <w:rFonts w:ascii="Arial" w:hAnsi="Arial" w:cs="Arial"/>
          <w:bCs/>
        </w:rPr>
      </w:pPr>
      <w:r w:rsidRPr="008427B1">
        <w:rPr>
          <w:rFonts w:ascii="Arial" w:hAnsi="Arial" w:cs="Arial"/>
          <w:bCs/>
        </w:rPr>
        <w:t xml:space="preserve">An unfamiliar laboratory procedure or test is to be carried out. </w:t>
      </w:r>
    </w:p>
    <w:p w:rsidR="00B45F7D" w:rsidRPr="008427B1" w:rsidRDefault="00B45F7D" w:rsidP="00F120D1">
      <w:pPr>
        <w:numPr>
          <w:ilvl w:val="0"/>
          <w:numId w:val="63"/>
        </w:numPr>
        <w:ind w:left="1080"/>
        <w:jc w:val="both"/>
        <w:rPr>
          <w:rFonts w:ascii="Arial" w:hAnsi="Arial" w:cs="Arial"/>
          <w:bCs/>
        </w:rPr>
      </w:pPr>
      <w:r w:rsidRPr="008427B1">
        <w:rPr>
          <w:rFonts w:ascii="Arial" w:hAnsi="Arial" w:cs="Arial"/>
          <w:bCs/>
        </w:rPr>
        <w:t>It is likely that the toxic limit concentration could be exceeded or that other harm is likely.</w:t>
      </w:r>
    </w:p>
    <w:p w:rsidR="00B45F7D" w:rsidRPr="008427B1" w:rsidRDefault="00B45F7D" w:rsidP="00F120D1">
      <w:pPr>
        <w:numPr>
          <w:ilvl w:val="0"/>
          <w:numId w:val="63"/>
        </w:numPr>
        <w:ind w:left="1080"/>
        <w:jc w:val="both"/>
        <w:rPr>
          <w:rFonts w:ascii="Arial" w:hAnsi="Arial" w:cs="Arial"/>
          <w:bCs/>
        </w:rPr>
      </w:pPr>
      <w:r w:rsidRPr="008427B1">
        <w:rPr>
          <w:rFonts w:ascii="Arial" w:hAnsi="Arial" w:cs="Arial"/>
          <w:bCs/>
        </w:rPr>
        <w:t xml:space="preserve">There is a change in a procedure or test, even if it is very similar to prior practices. "Change in a procedure or test" means: </w:t>
      </w:r>
    </w:p>
    <w:p w:rsidR="00B45F7D" w:rsidRPr="008427B1" w:rsidRDefault="00B45F7D" w:rsidP="00F120D1">
      <w:pPr>
        <w:numPr>
          <w:ilvl w:val="1"/>
          <w:numId w:val="63"/>
        </w:numPr>
        <w:ind w:left="1800"/>
        <w:jc w:val="both"/>
        <w:rPr>
          <w:rFonts w:ascii="Arial" w:hAnsi="Arial" w:cs="Arial"/>
          <w:bCs/>
        </w:rPr>
      </w:pPr>
      <w:r w:rsidRPr="008427B1">
        <w:rPr>
          <w:rFonts w:ascii="Arial" w:hAnsi="Arial" w:cs="Arial"/>
          <w:bCs/>
        </w:rPr>
        <w:t xml:space="preserve">A substantial increase or decrease in the amount of one or more chemicals used. </w:t>
      </w:r>
    </w:p>
    <w:p w:rsidR="00B45F7D" w:rsidRPr="008427B1" w:rsidRDefault="00B45F7D" w:rsidP="00F120D1">
      <w:pPr>
        <w:numPr>
          <w:ilvl w:val="1"/>
          <w:numId w:val="63"/>
        </w:numPr>
        <w:ind w:left="1800"/>
        <w:jc w:val="both"/>
        <w:rPr>
          <w:rFonts w:ascii="Arial" w:hAnsi="Arial" w:cs="Arial"/>
          <w:bCs/>
        </w:rPr>
      </w:pPr>
      <w:r w:rsidRPr="008427B1">
        <w:rPr>
          <w:rFonts w:ascii="Arial" w:hAnsi="Arial" w:cs="Arial"/>
          <w:bCs/>
        </w:rPr>
        <w:t xml:space="preserve">A substitution or deletion of any of the chemicals in a procedure. </w:t>
      </w:r>
    </w:p>
    <w:p w:rsidR="00B45F7D" w:rsidRPr="008427B1" w:rsidRDefault="00B45F7D" w:rsidP="00F120D1">
      <w:pPr>
        <w:numPr>
          <w:ilvl w:val="1"/>
          <w:numId w:val="63"/>
        </w:numPr>
        <w:ind w:left="1800"/>
        <w:jc w:val="both"/>
        <w:rPr>
          <w:rFonts w:ascii="Arial" w:hAnsi="Arial" w:cs="Arial"/>
          <w:bCs/>
        </w:rPr>
      </w:pPr>
      <w:r w:rsidRPr="008427B1">
        <w:rPr>
          <w:rFonts w:ascii="Arial" w:hAnsi="Arial" w:cs="Arial"/>
          <w:bCs/>
        </w:rPr>
        <w:t xml:space="preserve">Any change in other condition under which the procedure is to conducted. </w:t>
      </w:r>
    </w:p>
    <w:p w:rsidR="00B45F7D" w:rsidRPr="008427B1" w:rsidRDefault="00B45F7D" w:rsidP="00F120D1">
      <w:pPr>
        <w:numPr>
          <w:ilvl w:val="0"/>
          <w:numId w:val="63"/>
        </w:numPr>
        <w:ind w:left="1080"/>
        <w:jc w:val="both"/>
        <w:rPr>
          <w:rFonts w:ascii="Arial" w:hAnsi="Arial" w:cs="Arial"/>
          <w:bCs/>
        </w:rPr>
      </w:pPr>
      <w:r w:rsidRPr="008427B1">
        <w:rPr>
          <w:rFonts w:ascii="Arial" w:hAnsi="Arial" w:cs="Arial"/>
          <w:bCs/>
        </w:rPr>
        <w:t xml:space="preserve">There is a failure of any of the equipment used in the process, especially of safeguards such as fume hoods or clamped apparatus. </w:t>
      </w:r>
    </w:p>
    <w:p w:rsidR="00B45F7D" w:rsidRPr="008427B1" w:rsidRDefault="00B45F7D" w:rsidP="00F120D1">
      <w:pPr>
        <w:numPr>
          <w:ilvl w:val="0"/>
          <w:numId w:val="63"/>
        </w:numPr>
        <w:ind w:left="1080"/>
        <w:jc w:val="both"/>
        <w:rPr>
          <w:rFonts w:ascii="Arial" w:hAnsi="Arial" w:cs="Arial"/>
          <w:bCs/>
        </w:rPr>
      </w:pPr>
      <w:r w:rsidRPr="008427B1">
        <w:rPr>
          <w:rFonts w:ascii="Arial" w:hAnsi="Arial" w:cs="Arial"/>
          <w:bCs/>
        </w:rPr>
        <w:t>There are unexpected results.</w:t>
      </w:r>
    </w:p>
    <w:p w:rsidR="00B45F7D" w:rsidRDefault="00B45F7D" w:rsidP="00F120D1">
      <w:pPr>
        <w:numPr>
          <w:ilvl w:val="0"/>
          <w:numId w:val="63"/>
        </w:numPr>
        <w:ind w:left="1080"/>
        <w:jc w:val="both"/>
        <w:rPr>
          <w:rFonts w:ascii="Arial" w:hAnsi="Arial" w:cs="Arial"/>
          <w:bCs/>
        </w:rPr>
      </w:pPr>
      <w:r w:rsidRPr="008427B1">
        <w:rPr>
          <w:rFonts w:ascii="Arial" w:hAnsi="Arial" w:cs="Arial"/>
          <w:bCs/>
        </w:rPr>
        <w:t xml:space="preserve">Members of the laboratory have become ill, suspect that they or others have been overexposed, or otherwise suspect a failure of any safeguards. </w:t>
      </w:r>
    </w:p>
    <w:p w:rsidR="00B45F7D" w:rsidRDefault="00B45F7D" w:rsidP="00F120D1">
      <w:pPr>
        <w:numPr>
          <w:ilvl w:val="0"/>
          <w:numId w:val="63"/>
        </w:numPr>
        <w:ind w:left="1080"/>
        <w:jc w:val="both"/>
        <w:rPr>
          <w:rFonts w:ascii="Arial" w:hAnsi="Arial" w:cs="Arial"/>
          <w:bCs/>
        </w:rPr>
      </w:pPr>
      <w:r>
        <w:rPr>
          <w:rFonts w:ascii="Arial" w:hAnsi="Arial" w:cs="Arial"/>
          <w:bCs/>
        </w:rPr>
        <w:t>The approval procedure begins with completing the information in Appendix A.</w:t>
      </w:r>
    </w:p>
    <w:p w:rsidR="00902A93" w:rsidRDefault="00902A93" w:rsidP="00F120D1">
      <w:pPr>
        <w:ind w:left="720"/>
        <w:jc w:val="both"/>
        <w:rPr>
          <w:rFonts w:ascii="Arial" w:hAnsi="Arial" w:cs="Arial"/>
          <w:bCs/>
        </w:rPr>
      </w:pPr>
    </w:p>
    <w:p w:rsidR="00730F45" w:rsidRPr="00902A93" w:rsidRDefault="00826AFA" w:rsidP="00693103">
      <w:pPr>
        <w:numPr>
          <w:ilvl w:val="0"/>
          <w:numId w:val="102"/>
        </w:numPr>
        <w:jc w:val="both"/>
        <w:rPr>
          <w:rFonts w:ascii="Arial" w:hAnsi="Arial" w:cs="Arial"/>
          <w:b/>
          <w:bCs/>
          <w:u w:val="single"/>
        </w:rPr>
      </w:pPr>
      <w:r w:rsidRPr="00AC7FAE">
        <w:rPr>
          <w:rFonts w:ascii="Arial" w:hAnsi="Arial" w:cs="Arial"/>
          <w:b/>
          <w:bCs/>
          <w:u w:val="single"/>
        </w:rPr>
        <w:t xml:space="preserve">General Rules </w:t>
      </w:r>
    </w:p>
    <w:p w:rsidR="0031110E" w:rsidRPr="008427B1" w:rsidRDefault="0031110E" w:rsidP="00902A93">
      <w:pPr>
        <w:ind w:left="360"/>
        <w:jc w:val="both"/>
        <w:rPr>
          <w:rFonts w:ascii="Arial" w:hAnsi="Arial" w:cs="Arial"/>
        </w:rPr>
      </w:pPr>
      <w:r w:rsidRPr="008427B1">
        <w:rPr>
          <w:rFonts w:ascii="Arial" w:hAnsi="Arial" w:cs="Arial"/>
        </w:rPr>
        <w:t xml:space="preserve">Because few laboratory chemicals are without hazards, all employees are required to abide by the following general precautions for handling chemicals.  All employees of this facility must operate under the assumption that any mixture of hazardous chemicals is more toxic than the most toxic component.  Remember, Safety is everyone’s responsibility.  </w:t>
      </w:r>
      <w:r>
        <w:rPr>
          <w:rFonts w:ascii="Arial" w:hAnsi="Arial" w:cs="Arial"/>
        </w:rPr>
        <w:t xml:space="preserve"> </w:t>
      </w:r>
      <w:r w:rsidRPr="008427B1">
        <w:rPr>
          <w:rFonts w:ascii="Arial" w:hAnsi="Arial" w:cs="Arial"/>
        </w:rPr>
        <w:t xml:space="preserve">To minimize exposure, the following procedures are to be used when working with chemicals: </w:t>
      </w:r>
    </w:p>
    <w:p w:rsidR="00826AFA" w:rsidRPr="008427B1" w:rsidRDefault="00826AFA" w:rsidP="0031110E">
      <w:pPr>
        <w:jc w:val="both"/>
        <w:rPr>
          <w:rFonts w:ascii="Arial" w:hAnsi="Arial" w:cs="Arial"/>
          <w:bCs/>
        </w:rPr>
      </w:pPr>
    </w:p>
    <w:p w:rsidR="00826AFA" w:rsidRPr="008427B1" w:rsidRDefault="00826AFA" w:rsidP="005644BE">
      <w:pPr>
        <w:numPr>
          <w:ilvl w:val="0"/>
          <w:numId w:val="169"/>
        </w:numPr>
        <w:ind w:left="1080"/>
        <w:jc w:val="both"/>
        <w:rPr>
          <w:rFonts w:ascii="Arial" w:hAnsi="Arial" w:cs="Arial"/>
          <w:bCs/>
        </w:rPr>
      </w:pPr>
      <w:r w:rsidRPr="008427B1">
        <w:rPr>
          <w:rFonts w:ascii="Arial" w:hAnsi="Arial" w:cs="Arial"/>
          <w:bCs/>
        </w:rPr>
        <w:t>Avoid working alone in a laboratory, especially if the experiment involves a potentially dangerous operation.  In situations where a worker knows he/she will be working alone, a periodic cross check should be maintained, either by phone calls or inter</w:t>
      </w:r>
      <w:r w:rsidR="00DB756A" w:rsidRPr="008427B1">
        <w:rPr>
          <w:rFonts w:ascii="Arial" w:hAnsi="Arial" w:cs="Arial"/>
          <w:bCs/>
        </w:rPr>
        <w:t>-</w:t>
      </w:r>
      <w:r w:rsidRPr="008427B1">
        <w:rPr>
          <w:rFonts w:ascii="Arial" w:hAnsi="Arial" w:cs="Arial"/>
          <w:bCs/>
        </w:rPr>
        <w:t xml:space="preserve">laboratory personal checks. </w:t>
      </w:r>
    </w:p>
    <w:p w:rsidR="00826AFA" w:rsidRPr="008427B1" w:rsidRDefault="00826AFA" w:rsidP="005644BE">
      <w:pPr>
        <w:numPr>
          <w:ilvl w:val="0"/>
          <w:numId w:val="169"/>
        </w:numPr>
        <w:ind w:left="1080"/>
        <w:jc w:val="both"/>
        <w:rPr>
          <w:rFonts w:ascii="Arial" w:hAnsi="Arial" w:cs="Arial"/>
          <w:bCs/>
        </w:rPr>
      </w:pPr>
      <w:r w:rsidRPr="008427B1">
        <w:rPr>
          <w:rFonts w:ascii="Arial" w:hAnsi="Arial" w:cs="Arial"/>
          <w:bCs/>
        </w:rPr>
        <w:t xml:space="preserve">Wear appropriate </w:t>
      </w:r>
      <w:r w:rsidR="00D42841" w:rsidRPr="008427B1">
        <w:rPr>
          <w:rFonts w:ascii="Arial" w:hAnsi="Arial" w:cs="Arial"/>
          <w:bCs/>
        </w:rPr>
        <w:t>personal protective equipment</w:t>
      </w:r>
      <w:r w:rsidRPr="008427B1">
        <w:rPr>
          <w:rFonts w:ascii="Arial" w:hAnsi="Arial" w:cs="Arial"/>
          <w:bCs/>
        </w:rPr>
        <w:t xml:space="preserve"> in the laboratory</w:t>
      </w:r>
      <w:r w:rsidR="00D42841" w:rsidRPr="008427B1">
        <w:rPr>
          <w:rFonts w:ascii="Arial" w:hAnsi="Arial" w:cs="Arial"/>
          <w:bCs/>
        </w:rPr>
        <w:t>, shop, or studio</w:t>
      </w:r>
      <w:r w:rsidRPr="008427B1">
        <w:rPr>
          <w:rFonts w:ascii="Arial" w:hAnsi="Arial" w:cs="Arial"/>
          <w:bCs/>
        </w:rPr>
        <w:t xml:space="preserve"> at all times. </w:t>
      </w:r>
      <w:r w:rsidR="00D42841" w:rsidRPr="008427B1">
        <w:rPr>
          <w:rFonts w:ascii="Arial" w:hAnsi="Arial" w:cs="Arial"/>
          <w:bCs/>
        </w:rPr>
        <w:t xml:space="preserve"> This applies to visitors as well as employees</w:t>
      </w:r>
      <w:r w:rsidRPr="008427B1">
        <w:rPr>
          <w:rFonts w:ascii="Arial" w:hAnsi="Arial" w:cs="Arial"/>
          <w:bCs/>
        </w:rPr>
        <w:t>.</w:t>
      </w:r>
    </w:p>
    <w:p w:rsidR="0031110E" w:rsidRPr="0031110E" w:rsidRDefault="00826AFA" w:rsidP="005644BE">
      <w:pPr>
        <w:numPr>
          <w:ilvl w:val="0"/>
          <w:numId w:val="169"/>
        </w:numPr>
        <w:ind w:left="1080"/>
        <w:jc w:val="both"/>
        <w:rPr>
          <w:rFonts w:ascii="Arial" w:hAnsi="Arial" w:cs="Arial"/>
          <w:bCs/>
        </w:rPr>
      </w:pPr>
      <w:r w:rsidRPr="008427B1">
        <w:rPr>
          <w:rFonts w:ascii="Arial" w:hAnsi="Arial" w:cs="Arial"/>
          <w:bCs/>
        </w:rPr>
        <w:t>When working with flammable chemicals, be certain that there are no sources of ignition nearby to cause a fire or explosion in the event of a vapor release or liquid spill.</w:t>
      </w:r>
    </w:p>
    <w:p w:rsidR="0031110E" w:rsidRPr="008427B1" w:rsidRDefault="0031110E" w:rsidP="005644BE">
      <w:pPr>
        <w:numPr>
          <w:ilvl w:val="0"/>
          <w:numId w:val="169"/>
        </w:numPr>
        <w:ind w:left="1080"/>
        <w:jc w:val="both"/>
        <w:rPr>
          <w:rFonts w:ascii="Arial" w:hAnsi="Arial" w:cs="Arial"/>
        </w:rPr>
      </w:pPr>
      <w:r w:rsidRPr="008427B1">
        <w:rPr>
          <w:rFonts w:ascii="Arial" w:hAnsi="Arial" w:cs="Arial"/>
        </w:rPr>
        <w:t>Familiarize yourself with potential hazards associated with procedures before beginning any work.</w:t>
      </w:r>
    </w:p>
    <w:p w:rsidR="0031110E" w:rsidRPr="008427B1" w:rsidRDefault="0031110E" w:rsidP="005644BE">
      <w:pPr>
        <w:numPr>
          <w:ilvl w:val="0"/>
          <w:numId w:val="169"/>
        </w:numPr>
        <w:ind w:left="1080"/>
        <w:jc w:val="both"/>
        <w:rPr>
          <w:rFonts w:ascii="Arial" w:hAnsi="Arial" w:cs="Arial"/>
        </w:rPr>
      </w:pPr>
      <w:r w:rsidRPr="008427B1">
        <w:rPr>
          <w:rFonts w:ascii="Arial" w:hAnsi="Arial" w:cs="Arial"/>
        </w:rPr>
        <w:t xml:space="preserve">Use the proper personal protective equipment </w:t>
      </w:r>
      <w:r>
        <w:rPr>
          <w:rFonts w:ascii="Arial" w:hAnsi="Arial" w:cs="Arial"/>
        </w:rPr>
        <w:t xml:space="preserve">(PPE) </w:t>
      </w:r>
      <w:r w:rsidRPr="008427B1">
        <w:rPr>
          <w:rFonts w:ascii="Arial" w:hAnsi="Arial" w:cs="Arial"/>
        </w:rPr>
        <w:t>and engineering controls for the task.</w:t>
      </w:r>
      <w:r>
        <w:rPr>
          <w:rFonts w:ascii="Arial" w:hAnsi="Arial" w:cs="Arial"/>
        </w:rPr>
        <w:t xml:space="preserve">   Inspect PPE before use.  Do not use defective PPE, or proceed with using hazardous chemicals if either </w:t>
      </w:r>
      <w:r w:rsidR="00C24638">
        <w:rPr>
          <w:rFonts w:ascii="Arial" w:hAnsi="Arial" w:cs="Arial"/>
        </w:rPr>
        <w:t xml:space="preserve">the </w:t>
      </w:r>
      <w:r>
        <w:rPr>
          <w:rFonts w:ascii="Arial" w:hAnsi="Arial" w:cs="Arial"/>
        </w:rPr>
        <w:t>PPE is compromised or if engineering controls are not functioning properly.</w:t>
      </w:r>
    </w:p>
    <w:p w:rsidR="0031110E" w:rsidRPr="008427B1" w:rsidRDefault="0031110E" w:rsidP="005644BE">
      <w:pPr>
        <w:numPr>
          <w:ilvl w:val="0"/>
          <w:numId w:val="169"/>
        </w:numPr>
        <w:ind w:left="1080"/>
        <w:jc w:val="both"/>
        <w:rPr>
          <w:rFonts w:ascii="Arial" w:hAnsi="Arial" w:cs="Arial"/>
        </w:rPr>
      </w:pPr>
      <w:r w:rsidRPr="008427B1">
        <w:rPr>
          <w:rFonts w:ascii="Arial" w:hAnsi="Arial" w:cs="Arial"/>
        </w:rPr>
        <w:t>Know the location of emergency equipment in your area and be familiar with emergency procedures.</w:t>
      </w:r>
    </w:p>
    <w:p w:rsidR="0031110E" w:rsidRPr="008427B1" w:rsidRDefault="0031110E" w:rsidP="005644BE">
      <w:pPr>
        <w:numPr>
          <w:ilvl w:val="0"/>
          <w:numId w:val="169"/>
        </w:numPr>
        <w:ind w:left="1080"/>
        <w:jc w:val="both"/>
        <w:rPr>
          <w:rFonts w:ascii="Arial" w:hAnsi="Arial" w:cs="Arial"/>
        </w:rPr>
      </w:pPr>
      <w:r w:rsidRPr="008427B1">
        <w:rPr>
          <w:rFonts w:ascii="Arial" w:hAnsi="Arial" w:cs="Arial"/>
        </w:rPr>
        <w:t>Use equipment only for its designated purpose.</w:t>
      </w:r>
      <w:r>
        <w:rPr>
          <w:rFonts w:ascii="Arial" w:hAnsi="Arial" w:cs="Arial"/>
        </w:rPr>
        <w:t xml:space="preserve">  </w:t>
      </w:r>
    </w:p>
    <w:p w:rsidR="0031110E" w:rsidRPr="008427B1" w:rsidRDefault="0031110E" w:rsidP="005644BE">
      <w:pPr>
        <w:numPr>
          <w:ilvl w:val="0"/>
          <w:numId w:val="169"/>
        </w:numPr>
        <w:ind w:left="1080"/>
        <w:jc w:val="both"/>
        <w:rPr>
          <w:rFonts w:ascii="Arial" w:hAnsi="Arial" w:cs="Arial"/>
        </w:rPr>
      </w:pPr>
      <w:r w:rsidRPr="008427B1">
        <w:rPr>
          <w:rFonts w:ascii="Arial" w:hAnsi="Arial" w:cs="Arial"/>
        </w:rPr>
        <w:t>Be certain that all chemicals are clearly labeled and stored in compatible containers.</w:t>
      </w:r>
    </w:p>
    <w:p w:rsidR="0031110E" w:rsidRPr="008427B1" w:rsidRDefault="0031110E" w:rsidP="005644BE">
      <w:pPr>
        <w:numPr>
          <w:ilvl w:val="0"/>
          <w:numId w:val="169"/>
        </w:numPr>
        <w:ind w:left="1080"/>
        <w:jc w:val="both"/>
        <w:rPr>
          <w:rFonts w:ascii="Arial" w:hAnsi="Arial" w:cs="Arial"/>
        </w:rPr>
      </w:pPr>
      <w:r w:rsidRPr="008427B1">
        <w:rPr>
          <w:rFonts w:ascii="Arial" w:hAnsi="Arial" w:cs="Arial"/>
        </w:rPr>
        <w:t>Position and clamp reaction apparatus to permit safe manipulation.</w:t>
      </w:r>
    </w:p>
    <w:p w:rsidR="0031110E" w:rsidRPr="008427B1" w:rsidRDefault="0031110E" w:rsidP="005644BE">
      <w:pPr>
        <w:numPr>
          <w:ilvl w:val="0"/>
          <w:numId w:val="169"/>
        </w:numPr>
        <w:ind w:left="1080"/>
        <w:jc w:val="both"/>
        <w:rPr>
          <w:rFonts w:ascii="Arial" w:hAnsi="Arial" w:cs="Arial"/>
        </w:rPr>
      </w:pPr>
      <w:r w:rsidRPr="008427B1">
        <w:rPr>
          <w:rFonts w:ascii="Arial" w:hAnsi="Arial" w:cs="Arial"/>
          <w:color w:val="000000"/>
        </w:rPr>
        <w:t>Check all glassware</w:t>
      </w:r>
      <w:r w:rsidRPr="008427B1">
        <w:rPr>
          <w:rStyle w:val="Strong"/>
          <w:rFonts w:ascii="Arial" w:hAnsi="Arial" w:cs="Arial"/>
          <w:color w:val="000000"/>
        </w:rPr>
        <w:t xml:space="preserve"> </w:t>
      </w:r>
      <w:r w:rsidRPr="008427B1">
        <w:rPr>
          <w:rStyle w:val="Strong"/>
          <w:rFonts w:ascii="Arial" w:hAnsi="Arial" w:cs="Arial"/>
          <w:b w:val="0"/>
          <w:color w:val="000000"/>
        </w:rPr>
        <w:t>before use</w:t>
      </w:r>
      <w:r w:rsidRPr="008427B1">
        <w:rPr>
          <w:rStyle w:val="Strong"/>
          <w:rFonts w:ascii="Arial" w:hAnsi="Arial" w:cs="Arial"/>
          <w:color w:val="000000"/>
        </w:rPr>
        <w:t xml:space="preserve"> </w:t>
      </w:r>
      <w:r w:rsidRPr="008427B1">
        <w:rPr>
          <w:rFonts w:ascii="Arial" w:hAnsi="Arial" w:cs="Arial"/>
          <w:color w:val="000000"/>
        </w:rPr>
        <w:t>to ensure that it is free from cracks, flaws or scratches that may cause it to fail in use.</w:t>
      </w:r>
    </w:p>
    <w:p w:rsidR="0031110E" w:rsidRPr="008427B1" w:rsidRDefault="0031110E" w:rsidP="005644BE">
      <w:pPr>
        <w:numPr>
          <w:ilvl w:val="0"/>
          <w:numId w:val="169"/>
        </w:numPr>
        <w:ind w:left="1080"/>
        <w:jc w:val="both"/>
        <w:rPr>
          <w:rFonts w:ascii="Arial" w:hAnsi="Arial" w:cs="Arial"/>
        </w:rPr>
      </w:pPr>
      <w:r w:rsidRPr="008427B1">
        <w:rPr>
          <w:rFonts w:ascii="Arial" w:hAnsi="Arial" w:cs="Arial"/>
          <w:color w:val="000000"/>
        </w:rPr>
        <w:t>Enclose glass vessels under vacuum in plastic or wire mesh to prevent fragments being scattered</w:t>
      </w:r>
      <w:r w:rsidR="00730F45">
        <w:rPr>
          <w:rFonts w:ascii="Arial" w:hAnsi="Arial" w:cs="Arial"/>
          <w:color w:val="000000"/>
        </w:rPr>
        <w:t>,</w:t>
      </w:r>
      <w:r w:rsidRPr="008427B1">
        <w:rPr>
          <w:rFonts w:ascii="Arial" w:hAnsi="Arial" w:cs="Arial"/>
          <w:color w:val="000000"/>
        </w:rPr>
        <w:t xml:space="preserve"> should the vessel implode.</w:t>
      </w:r>
    </w:p>
    <w:p w:rsidR="0031110E" w:rsidRPr="008427B1" w:rsidRDefault="0031110E" w:rsidP="005644BE">
      <w:pPr>
        <w:numPr>
          <w:ilvl w:val="0"/>
          <w:numId w:val="169"/>
        </w:numPr>
        <w:ind w:left="1080"/>
        <w:jc w:val="both"/>
        <w:rPr>
          <w:rFonts w:ascii="Arial" w:hAnsi="Arial" w:cs="Arial"/>
        </w:rPr>
      </w:pPr>
      <w:r w:rsidRPr="008427B1">
        <w:rPr>
          <w:rFonts w:ascii="Arial" w:hAnsi="Arial" w:cs="Arial"/>
        </w:rPr>
        <w:t>Combine reagents in the appropriate order and avoid adding solids to hot liquids</w:t>
      </w:r>
      <w:r w:rsidRPr="008427B1">
        <w:rPr>
          <w:rFonts w:ascii="Arial" w:hAnsi="Arial" w:cs="Arial"/>
          <w:color w:val="000000"/>
        </w:rPr>
        <w:t xml:space="preserve">. </w:t>
      </w:r>
    </w:p>
    <w:p w:rsidR="0031110E" w:rsidRPr="008427B1" w:rsidRDefault="0031110E" w:rsidP="005644BE">
      <w:pPr>
        <w:numPr>
          <w:ilvl w:val="0"/>
          <w:numId w:val="169"/>
        </w:numPr>
        <w:ind w:left="1080"/>
        <w:jc w:val="both"/>
        <w:rPr>
          <w:rFonts w:ascii="Arial" w:hAnsi="Arial" w:cs="Arial"/>
        </w:rPr>
      </w:pPr>
      <w:r w:rsidRPr="008427B1">
        <w:rPr>
          <w:rFonts w:ascii="Arial" w:hAnsi="Arial" w:cs="Arial"/>
          <w:color w:val="000000"/>
        </w:rPr>
        <w:t>Know the locations of the nearest fire exits from the buildings at all times.</w:t>
      </w:r>
    </w:p>
    <w:p w:rsidR="0031110E" w:rsidRPr="008427B1" w:rsidRDefault="0031110E" w:rsidP="005644BE">
      <w:pPr>
        <w:numPr>
          <w:ilvl w:val="0"/>
          <w:numId w:val="169"/>
        </w:numPr>
        <w:ind w:left="1080"/>
        <w:jc w:val="both"/>
        <w:rPr>
          <w:rFonts w:ascii="Arial" w:hAnsi="Arial" w:cs="Arial"/>
        </w:rPr>
      </w:pPr>
      <w:r w:rsidRPr="008427B1">
        <w:rPr>
          <w:rFonts w:ascii="Arial" w:hAnsi="Arial" w:cs="Arial"/>
          <w:color w:val="000000"/>
        </w:rPr>
        <w:t>Adhere to fire drills as though they are actual fires.</w:t>
      </w:r>
    </w:p>
    <w:p w:rsidR="0031110E" w:rsidRPr="008427B1" w:rsidRDefault="0031110E" w:rsidP="005644BE">
      <w:pPr>
        <w:numPr>
          <w:ilvl w:val="0"/>
          <w:numId w:val="169"/>
        </w:numPr>
        <w:ind w:left="1080"/>
        <w:jc w:val="both"/>
        <w:rPr>
          <w:rFonts w:ascii="Arial" w:hAnsi="Arial" w:cs="Arial"/>
        </w:rPr>
      </w:pPr>
      <w:r w:rsidRPr="008427B1">
        <w:rPr>
          <w:rFonts w:ascii="Arial" w:hAnsi="Arial"/>
        </w:rPr>
        <w:t>Do not block aisles, doorways, access to exits or emergency equipment such as fire extinguishers, fire alarm pull stations, eyewash stations and safety deluge showers.  Do not use hallways or stairways as storage areas.</w:t>
      </w:r>
    </w:p>
    <w:p w:rsidR="0031110E" w:rsidRPr="008427B1" w:rsidRDefault="0031110E" w:rsidP="005644BE">
      <w:pPr>
        <w:numPr>
          <w:ilvl w:val="0"/>
          <w:numId w:val="169"/>
        </w:numPr>
        <w:ind w:left="1080"/>
        <w:jc w:val="both"/>
        <w:rPr>
          <w:rFonts w:ascii="Arial" w:hAnsi="Arial" w:cs="Arial"/>
        </w:rPr>
      </w:pPr>
      <w:r w:rsidRPr="008427B1">
        <w:rPr>
          <w:rFonts w:ascii="Arial" w:hAnsi="Arial" w:cs="Arial"/>
          <w:color w:val="000000"/>
        </w:rPr>
        <w:t xml:space="preserve">Keep the work area clean and uncluttered, with chemicals and equipment properly labeled and stored; clean up the work area on completion of an operation or at the end of each day. </w:t>
      </w:r>
    </w:p>
    <w:p w:rsidR="0031110E" w:rsidRPr="008427B1" w:rsidRDefault="0031110E" w:rsidP="005644BE">
      <w:pPr>
        <w:numPr>
          <w:ilvl w:val="0"/>
          <w:numId w:val="169"/>
        </w:numPr>
        <w:ind w:left="1080"/>
        <w:jc w:val="both"/>
        <w:rPr>
          <w:rFonts w:ascii="Arial" w:hAnsi="Arial" w:cs="Arial"/>
        </w:rPr>
      </w:pPr>
      <w:r w:rsidRPr="008427B1">
        <w:rPr>
          <w:rFonts w:ascii="Arial" w:hAnsi="Arial" w:cs="Arial"/>
          <w:color w:val="000000"/>
        </w:rPr>
        <w:t>Inspect gloves and test glove boxes before use.</w:t>
      </w:r>
    </w:p>
    <w:p w:rsidR="0031110E" w:rsidRPr="00F434DE" w:rsidRDefault="0031110E" w:rsidP="005644BE">
      <w:pPr>
        <w:numPr>
          <w:ilvl w:val="0"/>
          <w:numId w:val="169"/>
        </w:numPr>
        <w:ind w:left="1080"/>
        <w:jc w:val="both"/>
        <w:rPr>
          <w:rFonts w:ascii="Arial" w:hAnsi="Arial" w:cs="Arial"/>
        </w:rPr>
      </w:pPr>
      <w:r w:rsidRPr="008427B1">
        <w:rPr>
          <w:rFonts w:ascii="Arial" w:hAnsi="Arial" w:cs="Arial"/>
          <w:color w:val="000000"/>
        </w:rPr>
        <w:t xml:space="preserve">Clean up spilled materials immediately using appropriate procedures. </w:t>
      </w:r>
    </w:p>
    <w:p w:rsidR="00F434DE" w:rsidRPr="008427B1" w:rsidRDefault="00F434DE" w:rsidP="00F434DE">
      <w:pPr>
        <w:ind w:left="1080"/>
        <w:jc w:val="both"/>
        <w:rPr>
          <w:rFonts w:ascii="Arial" w:hAnsi="Arial" w:cs="Arial"/>
        </w:rPr>
      </w:pPr>
    </w:p>
    <w:p w:rsidR="00AC7FAE" w:rsidRPr="008427B1" w:rsidRDefault="00AC7FAE" w:rsidP="00F120D1">
      <w:pPr>
        <w:ind w:left="360"/>
        <w:jc w:val="both"/>
        <w:rPr>
          <w:rFonts w:ascii="Arial" w:hAnsi="Arial" w:cs="Arial"/>
          <w:bCs/>
        </w:rPr>
      </w:pPr>
    </w:p>
    <w:p w:rsidR="00902A93" w:rsidRPr="00815D8E" w:rsidRDefault="00AC7FAE" w:rsidP="00693103">
      <w:pPr>
        <w:numPr>
          <w:ilvl w:val="0"/>
          <w:numId w:val="102"/>
        </w:numPr>
        <w:jc w:val="both"/>
        <w:rPr>
          <w:rFonts w:ascii="Arial" w:hAnsi="Arial" w:cs="Arial"/>
          <w:b/>
          <w:u w:val="single"/>
        </w:rPr>
      </w:pPr>
      <w:r w:rsidRPr="00AC7FAE">
        <w:rPr>
          <w:rFonts w:ascii="Arial" w:hAnsi="Arial" w:cs="Arial"/>
          <w:b/>
          <w:bCs/>
          <w:u w:val="single"/>
        </w:rPr>
        <w:lastRenderedPageBreak/>
        <w:t>Procurement of Chemicals</w:t>
      </w:r>
    </w:p>
    <w:p w:rsidR="00AC7FAE" w:rsidRPr="007476D4" w:rsidRDefault="00AC7FAE" w:rsidP="00263FE5">
      <w:pPr>
        <w:numPr>
          <w:ilvl w:val="0"/>
          <w:numId w:val="27"/>
        </w:numPr>
        <w:jc w:val="both"/>
        <w:rPr>
          <w:rFonts w:ascii="Arial" w:hAnsi="Arial" w:cs="Arial"/>
        </w:rPr>
      </w:pPr>
      <w:r w:rsidRPr="007476D4">
        <w:rPr>
          <w:rFonts w:ascii="Arial" w:hAnsi="Arial" w:cs="Arial"/>
          <w:u w:val="single"/>
        </w:rPr>
        <w:t>Responsible use</w:t>
      </w:r>
      <w:r w:rsidRPr="007476D4">
        <w:rPr>
          <w:rFonts w:ascii="Arial" w:hAnsi="Arial" w:cs="Arial"/>
        </w:rPr>
        <w:t xml:space="preserve">:  Chemicals </w:t>
      </w:r>
      <w:r w:rsidR="00C24638">
        <w:rPr>
          <w:rFonts w:ascii="Arial" w:hAnsi="Arial" w:cs="Arial"/>
        </w:rPr>
        <w:t>purchased by this University shal</w:t>
      </w:r>
      <w:r w:rsidRPr="007476D4">
        <w:rPr>
          <w:rFonts w:ascii="Arial" w:hAnsi="Arial" w:cs="Arial"/>
        </w:rPr>
        <w:t xml:space="preserve">l be used in a responsible manner, from receipt through disposal.  </w:t>
      </w:r>
    </w:p>
    <w:p w:rsidR="00AC7FAE" w:rsidRPr="007476D4" w:rsidRDefault="00AC7FAE" w:rsidP="00263FE5">
      <w:pPr>
        <w:numPr>
          <w:ilvl w:val="0"/>
          <w:numId w:val="27"/>
        </w:numPr>
        <w:jc w:val="both"/>
        <w:rPr>
          <w:rFonts w:ascii="Arial" w:hAnsi="Arial" w:cs="Arial"/>
        </w:rPr>
      </w:pPr>
      <w:r w:rsidRPr="007476D4">
        <w:rPr>
          <w:rFonts w:ascii="Arial" w:hAnsi="Arial" w:cs="Arial"/>
          <w:u w:val="single"/>
        </w:rPr>
        <w:t>Requests for material</w:t>
      </w:r>
      <w:r w:rsidRPr="007476D4">
        <w:rPr>
          <w:rFonts w:ascii="Arial" w:hAnsi="Arial" w:cs="Arial"/>
        </w:rPr>
        <w:t xml:space="preserve">:  Requests for extremely hazardous materials or material quantities in excess of normal usage quantities must be routed through the Chemical Hygiene Officer for approval.  </w:t>
      </w:r>
    </w:p>
    <w:p w:rsidR="00902A93" w:rsidRPr="001F673E" w:rsidRDefault="00AC7FAE" w:rsidP="00815D8E">
      <w:pPr>
        <w:numPr>
          <w:ilvl w:val="0"/>
          <w:numId w:val="27"/>
        </w:numPr>
        <w:jc w:val="both"/>
        <w:rPr>
          <w:rFonts w:ascii="Arial" w:hAnsi="Arial" w:cs="Arial"/>
        </w:rPr>
      </w:pPr>
      <w:r w:rsidRPr="007476D4">
        <w:rPr>
          <w:rFonts w:ascii="Arial" w:hAnsi="Arial" w:cs="Arial"/>
          <w:u w:val="single"/>
        </w:rPr>
        <w:t>Hazard information</w:t>
      </w:r>
      <w:r w:rsidRPr="007476D4">
        <w:rPr>
          <w:rFonts w:ascii="Arial" w:hAnsi="Arial" w:cs="Arial"/>
        </w:rPr>
        <w:t>:   Before a chemical is received for use, a MSDS and any other safety information, as well as personal protective equipment, must be obtained.  Employees must be trained on the hazards and equipment to safely use the material, before use.</w:t>
      </w:r>
    </w:p>
    <w:p w:rsidR="00826AFA" w:rsidRPr="008427B1" w:rsidRDefault="00826AFA" w:rsidP="005D5D21">
      <w:pPr>
        <w:jc w:val="both"/>
        <w:rPr>
          <w:rFonts w:ascii="Arial" w:hAnsi="Arial" w:cs="Arial"/>
          <w:bCs/>
        </w:rPr>
      </w:pPr>
    </w:p>
    <w:p w:rsidR="00C95F40" w:rsidRDefault="008427B1" w:rsidP="00693103">
      <w:pPr>
        <w:numPr>
          <w:ilvl w:val="0"/>
          <w:numId w:val="102"/>
        </w:numPr>
        <w:jc w:val="both"/>
        <w:rPr>
          <w:rFonts w:ascii="Arial" w:hAnsi="Arial" w:cs="Arial"/>
          <w:b/>
          <w:bCs/>
          <w:u w:val="single"/>
        </w:rPr>
      </w:pPr>
      <w:r w:rsidRPr="007D1D68">
        <w:rPr>
          <w:rFonts w:ascii="Arial" w:hAnsi="Arial" w:cs="Arial"/>
          <w:b/>
          <w:bCs/>
          <w:u w:val="single"/>
        </w:rPr>
        <w:t>Protective Clothing and Equipment</w:t>
      </w:r>
      <w:r w:rsidR="00C95F40">
        <w:rPr>
          <w:rFonts w:ascii="Arial" w:hAnsi="Arial" w:cs="Arial"/>
          <w:b/>
          <w:bCs/>
          <w:u w:val="single"/>
        </w:rPr>
        <w:t>/Personal Protective Equipment (PPE)</w:t>
      </w:r>
    </w:p>
    <w:p w:rsidR="00C95F40" w:rsidRPr="007476D4" w:rsidRDefault="00C24638" w:rsidP="00815D8E">
      <w:pPr>
        <w:ind w:left="360"/>
        <w:jc w:val="both"/>
        <w:rPr>
          <w:rFonts w:ascii="Arial" w:hAnsi="Arial" w:cs="Arial"/>
        </w:rPr>
      </w:pPr>
      <w:r w:rsidRPr="007476D4">
        <w:rPr>
          <w:rFonts w:ascii="Arial" w:hAnsi="Arial" w:cs="Arial"/>
        </w:rPr>
        <w:t xml:space="preserve">Personal protective equipment includes any devices or clothing worn by the worker to protect against the hazards in the work environment. </w:t>
      </w:r>
      <w:r>
        <w:rPr>
          <w:rFonts w:ascii="Arial" w:hAnsi="Arial" w:cs="Arial"/>
        </w:rPr>
        <w:t xml:space="preserve"> Its function is</w:t>
      </w:r>
      <w:r w:rsidR="00C95F40" w:rsidRPr="007476D4">
        <w:rPr>
          <w:rFonts w:ascii="Arial" w:hAnsi="Arial" w:cs="Arial"/>
        </w:rPr>
        <w:t xml:space="preserve"> to minimize exposure to a variety of hazards including hazardous chemicals, blood and body fluids, projectiles, particulates, vibrations, loud noises, and more.    PPE is used for eye protection, skin protection, head protection, hand protection, hearing protection, foot protection, and respiratory protection. </w:t>
      </w:r>
    </w:p>
    <w:p w:rsidR="00C95F40" w:rsidRPr="007476D4" w:rsidRDefault="00C95F40" w:rsidP="00C95F40">
      <w:pPr>
        <w:ind w:left="360"/>
        <w:jc w:val="both"/>
        <w:rPr>
          <w:rFonts w:ascii="Arial" w:hAnsi="Arial" w:cs="Arial"/>
        </w:rPr>
      </w:pPr>
    </w:p>
    <w:p w:rsidR="00C95F40" w:rsidRPr="007476D4" w:rsidRDefault="00C95F40" w:rsidP="00902A93">
      <w:pPr>
        <w:ind w:left="360"/>
        <w:jc w:val="both"/>
        <w:rPr>
          <w:rFonts w:ascii="Arial" w:hAnsi="Arial" w:cs="Arial"/>
        </w:rPr>
      </w:pPr>
      <w:r w:rsidRPr="007476D4">
        <w:rPr>
          <w:rFonts w:ascii="Arial" w:hAnsi="Arial" w:cs="Arial"/>
        </w:rPr>
        <w:t>PPE is required when whenever the employee has the potential for contact, with hazardous infectious materials, excessive noise, temperatures, etc.</w:t>
      </w:r>
    </w:p>
    <w:p w:rsidR="00C95F40" w:rsidRPr="007476D4" w:rsidRDefault="00C95F40" w:rsidP="00C95F40">
      <w:pPr>
        <w:jc w:val="both"/>
        <w:rPr>
          <w:rFonts w:ascii="Arial" w:hAnsi="Arial" w:cs="Arial"/>
        </w:rPr>
      </w:pPr>
    </w:p>
    <w:p w:rsidR="00AC7FAE" w:rsidRDefault="00C95F40" w:rsidP="00902A93">
      <w:pPr>
        <w:ind w:left="360"/>
        <w:jc w:val="both"/>
        <w:rPr>
          <w:rFonts w:ascii="Arial" w:hAnsi="Arial" w:cs="Arial"/>
          <w:bCs/>
        </w:rPr>
      </w:pPr>
      <w:r w:rsidRPr="007476D4">
        <w:rPr>
          <w:rFonts w:ascii="Arial" w:hAnsi="Arial" w:cs="Arial"/>
        </w:rPr>
        <w:t>Examples are lab coats, aprons, protective gloves, sa</w:t>
      </w:r>
      <w:r>
        <w:rPr>
          <w:rFonts w:ascii="Arial" w:hAnsi="Arial" w:cs="Arial"/>
        </w:rPr>
        <w:t>fety glasses, goggles, and face</w:t>
      </w:r>
      <w:r w:rsidRPr="007476D4">
        <w:rPr>
          <w:rFonts w:ascii="Arial" w:hAnsi="Arial" w:cs="Arial"/>
        </w:rPr>
        <w:t xml:space="preserve"> shields.</w:t>
      </w:r>
      <w:r w:rsidR="00AC7FAE">
        <w:rPr>
          <w:rFonts w:ascii="Arial" w:hAnsi="Arial" w:cs="Arial"/>
        </w:rPr>
        <w:t xml:space="preserve">  </w:t>
      </w:r>
      <w:r w:rsidR="00AC7FAE" w:rsidRPr="007D47A6">
        <w:rPr>
          <w:rFonts w:ascii="Arial" w:hAnsi="Arial" w:cs="Arial"/>
          <w:bCs/>
        </w:rPr>
        <w:t xml:space="preserve">Carefully inspect all protective equipment before using. </w:t>
      </w:r>
      <w:r w:rsidR="00AC7FAE">
        <w:rPr>
          <w:rFonts w:ascii="Arial" w:hAnsi="Arial" w:cs="Arial"/>
          <w:bCs/>
        </w:rPr>
        <w:t xml:space="preserve">  Never</w:t>
      </w:r>
      <w:r w:rsidR="00AC7FAE" w:rsidRPr="007D47A6">
        <w:rPr>
          <w:rFonts w:ascii="Arial" w:hAnsi="Arial" w:cs="Arial"/>
          <w:bCs/>
        </w:rPr>
        <w:t xml:space="preserve"> use </w:t>
      </w:r>
      <w:r w:rsidR="00AC7FAE">
        <w:rPr>
          <w:rFonts w:ascii="Arial" w:hAnsi="Arial" w:cs="Arial"/>
          <w:bCs/>
        </w:rPr>
        <w:t>defective protective equipment.</w:t>
      </w:r>
    </w:p>
    <w:p w:rsidR="00C95F40" w:rsidRPr="007476D4" w:rsidRDefault="00C95F40" w:rsidP="00C95F40">
      <w:pPr>
        <w:jc w:val="both"/>
        <w:rPr>
          <w:rFonts w:ascii="Arial" w:hAnsi="Arial" w:cs="Arial"/>
        </w:rPr>
      </w:pPr>
    </w:p>
    <w:p w:rsidR="00AC7FAE" w:rsidRPr="00AC7FAE" w:rsidRDefault="00AC7FAE" w:rsidP="005644BE">
      <w:pPr>
        <w:numPr>
          <w:ilvl w:val="0"/>
          <w:numId w:val="158"/>
        </w:numPr>
        <w:jc w:val="both"/>
        <w:rPr>
          <w:rFonts w:ascii="Arial" w:hAnsi="Arial" w:cs="Arial"/>
          <w:b/>
          <w:u w:val="single"/>
        </w:rPr>
      </w:pPr>
      <w:r w:rsidRPr="00AC7FAE">
        <w:rPr>
          <w:rFonts w:ascii="Arial" w:hAnsi="Arial" w:cs="Arial"/>
          <w:b/>
          <w:u w:val="single"/>
        </w:rPr>
        <w:t>General</w:t>
      </w:r>
      <w:r w:rsidR="00730F45">
        <w:rPr>
          <w:rFonts w:ascii="Arial" w:hAnsi="Arial" w:cs="Arial"/>
          <w:b/>
          <w:u w:val="single"/>
        </w:rPr>
        <w:t xml:space="preserve"> PPE Guidelines</w:t>
      </w:r>
    </w:p>
    <w:p w:rsidR="00C95F40" w:rsidRPr="00AC7FAE" w:rsidRDefault="00AC7FAE" w:rsidP="001F673E">
      <w:pPr>
        <w:numPr>
          <w:ilvl w:val="0"/>
          <w:numId w:val="6"/>
        </w:numPr>
        <w:ind w:left="1440"/>
        <w:jc w:val="both"/>
        <w:rPr>
          <w:rFonts w:ascii="Arial" w:hAnsi="Arial" w:cs="Arial"/>
          <w:bCs/>
        </w:rPr>
      </w:pPr>
      <w:r w:rsidRPr="008427B1">
        <w:rPr>
          <w:rFonts w:ascii="Arial" w:hAnsi="Arial" w:cs="Arial"/>
          <w:bCs/>
        </w:rPr>
        <w:t>Wear laboratory coats or aprons over normal clothing to offer protection against spills.</w:t>
      </w:r>
      <w:r w:rsidR="00C24638">
        <w:rPr>
          <w:rFonts w:ascii="Arial" w:hAnsi="Arial" w:cs="Arial"/>
          <w:bCs/>
        </w:rPr>
        <w:t xml:space="preserve"> </w:t>
      </w:r>
      <w:r w:rsidRPr="008427B1">
        <w:rPr>
          <w:rFonts w:ascii="Arial" w:hAnsi="Arial" w:cs="Arial"/>
          <w:bCs/>
        </w:rPr>
        <w:t xml:space="preserve"> Shorts and open-toed shoes are not permitted in the laboratory.</w:t>
      </w:r>
      <w:r>
        <w:rPr>
          <w:rFonts w:ascii="Arial" w:hAnsi="Arial" w:cs="Arial"/>
          <w:bCs/>
        </w:rPr>
        <w:t xml:space="preserve">  </w:t>
      </w:r>
      <w:r w:rsidR="00C95F40" w:rsidRPr="00AC7FAE">
        <w:rPr>
          <w:rFonts w:ascii="Arial" w:hAnsi="Arial" w:cs="Arial"/>
        </w:rPr>
        <w:t>Lab coats shall be worn only in the laboratory area and shall be buttoned to protect the</w:t>
      </w:r>
      <w:r w:rsidRPr="00AC7FAE">
        <w:rPr>
          <w:rFonts w:ascii="Arial" w:hAnsi="Arial" w:cs="Arial"/>
        </w:rPr>
        <w:t xml:space="preserve"> </w:t>
      </w:r>
      <w:r w:rsidR="00C95F40" w:rsidRPr="00AC7FAE">
        <w:rPr>
          <w:rFonts w:ascii="Arial" w:hAnsi="Arial" w:cs="Arial"/>
        </w:rPr>
        <w:t>persons clothing and skin.</w:t>
      </w:r>
    </w:p>
    <w:p w:rsidR="00C95F40" w:rsidRPr="00AC7FAE" w:rsidRDefault="00C95F40" w:rsidP="001F673E">
      <w:pPr>
        <w:numPr>
          <w:ilvl w:val="0"/>
          <w:numId w:val="6"/>
        </w:numPr>
        <w:ind w:left="1440"/>
        <w:jc w:val="both"/>
        <w:rPr>
          <w:rFonts w:ascii="Arial" w:hAnsi="Arial" w:cs="Arial"/>
        </w:rPr>
      </w:pPr>
      <w:r w:rsidRPr="00AC7FAE">
        <w:rPr>
          <w:rFonts w:ascii="Arial" w:hAnsi="Arial" w:cs="Arial"/>
        </w:rPr>
        <w:t>An impervious apron shall be worn in areas where there is a reasonable probability that chemical splashes could occur.</w:t>
      </w:r>
    </w:p>
    <w:p w:rsidR="00C95F40" w:rsidRPr="00C24638" w:rsidRDefault="00C95F40" w:rsidP="001F673E">
      <w:pPr>
        <w:numPr>
          <w:ilvl w:val="0"/>
          <w:numId w:val="6"/>
        </w:numPr>
        <w:ind w:left="1440"/>
        <w:jc w:val="both"/>
        <w:rPr>
          <w:rFonts w:ascii="Arial" w:hAnsi="Arial" w:cs="Arial"/>
        </w:rPr>
      </w:pPr>
      <w:r w:rsidRPr="00C24638">
        <w:rPr>
          <w:rFonts w:ascii="Arial" w:hAnsi="Arial" w:cs="Arial"/>
        </w:rPr>
        <w:t>Protective gloves must be worn when there is a potential for a hand injury or skin contact with chemicals, extreme temperatures, biological or radiological hazards, or abrasives.  Chemical-</w:t>
      </w:r>
      <w:r w:rsidR="00C24638" w:rsidRPr="00C24638">
        <w:rPr>
          <w:rFonts w:ascii="Arial" w:hAnsi="Arial" w:cs="Arial"/>
        </w:rPr>
        <w:t>resistant gloves sha</w:t>
      </w:r>
      <w:r w:rsidRPr="00C24638">
        <w:rPr>
          <w:rFonts w:ascii="Arial" w:hAnsi="Arial" w:cs="Arial"/>
        </w:rPr>
        <w:t xml:space="preserve">ll be worn as appropriate.  Thermal-resistant gloves shall be worn for operations involving hot materials and materials contained in exothermic reaction vessels.  The type glove used will be made of a non-asbestos material replaced when damaged or deteriorated. </w:t>
      </w:r>
    </w:p>
    <w:p w:rsidR="00C95F40" w:rsidRPr="00AC7FAE" w:rsidRDefault="00C95F40" w:rsidP="001F673E">
      <w:pPr>
        <w:numPr>
          <w:ilvl w:val="0"/>
          <w:numId w:val="6"/>
        </w:numPr>
        <w:ind w:left="1440"/>
        <w:jc w:val="both"/>
        <w:rPr>
          <w:rFonts w:ascii="Arial" w:hAnsi="Arial" w:cs="Arial"/>
        </w:rPr>
      </w:pPr>
      <w:r w:rsidRPr="00AC7FAE">
        <w:rPr>
          <w:rFonts w:ascii="Arial" w:hAnsi="Arial" w:cs="Arial"/>
        </w:rPr>
        <w:t xml:space="preserve"> “Cryo-gloves” shall be worn for temperature extremes such as handling cryogenic materials such as liquid nitrogen.</w:t>
      </w:r>
    </w:p>
    <w:p w:rsidR="00826AFA" w:rsidRPr="008427B1" w:rsidRDefault="007D47A6" w:rsidP="000863F8">
      <w:pPr>
        <w:numPr>
          <w:ilvl w:val="0"/>
          <w:numId w:val="61"/>
        </w:numPr>
        <w:ind w:left="1440"/>
        <w:jc w:val="both"/>
        <w:rPr>
          <w:rFonts w:ascii="Arial" w:hAnsi="Arial" w:cs="Arial"/>
          <w:bCs/>
        </w:rPr>
      </w:pPr>
      <w:r>
        <w:rPr>
          <w:rFonts w:ascii="Arial" w:hAnsi="Arial" w:cs="Arial"/>
          <w:bCs/>
        </w:rPr>
        <w:t xml:space="preserve">Eye protection must be worn while working with hazardous chemicals, where there is a potential for a splash the face, and must </w:t>
      </w:r>
      <w:r w:rsidR="00826AFA" w:rsidRPr="008427B1">
        <w:rPr>
          <w:rFonts w:ascii="Arial" w:hAnsi="Arial" w:cs="Arial"/>
          <w:bCs/>
        </w:rPr>
        <w:t>meet the requirements of the American National Standards Institute (ANSI) Z87.1 (latest ve</w:t>
      </w:r>
      <w:r w:rsidR="00D42841" w:rsidRPr="008427B1">
        <w:rPr>
          <w:rFonts w:ascii="Arial" w:hAnsi="Arial" w:cs="Arial"/>
          <w:bCs/>
        </w:rPr>
        <w:t xml:space="preserve">rsion). </w:t>
      </w:r>
      <w:r>
        <w:rPr>
          <w:rFonts w:ascii="Arial" w:hAnsi="Arial" w:cs="Arial"/>
          <w:bCs/>
        </w:rPr>
        <w:t xml:space="preserve"> </w:t>
      </w:r>
      <w:r w:rsidR="00D42841" w:rsidRPr="008427B1">
        <w:rPr>
          <w:rFonts w:ascii="Arial" w:hAnsi="Arial" w:cs="Arial"/>
          <w:bCs/>
        </w:rPr>
        <w:t>Also wear a face shield</w:t>
      </w:r>
      <w:r w:rsidR="00826AFA" w:rsidRPr="008427B1">
        <w:rPr>
          <w:rFonts w:ascii="Arial" w:hAnsi="Arial" w:cs="Arial"/>
          <w:bCs/>
        </w:rPr>
        <w:t xml:space="preserve"> large enough to protect the chin, neck, and ears, as well as the face, in situations where large quantities of chemicals may cause splashing, or where reactions may splash. </w:t>
      </w:r>
    </w:p>
    <w:p w:rsidR="00826AFA" w:rsidRPr="008427B1" w:rsidRDefault="00826AFA" w:rsidP="000863F8">
      <w:pPr>
        <w:numPr>
          <w:ilvl w:val="0"/>
          <w:numId w:val="61"/>
        </w:numPr>
        <w:ind w:left="1440"/>
        <w:jc w:val="both"/>
        <w:rPr>
          <w:rFonts w:ascii="Arial" w:hAnsi="Arial" w:cs="Arial"/>
          <w:bCs/>
        </w:rPr>
      </w:pPr>
      <w:r w:rsidRPr="008427B1">
        <w:rPr>
          <w:rFonts w:ascii="Arial" w:hAnsi="Arial" w:cs="Arial"/>
          <w:bCs/>
        </w:rPr>
        <w:t xml:space="preserve">When working with corrosive liquids, wear gloves made of a material known to be resistant to permeation by the corrosive chemical. </w:t>
      </w:r>
    </w:p>
    <w:p w:rsidR="00826AFA" w:rsidRPr="008427B1" w:rsidRDefault="00826AFA" w:rsidP="000863F8">
      <w:pPr>
        <w:numPr>
          <w:ilvl w:val="0"/>
          <w:numId w:val="61"/>
        </w:numPr>
        <w:ind w:left="1440"/>
        <w:jc w:val="both"/>
        <w:rPr>
          <w:rFonts w:ascii="Arial" w:hAnsi="Arial" w:cs="Arial"/>
          <w:bCs/>
        </w:rPr>
      </w:pPr>
      <w:r w:rsidRPr="008427B1">
        <w:rPr>
          <w:rFonts w:ascii="Arial" w:hAnsi="Arial" w:cs="Arial"/>
          <w:bCs/>
        </w:rPr>
        <w:t>Always wear low-heeled shoes wi</w:t>
      </w:r>
      <w:r w:rsidR="00C24638">
        <w:rPr>
          <w:rFonts w:ascii="Arial" w:hAnsi="Arial" w:cs="Arial"/>
          <w:bCs/>
        </w:rPr>
        <w:t>th fully covering uppers.  S</w:t>
      </w:r>
      <w:r w:rsidRPr="008427B1">
        <w:rPr>
          <w:rFonts w:ascii="Arial" w:hAnsi="Arial" w:cs="Arial"/>
          <w:bCs/>
        </w:rPr>
        <w:t xml:space="preserve">hoes with open toes, or sandals are prohibited. </w:t>
      </w:r>
    </w:p>
    <w:p w:rsidR="00826AFA" w:rsidRDefault="00826AFA" w:rsidP="000863F8">
      <w:pPr>
        <w:numPr>
          <w:ilvl w:val="0"/>
          <w:numId w:val="61"/>
        </w:numPr>
        <w:ind w:left="1440"/>
        <w:jc w:val="both"/>
        <w:rPr>
          <w:rFonts w:ascii="Arial" w:hAnsi="Arial" w:cs="Arial"/>
          <w:bCs/>
        </w:rPr>
      </w:pPr>
      <w:r w:rsidRPr="008427B1">
        <w:rPr>
          <w:rFonts w:ascii="Arial" w:hAnsi="Arial" w:cs="Arial"/>
          <w:bCs/>
        </w:rPr>
        <w:t xml:space="preserve">Whenever exposure by inhalation is likely to exceed the threshold limits described in an MSDS, use a fume hood. </w:t>
      </w:r>
      <w:r w:rsidR="00C24638">
        <w:rPr>
          <w:rFonts w:ascii="Arial" w:hAnsi="Arial" w:cs="Arial"/>
          <w:bCs/>
        </w:rPr>
        <w:t xml:space="preserve">  </w:t>
      </w:r>
      <w:r w:rsidRPr="008427B1">
        <w:rPr>
          <w:rFonts w:ascii="Arial" w:hAnsi="Arial" w:cs="Arial"/>
          <w:bCs/>
        </w:rPr>
        <w:t xml:space="preserve">Consult with your supervisor before doing any such work, or contact the OEHS. </w:t>
      </w:r>
    </w:p>
    <w:p w:rsidR="00E925C4" w:rsidRDefault="00E925C4" w:rsidP="001F673E">
      <w:pPr>
        <w:ind w:left="1440"/>
        <w:jc w:val="both"/>
        <w:rPr>
          <w:rFonts w:ascii="Arial" w:hAnsi="Arial" w:cs="Arial"/>
          <w:bCs/>
        </w:rPr>
      </w:pPr>
    </w:p>
    <w:p w:rsidR="00976D0D" w:rsidRDefault="00976D0D" w:rsidP="001F673E">
      <w:pPr>
        <w:ind w:left="1440"/>
        <w:jc w:val="both"/>
        <w:rPr>
          <w:rFonts w:ascii="Arial" w:hAnsi="Arial" w:cs="Arial"/>
          <w:bCs/>
        </w:rPr>
      </w:pPr>
    </w:p>
    <w:p w:rsidR="00976D0D" w:rsidRDefault="00976D0D" w:rsidP="001F673E">
      <w:pPr>
        <w:ind w:left="1440"/>
        <w:jc w:val="both"/>
        <w:rPr>
          <w:rFonts w:ascii="Arial" w:hAnsi="Arial" w:cs="Arial"/>
          <w:bCs/>
        </w:rPr>
      </w:pPr>
    </w:p>
    <w:p w:rsidR="00976D0D" w:rsidRDefault="00976D0D" w:rsidP="001F673E">
      <w:pPr>
        <w:ind w:left="1440"/>
        <w:jc w:val="both"/>
        <w:rPr>
          <w:rFonts w:ascii="Arial" w:hAnsi="Arial" w:cs="Arial"/>
          <w:bCs/>
        </w:rPr>
      </w:pPr>
    </w:p>
    <w:p w:rsidR="00976D0D" w:rsidRDefault="00976D0D" w:rsidP="001F673E">
      <w:pPr>
        <w:ind w:left="1440"/>
        <w:jc w:val="both"/>
        <w:rPr>
          <w:rFonts w:ascii="Arial" w:hAnsi="Arial" w:cs="Arial"/>
          <w:bCs/>
        </w:rPr>
      </w:pPr>
    </w:p>
    <w:p w:rsidR="00976D0D" w:rsidRDefault="00976D0D" w:rsidP="001F673E">
      <w:pPr>
        <w:ind w:left="1440"/>
        <w:jc w:val="both"/>
        <w:rPr>
          <w:rFonts w:ascii="Arial" w:hAnsi="Arial" w:cs="Arial"/>
          <w:bCs/>
        </w:rPr>
      </w:pPr>
    </w:p>
    <w:p w:rsidR="00976D0D" w:rsidRDefault="00976D0D" w:rsidP="001F673E">
      <w:pPr>
        <w:ind w:left="1440"/>
        <w:jc w:val="both"/>
        <w:rPr>
          <w:rFonts w:ascii="Arial" w:hAnsi="Arial" w:cs="Arial"/>
          <w:bCs/>
        </w:rPr>
      </w:pPr>
    </w:p>
    <w:p w:rsidR="00976D0D" w:rsidRDefault="00976D0D" w:rsidP="001F673E">
      <w:pPr>
        <w:ind w:left="1440"/>
        <w:jc w:val="both"/>
        <w:rPr>
          <w:rFonts w:ascii="Arial" w:hAnsi="Arial" w:cs="Arial"/>
          <w:bCs/>
        </w:rPr>
      </w:pPr>
    </w:p>
    <w:p w:rsidR="00976D0D" w:rsidRDefault="00976D0D" w:rsidP="001F673E">
      <w:pPr>
        <w:ind w:left="1440"/>
        <w:jc w:val="both"/>
        <w:rPr>
          <w:rFonts w:ascii="Arial" w:hAnsi="Arial" w:cs="Arial"/>
          <w:bCs/>
        </w:rPr>
      </w:pPr>
    </w:p>
    <w:p w:rsidR="00976D0D" w:rsidRDefault="00976D0D" w:rsidP="001F673E">
      <w:pPr>
        <w:ind w:left="1440"/>
        <w:jc w:val="both"/>
        <w:rPr>
          <w:rFonts w:ascii="Arial" w:hAnsi="Arial" w:cs="Arial"/>
          <w:bCs/>
        </w:rPr>
      </w:pPr>
    </w:p>
    <w:p w:rsidR="00976D0D" w:rsidRPr="008427B1" w:rsidRDefault="00976D0D" w:rsidP="001F673E">
      <w:pPr>
        <w:ind w:left="1440"/>
        <w:jc w:val="both"/>
        <w:rPr>
          <w:rFonts w:ascii="Arial" w:hAnsi="Arial" w:cs="Arial"/>
          <w:bCs/>
        </w:rPr>
      </w:pPr>
    </w:p>
    <w:p w:rsidR="00C95F40" w:rsidRDefault="00C95F40" w:rsidP="00C95F40">
      <w:pPr>
        <w:ind w:left="720"/>
        <w:jc w:val="both"/>
        <w:rPr>
          <w:rFonts w:ascii="Arial" w:hAnsi="Arial" w:cs="Arial"/>
          <w:b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6555B6" w:rsidRPr="00263FE5" w:rsidTr="001F2E85">
        <w:tc>
          <w:tcPr>
            <w:tcW w:w="10620" w:type="dxa"/>
            <w:shd w:val="clear" w:color="auto" w:fill="auto"/>
          </w:tcPr>
          <w:p w:rsidR="006555B6" w:rsidRPr="00263FE5" w:rsidRDefault="006555B6" w:rsidP="00263FE5">
            <w:pPr>
              <w:jc w:val="both"/>
              <w:rPr>
                <w:rFonts w:ascii="Arial" w:hAnsi="Arial" w:cs="Arial"/>
                <w:bCs/>
              </w:rPr>
            </w:pPr>
            <w:r w:rsidRPr="00263FE5">
              <w:rPr>
                <w:rFonts w:ascii="Arial" w:hAnsi="Arial"/>
                <w:b/>
                <w:bCs/>
              </w:rPr>
              <w:lastRenderedPageBreak/>
              <w:t>Wearing Personal Protective Equipment in General Areas</w:t>
            </w:r>
          </w:p>
        </w:tc>
      </w:tr>
      <w:tr w:rsidR="006555B6" w:rsidRPr="00263FE5" w:rsidTr="001F2E85">
        <w:tc>
          <w:tcPr>
            <w:tcW w:w="10620" w:type="dxa"/>
            <w:shd w:val="clear" w:color="auto" w:fill="auto"/>
          </w:tcPr>
          <w:p w:rsidR="006555B6" w:rsidRPr="00263FE5" w:rsidRDefault="006555B6" w:rsidP="00263FE5">
            <w:pPr>
              <w:jc w:val="both"/>
              <w:rPr>
                <w:rFonts w:ascii="Arial" w:hAnsi="Arial" w:cs="Arial"/>
                <w:bCs/>
              </w:rPr>
            </w:pPr>
            <w:r w:rsidRPr="00263FE5">
              <w:rPr>
                <w:rFonts w:ascii="Arial" w:hAnsi="Arial" w:cs="Arial"/>
                <w:bCs/>
              </w:rPr>
              <w:t xml:space="preserve">Since every employee or visitor to this facility is not familiar with the work being conducted by an </w:t>
            </w:r>
            <w:r w:rsidR="00E925C4" w:rsidRPr="00263FE5">
              <w:rPr>
                <w:rFonts w:ascii="Arial" w:hAnsi="Arial" w:cs="Arial"/>
                <w:bCs/>
              </w:rPr>
              <w:t xml:space="preserve">individual who wears gloves, </w:t>
            </w:r>
            <w:r w:rsidRPr="00263FE5">
              <w:rPr>
                <w:rFonts w:ascii="Arial" w:hAnsi="Arial" w:cs="Arial"/>
                <w:bCs/>
              </w:rPr>
              <w:t>a lab coat</w:t>
            </w:r>
            <w:r w:rsidR="00E925C4" w:rsidRPr="00263FE5">
              <w:rPr>
                <w:rFonts w:ascii="Arial" w:hAnsi="Arial" w:cs="Arial"/>
                <w:bCs/>
              </w:rPr>
              <w:t>, or other PPE</w:t>
            </w:r>
            <w:r w:rsidRPr="00263FE5">
              <w:rPr>
                <w:rFonts w:ascii="Arial" w:hAnsi="Arial" w:cs="Arial"/>
                <w:bCs/>
              </w:rPr>
              <w:t xml:space="preserve"> outside of the laboratory, concerns have been raised regarding laboratory personnel who enter common use areas such as offices</w:t>
            </w:r>
            <w:r w:rsidR="00E925C4" w:rsidRPr="00263FE5">
              <w:rPr>
                <w:rFonts w:ascii="Arial" w:hAnsi="Arial" w:cs="Arial"/>
                <w:bCs/>
              </w:rPr>
              <w:t>, elevators,</w:t>
            </w:r>
            <w:r w:rsidRPr="00263FE5">
              <w:rPr>
                <w:rFonts w:ascii="Arial" w:hAnsi="Arial" w:cs="Arial"/>
                <w:bCs/>
              </w:rPr>
              <w:t xml:space="preserve"> and dining areas while wearing PPE.  Your cooperation is necessary to allay the concerns of employees and visitors, by adhering to the practice of removing PPE before entering common-use areas. </w:t>
            </w:r>
          </w:p>
          <w:p w:rsidR="006555B6" w:rsidRPr="00263FE5" w:rsidRDefault="006555B6" w:rsidP="00263FE5">
            <w:pPr>
              <w:jc w:val="both"/>
              <w:rPr>
                <w:rFonts w:ascii="Arial" w:hAnsi="Arial" w:cs="Arial"/>
                <w:bCs/>
              </w:rPr>
            </w:pPr>
          </w:p>
          <w:p w:rsidR="006555B6" w:rsidRPr="00263FE5" w:rsidRDefault="006555B6" w:rsidP="00263FE5">
            <w:pPr>
              <w:jc w:val="both"/>
              <w:rPr>
                <w:rFonts w:ascii="Arial" w:hAnsi="Arial" w:cs="Arial"/>
                <w:bCs/>
              </w:rPr>
            </w:pPr>
            <w:r w:rsidRPr="00263FE5">
              <w:rPr>
                <w:rFonts w:ascii="Arial" w:hAnsi="Arial" w:cs="Arial"/>
                <w:bCs/>
              </w:rPr>
              <w:t xml:space="preserve">Wearing Personal Protective Equipment is intended to prevent or minimize contamination of individuals who work with potentially hazardous materials.  Subsequent contact with other materials can cross contaminate them. </w:t>
            </w:r>
          </w:p>
          <w:p w:rsidR="006555B6" w:rsidRPr="00263FE5" w:rsidRDefault="006555B6" w:rsidP="00263FE5">
            <w:pPr>
              <w:jc w:val="both"/>
              <w:rPr>
                <w:rFonts w:ascii="Arial" w:hAnsi="Arial" w:cs="Arial"/>
                <w:bCs/>
              </w:rPr>
            </w:pPr>
            <w:r w:rsidRPr="00263FE5">
              <w:rPr>
                <w:rFonts w:ascii="Arial" w:hAnsi="Arial" w:cs="Arial"/>
                <w:bCs/>
              </w:rPr>
              <w:tab/>
            </w:r>
          </w:p>
          <w:p w:rsidR="00E925C4" w:rsidRPr="00263FE5" w:rsidRDefault="00E925C4" w:rsidP="00263FE5">
            <w:pPr>
              <w:jc w:val="both"/>
              <w:rPr>
                <w:rFonts w:ascii="Arial" w:hAnsi="Arial" w:cs="Arial"/>
                <w:bCs/>
              </w:rPr>
            </w:pPr>
          </w:p>
          <w:p w:rsidR="006555B6" w:rsidRPr="00263FE5" w:rsidRDefault="006555B6" w:rsidP="00263FE5">
            <w:pPr>
              <w:jc w:val="both"/>
              <w:rPr>
                <w:rFonts w:ascii="Arial" w:hAnsi="Arial" w:cs="Arial"/>
                <w:bCs/>
              </w:rPr>
            </w:pPr>
            <w:r w:rsidRPr="00263FE5">
              <w:rPr>
                <w:rFonts w:ascii="Arial" w:hAnsi="Arial" w:cs="Arial"/>
                <w:bCs/>
              </w:rPr>
              <w:t xml:space="preserve">As a good safety practice, you are required to remove gloves and lab coats prior to leaving the laboratory and entering common use areas.  </w:t>
            </w:r>
          </w:p>
          <w:p w:rsidR="006555B6" w:rsidRPr="00263FE5" w:rsidRDefault="006555B6" w:rsidP="00263FE5">
            <w:pPr>
              <w:jc w:val="both"/>
              <w:rPr>
                <w:rFonts w:ascii="Arial" w:hAnsi="Arial" w:cs="Arial"/>
                <w:bCs/>
              </w:rPr>
            </w:pPr>
            <w:r w:rsidRPr="00263FE5">
              <w:rPr>
                <w:rFonts w:ascii="Arial" w:hAnsi="Arial" w:cs="Arial"/>
                <w:bCs/>
              </w:rPr>
              <w:tab/>
            </w:r>
          </w:p>
          <w:p w:rsidR="006555B6" w:rsidRPr="00263FE5" w:rsidRDefault="006555B6" w:rsidP="00263FE5">
            <w:pPr>
              <w:jc w:val="both"/>
              <w:rPr>
                <w:rFonts w:ascii="Arial" w:hAnsi="Arial" w:cs="Arial"/>
                <w:bCs/>
              </w:rPr>
            </w:pPr>
            <w:r w:rsidRPr="00263FE5">
              <w:rPr>
                <w:rFonts w:ascii="Arial" w:hAnsi="Arial" w:cs="Arial"/>
                <w:bCs/>
              </w:rPr>
              <w:t xml:space="preserve">Gloves must be removed if one is to handle a telephone, doorknob, elevator buttons, etc. </w:t>
            </w:r>
          </w:p>
          <w:p w:rsidR="006555B6" w:rsidRPr="00263FE5" w:rsidRDefault="006555B6" w:rsidP="00263FE5">
            <w:pPr>
              <w:jc w:val="both"/>
              <w:rPr>
                <w:rFonts w:ascii="Arial" w:hAnsi="Arial" w:cs="Arial"/>
                <w:bCs/>
              </w:rPr>
            </w:pPr>
            <w:r w:rsidRPr="00263FE5">
              <w:rPr>
                <w:rFonts w:ascii="Arial" w:hAnsi="Arial" w:cs="Arial"/>
                <w:bCs/>
              </w:rPr>
              <w:tab/>
            </w:r>
            <w:r w:rsidRPr="00263FE5">
              <w:rPr>
                <w:rFonts w:ascii="Arial" w:hAnsi="Arial" w:cs="Arial"/>
                <w:bCs/>
              </w:rPr>
              <w:tab/>
            </w:r>
          </w:p>
          <w:p w:rsidR="006555B6" w:rsidRPr="00263FE5" w:rsidRDefault="006555B6" w:rsidP="00263FE5">
            <w:pPr>
              <w:jc w:val="both"/>
              <w:rPr>
                <w:rFonts w:ascii="Arial" w:hAnsi="Arial" w:cs="Arial"/>
                <w:bCs/>
              </w:rPr>
            </w:pPr>
            <w:r w:rsidRPr="00263FE5">
              <w:rPr>
                <w:rFonts w:ascii="Arial" w:hAnsi="Arial" w:cs="Arial"/>
                <w:bCs/>
              </w:rPr>
              <w:t>When carrying hazardous material, use a secondary container for the material, or remove one glove while carrying the container with the remaining gloved hand.  The ungloved hand is free to contact environmental surfaces.</w:t>
            </w:r>
          </w:p>
        </w:tc>
      </w:tr>
    </w:tbl>
    <w:p w:rsidR="006555B6" w:rsidRDefault="006555B6" w:rsidP="001F2E85">
      <w:pPr>
        <w:ind w:left="630"/>
        <w:jc w:val="both"/>
        <w:rPr>
          <w:rFonts w:ascii="Arial" w:hAnsi="Arial" w:cs="Arial"/>
          <w:bCs/>
        </w:rPr>
      </w:pPr>
    </w:p>
    <w:p w:rsidR="00E925C4" w:rsidRDefault="00E925C4" w:rsidP="001F2E85">
      <w:pPr>
        <w:ind w:left="630"/>
        <w:jc w:val="both"/>
        <w:rPr>
          <w:rFonts w:ascii="Arial" w:hAnsi="Arial" w:cs="Arial"/>
          <w:bCs/>
        </w:rPr>
      </w:pPr>
    </w:p>
    <w:p w:rsidR="00C95F40" w:rsidRPr="00AC7FAE" w:rsidRDefault="00C95F40" w:rsidP="005644BE">
      <w:pPr>
        <w:numPr>
          <w:ilvl w:val="0"/>
          <w:numId w:val="153"/>
        </w:numPr>
        <w:ind w:left="990"/>
        <w:jc w:val="both"/>
        <w:rPr>
          <w:rFonts w:ascii="Arial" w:hAnsi="Arial" w:cs="Arial"/>
          <w:b/>
          <w:u w:val="single"/>
        </w:rPr>
      </w:pPr>
      <w:r w:rsidRPr="00AC7FAE">
        <w:rPr>
          <w:rFonts w:ascii="Arial" w:hAnsi="Arial" w:cs="Arial"/>
          <w:b/>
          <w:u w:val="single"/>
        </w:rPr>
        <w:t>Protective Gloves</w:t>
      </w:r>
    </w:p>
    <w:p w:rsidR="00C95F40" w:rsidRPr="007476D4" w:rsidRDefault="00C95F40" w:rsidP="001F2E85">
      <w:pPr>
        <w:numPr>
          <w:ilvl w:val="0"/>
          <w:numId w:val="29"/>
        </w:numPr>
        <w:ind w:left="1350"/>
        <w:jc w:val="both"/>
        <w:rPr>
          <w:rFonts w:ascii="Arial" w:hAnsi="Arial" w:cs="Arial"/>
        </w:rPr>
      </w:pPr>
      <w:r w:rsidRPr="007476D4">
        <w:rPr>
          <w:rFonts w:ascii="Arial" w:hAnsi="Arial" w:cs="Arial"/>
        </w:rPr>
        <w:t xml:space="preserve">Gloves must be worn when using hazardous chemicals, when handling materials at temperature extremes or when handling materials with sharp or rough surfaces. It is especially important to wear gloves when handling chemicals that can be absorbed through the intact skin.  Consult the MSDS or other reliable source when determining which glove to use while handling chemicals. </w:t>
      </w:r>
    </w:p>
    <w:p w:rsidR="00C95F40" w:rsidRPr="00C95F40" w:rsidRDefault="00C95F40" w:rsidP="001F2E85">
      <w:pPr>
        <w:numPr>
          <w:ilvl w:val="0"/>
          <w:numId w:val="29"/>
        </w:numPr>
        <w:ind w:left="1350"/>
        <w:jc w:val="both"/>
        <w:rPr>
          <w:rFonts w:ascii="Arial" w:hAnsi="Arial" w:cs="Arial"/>
        </w:rPr>
      </w:pPr>
      <w:r w:rsidRPr="007476D4">
        <w:rPr>
          <w:rFonts w:ascii="Arial" w:hAnsi="Arial" w:cs="Arial"/>
        </w:rPr>
        <w:t>Gloves must be properly selected on the basis of the particular hazard involved or materials to be handled, and their suitability for the operation being conducted.</w:t>
      </w:r>
    </w:p>
    <w:p w:rsidR="00C95F40" w:rsidRPr="007476D4" w:rsidRDefault="00C95F40" w:rsidP="001F2E85">
      <w:pPr>
        <w:numPr>
          <w:ilvl w:val="0"/>
          <w:numId w:val="29"/>
        </w:numPr>
        <w:ind w:left="1350"/>
        <w:jc w:val="both"/>
        <w:rPr>
          <w:rFonts w:ascii="Arial" w:hAnsi="Arial" w:cs="Arial"/>
        </w:rPr>
      </w:pPr>
      <w:r w:rsidRPr="007476D4">
        <w:rPr>
          <w:rFonts w:ascii="Arial" w:hAnsi="Arial" w:cs="Arial"/>
        </w:rPr>
        <w:t>Store gloves in a clean area outside of fume hoods and away from equipment that could potentially contaminate them.</w:t>
      </w:r>
    </w:p>
    <w:p w:rsidR="00C95F40" w:rsidRPr="007476D4" w:rsidRDefault="00C95F40" w:rsidP="001F2E85">
      <w:pPr>
        <w:numPr>
          <w:ilvl w:val="0"/>
          <w:numId w:val="29"/>
        </w:numPr>
        <w:ind w:left="1350"/>
        <w:jc w:val="both"/>
        <w:rPr>
          <w:rFonts w:ascii="Arial" w:hAnsi="Arial" w:cs="Arial"/>
        </w:rPr>
      </w:pPr>
      <w:r w:rsidRPr="007476D4">
        <w:rPr>
          <w:rFonts w:ascii="Arial" w:hAnsi="Arial" w:cs="Arial"/>
        </w:rPr>
        <w:t xml:space="preserve">Always remove gloves before touching common use items such as phones, door knobs, elevator buttons, and computers. </w:t>
      </w:r>
      <w:r>
        <w:rPr>
          <w:rFonts w:ascii="Arial" w:hAnsi="Arial" w:cs="Arial"/>
        </w:rPr>
        <w:t xml:space="preserve"> </w:t>
      </w:r>
      <w:r w:rsidRPr="007476D4">
        <w:rPr>
          <w:rFonts w:ascii="Arial" w:hAnsi="Arial" w:cs="Arial"/>
        </w:rPr>
        <w:t>This will prevent contamination of unprotected individuals.</w:t>
      </w:r>
    </w:p>
    <w:p w:rsidR="00C95F40" w:rsidRPr="007476D4" w:rsidRDefault="00C95F40" w:rsidP="001F2E85">
      <w:pPr>
        <w:numPr>
          <w:ilvl w:val="0"/>
          <w:numId w:val="28"/>
        </w:numPr>
        <w:ind w:left="1350"/>
        <w:jc w:val="both"/>
        <w:rPr>
          <w:rFonts w:ascii="Arial" w:hAnsi="Arial" w:cs="Arial"/>
        </w:rPr>
      </w:pPr>
      <w:r w:rsidRPr="007476D4">
        <w:rPr>
          <w:rFonts w:ascii="Arial" w:hAnsi="Arial" w:cs="Arial"/>
        </w:rPr>
        <w:t xml:space="preserve">Familiarize yourself with the limitations of the gloves you use, and the compatibility of the glove material with the chemicals likely to be encountered.  </w:t>
      </w:r>
    </w:p>
    <w:p w:rsidR="00C95F40" w:rsidRPr="007476D4" w:rsidRDefault="00C95F40" w:rsidP="001F2E85">
      <w:pPr>
        <w:numPr>
          <w:ilvl w:val="0"/>
          <w:numId w:val="28"/>
        </w:numPr>
        <w:ind w:left="1350"/>
        <w:jc w:val="both"/>
        <w:rPr>
          <w:rFonts w:ascii="Arial" w:hAnsi="Arial" w:cs="Arial"/>
        </w:rPr>
      </w:pPr>
      <w:r w:rsidRPr="007476D4">
        <w:rPr>
          <w:rFonts w:ascii="Arial" w:hAnsi="Arial" w:cs="Arial"/>
        </w:rPr>
        <w:t>Before each use, gloves should be checked for integrity.  Check gloves for holes or tears. Non-disposable gloves should be replaced periodically, depending on the frequency of use and their resistance to the substances being handled.</w:t>
      </w:r>
      <w:r w:rsidR="00C24638">
        <w:rPr>
          <w:rFonts w:ascii="Arial" w:hAnsi="Arial" w:cs="Arial"/>
        </w:rPr>
        <w:t xml:space="preserve"> </w:t>
      </w:r>
      <w:r w:rsidRPr="007476D4">
        <w:rPr>
          <w:rFonts w:ascii="Arial" w:hAnsi="Arial" w:cs="Arial"/>
        </w:rPr>
        <w:t xml:space="preserve"> Discard if protective ability is impaired. </w:t>
      </w:r>
    </w:p>
    <w:p w:rsidR="00C95F40" w:rsidRDefault="00C95F40" w:rsidP="001F2E85">
      <w:pPr>
        <w:numPr>
          <w:ilvl w:val="0"/>
          <w:numId w:val="28"/>
        </w:numPr>
        <w:ind w:left="1350"/>
        <w:jc w:val="both"/>
        <w:rPr>
          <w:rFonts w:ascii="Arial" w:hAnsi="Arial" w:cs="Arial"/>
        </w:rPr>
      </w:pPr>
      <w:r w:rsidRPr="007476D4">
        <w:rPr>
          <w:rFonts w:ascii="Arial" w:hAnsi="Arial" w:cs="Arial"/>
        </w:rPr>
        <w:t>Wash and dry hands thoroughly before donning gloves and after removing them.</w:t>
      </w:r>
    </w:p>
    <w:p w:rsidR="00C95F40" w:rsidRPr="007476D4" w:rsidRDefault="00C95F40" w:rsidP="001F2E85">
      <w:pPr>
        <w:ind w:left="270"/>
        <w:jc w:val="both"/>
        <w:rPr>
          <w:rFonts w:ascii="Arial" w:hAnsi="Arial" w:cs="Arial"/>
        </w:rPr>
      </w:pPr>
    </w:p>
    <w:p w:rsidR="00C95F40" w:rsidRPr="007476D4" w:rsidRDefault="00C95F40" w:rsidP="001F2E85">
      <w:pPr>
        <w:jc w:val="both"/>
        <w:rPr>
          <w:rFonts w:ascii="Arial" w:hAnsi="Arial" w:cs="Arial"/>
        </w:rPr>
      </w:pPr>
    </w:p>
    <w:p w:rsidR="00C95F40" w:rsidRPr="00AC7FAE" w:rsidRDefault="00C95F40" w:rsidP="005644BE">
      <w:pPr>
        <w:numPr>
          <w:ilvl w:val="0"/>
          <w:numId w:val="153"/>
        </w:numPr>
        <w:ind w:left="990"/>
        <w:jc w:val="both"/>
        <w:rPr>
          <w:rFonts w:ascii="Arial" w:hAnsi="Arial" w:cs="Arial"/>
          <w:b/>
          <w:u w:val="single"/>
        </w:rPr>
      </w:pPr>
      <w:r w:rsidRPr="00AC7FAE">
        <w:rPr>
          <w:rFonts w:ascii="Arial" w:hAnsi="Arial" w:cs="Arial"/>
          <w:b/>
          <w:u w:val="single"/>
        </w:rPr>
        <w:t xml:space="preserve">Glove Selection </w:t>
      </w:r>
    </w:p>
    <w:p w:rsidR="00C95F40" w:rsidRPr="007476D4" w:rsidRDefault="00C95F40" w:rsidP="001F2E85">
      <w:pPr>
        <w:numPr>
          <w:ilvl w:val="0"/>
          <w:numId w:val="30"/>
        </w:numPr>
        <w:ind w:left="1350"/>
        <w:jc w:val="both"/>
        <w:rPr>
          <w:rFonts w:ascii="Arial" w:hAnsi="Arial" w:cs="Arial"/>
        </w:rPr>
      </w:pPr>
      <w:r w:rsidRPr="007476D4">
        <w:rPr>
          <w:rFonts w:ascii="Arial" w:hAnsi="Arial" w:cs="Arial"/>
        </w:rPr>
        <w:t xml:space="preserve">Chemically resistant gloves are manufactured from a variety of materials, including nitrile, polyvinyl chloride, natural rubber (latex), and Viton. </w:t>
      </w:r>
      <w:r w:rsidR="00C24638">
        <w:rPr>
          <w:rFonts w:ascii="Arial" w:hAnsi="Arial" w:cs="Arial"/>
        </w:rPr>
        <w:t xml:space="preserve"> </w:t>
      </w:r>
      <w:r w:rsidRPr="007476D4">
        <w:rPr>
          <w:rFonts w:ascii="Arial" w:hAnsi="Arial" w:cs="Arial"/>
        </w:rPr>
        <w:t>No single glove material provides universal protecti</w:t>
      </w:r>
      <w:r w:rsidR="00C24638">
        <w:rPr>
          <w:rFonts w:ascii="Arial" w:hAnsi="Arial" w:cs="Arial"/>
        </w:rPr>
        <w:t xml:space="preserve">on against all chemical agents.  </w:t>
      </w:r>
      <w:r w:rsidRPr="007476D4">
        <w:rPr>
          <w:rFonts w:ascii="Arial" w:hAnsi="Arial" w:cs="Arial"/>
        </w:rPr>
        <w:t>Therefore, gloves must be selected on the basis of their resistance to the material(s) being handled, their suitability for the procedures being conducted, and their resistance to wear</w:t>
      </w:r>
      <w:r w:rsidR="00F120D1">
        <w:rPr>
          <w:rFonts w:ascii="Arial" w:hAnsi="Arial" w:cs="Arial"/>
        </w:rPr>
        <w:t>,</w:t>
      </w:r>
      <w:r w:rsidRPr="007476D4">
        <w:rPr>
          <w:rFonts w:ascii="Arial" w:hAnsi="Arial" w:cs="Arial"/>
        </w:rPr>
        <w:t xml:space="preserve"> as well as temperature extremes. </w:t>
      </w:r>
      <w:r>
        <w:rPr>
          <w:rFonts w:ascii="Arial" w:hAnsi="Arial" w:cs="Arial"/>
        </w:rPr>
        <w:t xml:space="preserve"> </w:t>
      </w:r>
      <w:r w:rsidRPr="007476D4">
        <w:rPr>
          <w:rFonts w:ascii="Arial" w:hAnsi="Arial" w:cs="Arial"/>
        </w:rPr>
        <w:t>Improper selection may degrade the gloves, allow the chemical to permeate through the gloves, and ultimately expose the wearer to the chemical.  This is a potentially serious situation.  Use</w:t>
      </w:r>
      <w:r w:rsidR="00C24638">
        <w:rPr>
          <w:rFonts w:ascii="Arial" w:hAnsi="Arial" w:cs="Arial"/>
        </w:rPr>
        <w:t xml:space="preserve"> the chemical’s MSDS,</w:t>
      </w:r>
      <w:r w:rsidRPr="007476D4">
        <w:rPr>
          <w:rFonts w:ascii="Arial" w:hAnsi="Arial" w:cs="Arial"/>
        </w:rPr>
        <w:t xml:space="preserve"> chemical resistance charts and glove selection databases to choose gloves.</w:t>
      </w:r>
    </w:p>
    <w:p w:rsidR="00C95F40" w:rsidRDefault="00C24638" w:rsidP="001F2E85">
      <w:pPr>
        <w:numPr>
          <w:ilvl w:val="0"/>
          <w:numId w:val="30"/>
        </w:numPr>
        <w:ind w:left="1350"/>
        <w:jc w:val="both"/>
        <w:rPr>
          <w:rFonts w:ascii="Arial" w:hAnsi="Arial" w:cs="Arial"/>
        </w:rPr>
      </w:pPr>
      <w:r>
        <w:rPr>
          <w:rFonts w:ascii="Arial" w:hAnsi="Arial" w:cs="Arial"/>
        </w:rPr>
        <w:t>Other</w:t>
      </w:r>
      <w:r w:rsidR="00C95F40" w:rsidRPr="007476D4">
        <w:rPr>
          <w:rFonts w:ascii="Arial" w:hAnsi="Arial" w:cs="Arial"/>
        </w:rPr>
        <w:t xml:space="preserve"> factors to consider in selecting gloves are how and where they will be used.  In shop environments, gloves may be subjected to rougher handling and may be totally immersed in chemicals such as cleaners and degreasers.  However, in labs, manual dexterity may be an issue, and splashes, as opposed to total immersion in the chemical, are more common.  Gloves used in shop settings are thus required to be more resistant to tears and abrasion than those used in laboratory environments and are normally thicker (greater than 10-15 mils).  In laboratories, thin, lightweight gloves are generally preferred (less than 10 mils).  </w:t>
      </w:r>
      <w:r w:rsidR="00C95F40">
        <w:rPr>
          <w:rFonts w:ascii="Arial" w:hAnsi="Arial" w:cs="Arial"/>
        </w:rPr>
        <w:t xml:space="preserve"> </w:t>
      </w:r>
      <w:r w:rsidR="00C95F40" w:rsidRPr="007476D4">
        <w:rPr>
          <w:rFonts w:ascii="Arial" w:hAnsi="Arial" w:cs="Arial"/>
        </w:rPr>
        <w:t xml:space="preserve">As a point of reference, typical dishwashing gloves are approximately 15 to 20 mils thick, and surgical latex gloves are on the order of 3 to 8 mils thick.  </w:t>
      </w:r>
    </w:p>
    <w:p w:rsidR="00C95F40" w:rsidRPr="00C95F40" w:rsidRDefault="00C95F40" w:rsidP="001F2E85">
      <w:pPr>
        <w:numPr>
          <w:ilvl w:val="0"/>
          <w:numId w:val="30"/>
        </w:numPr>
        <w:autoSpaceDE w:val="0"/>
        <w:autoSpaceDN w:val="0"/>
        <w:adjustRightInd w:val="0"/>
        <w:ind w:left="1350"/>
        <w:jc w:val="both"/>
        <w:rPr>
          <w:rFonts w:ascii="Arial" w:hAnsi="Arial" w:cs="Arial"/>
        </w:rPr>
      </w:pPr>
      <w:r w:rsidRPr="00C95F40">
        <w:rPr>
          <w:rFonts w:ascii="Arial" w:hAnsi="Arial" w:cs="Arial"/>
        </w:rPr>
        <w:lastRenderedPageBreak/>
        <w:t>In general, nitrile exam-style gloves offer better chemical protection than either latex or vinyl</w:t>
      </w:r>
      <w:r w:rsidR="00C24638">
        <w:rPr>
          <w:rFonts w:ascii="Arial" w:hAnsi="Arial" w:cs="Arial"/>
        </w:rPr>
        <w:t xml:space="preserve">. </w:t>
      </w:r>
      <w:r w:rsidRPr="00C95F40">
        <w:rPr>
          <w:rFonts w:ascii="Arial" w:hAnsi="Arial" w:cs="Arial"/>
        </w:rPr>
        <w:t xml:space="preserve">  Latex gloves are discouraged not only because they do not hold up well to many chemicals, but also because of the potential for the user or other lab personnel to develop a sensitization to the latex.   Nitrile gloves are generally more chemically resistant than vinyl or latex, but due to the thinness </w:t>
      </w:r>
      <w:r w:rsidR="00C24638">
        <w:rPr>
          <w:rFonts w:ascii="Arial" w:hAnsi="Arial" w:cs="Arial"/>
        </w:rPr>
        <w:t>of these gloves thicker utility-</w:t>
      </w:r>
      <w:r w:rsidRPr="00C95F40">
        <w:rPr>
          <w:rFonts w:ascii="Arial" w:hAnsi="Arial" w:cs="Arial"/>
        </w:rPr>
        <w:t xml:space="preserve">style reusable gloves should be worn if there is a probability of contact with hazardous chemicals.  These gloves should be washed prior to removal and replaced periodically, depending on frequency of use and their resistance to the substances handled. </w:t>
      </w:r>
    </w:p>
    <w:p w:rsidR="00C95F40" w:rsidRPr="007476D4" w:rsidRDefault="00C95F40" w:rsidP="001F2E85">
      <w:pPr>
        <w:numPr>
          <w:ilvl w:val="0"/>
          <w:numId w:val="30"/>
        </w:numPr>
        <w:ind w:left="1350"/>
        <w:jc w:val="both"/>
        <w:rPr>
          <w:rFonts w:ascii="Arial" w:hAnsi="Arial" w:cs="Arial"/>
        </w:rPr>
      </w:pPr>
      <w:r w:rsidRPr="007476D4">
        <w:rPr>
          <w:rFonts w:ascii="Arial" w:hAnsi="Arial" w:cs="Arial"/>
        </w:rPr>
        <w:t>A final consideration in glove selection is an individual’s sensitivity to the materials and chemicals used in the manufacture of gloves.  Some people have allergic reactions to natural rubber proteins in latex, glove powder or other chemical constituents, such as rubber accelerators (carbamates, thiurams, and mercaptobenzothiazole).</w:t>
      </w:r>
    </w:p>
    <w:p w:rsidR="00326DE9" w:rsidRDefault="00326DE9" w:rsidP="001F2E85">
      <w:pPr>
        <w:autoSpaceDE w:val="0"/>
        <w:autoSpaceDN w:val="0"/>
        <w:adjustRightInd w:val="0"/>
        <w:jc w:val="both"/>
        <w:rPr>
          <w:rFonts w:ascii="Arial" w:hAnsi="Arial" w:cs="Arial"/>
        </w:rPr>
      </w:pPr>
    </w:p>
    <w:p w:rsidR="00326DE9" w:rsidRPr="00AC7FAE" w:rsidRDefault="00C95F40" w:rsidP="001F2E85">
      <w:pPr>
        <w:autoSpaceDE w:val="0"/>
        <w:autoSpaceDN w:val="0"/>
        <w:adjustRightInd w:val="0"/>
        <w:jc w:val="both"/>
        <w:rPr>
          <w:rFonts w:ascii="Arial" w:hAnsi="Arial" w:cs="Arial"/>
          <w:b/>
        </w:rPr>
      </w:pPr>
      <w:r w:rsidRPr="00F434DE">
        <w:rPr>
          <w:rFonts w:ascii="Arial" w:hAnsi="Arial" w:cs="Arial"/>
          <w:b/>
          <w:u w:val="single"/>
        </w:rPr>
        <w:t>The following table offers a general guide to glove selection</w:t>
      </w:r>
      <w:r w:rsidRPr="00C95F40">
        <w:rPr>
          <w:rFonts w:ascii="Arial" w:hAnsi="Arial" w:cs="Arial"/>
          <w:b/>
        </w:rPr>
        <w:t>.</w:t>
      </w:r>
    </w:p>
    <w:p w:rsidR="007D33A8" w:rsidRDefault="007D33A8" w:rsidP="001F2E85">
      <w:pPr>
        <w:autoSpaceDE w:val="0"/>
        <w:autoSpaceDN w:val="0"/>
        <w:adjustRightInd w:val="0"/>
        <w:jc w:val="both"/>
        <w:rPr>
          <w:rFonts w:ascii="Arial" w:hAnsi="Arial" w:cs="Arial"/>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250"/>
        <w:gridCol w:w="2790"/>
        <w:gridCol w:w="4050"/>
      </w:tblGrid>
      <w:tr w:rsidR="007D33A8" w:rsidRPr="00B12F3E" w:rsidTr="001F2E85">
        <w:tc>
          <w:tcPr>
            <w:tcW w:w="1998" w:type="dxa"/>
            <w:shd w:val="clear" w:color="auto" w:fill="D9D9D9"/>
          </w:tcPr>
          <w:p w:rsidR="007D33A8" w:rsidRPr="00AC7FAE" w:rsidRDefault="007D33A8" w:rsidP="00B12F3E">
            <w:pPr>
              <w:autoSpaceDE w:val="0"/>
              <w:autoSpaceDN w:val="0"/>
              <w:adjustRightInd w:val="0"/>
              <w:jc w:val="both"/>
              <w:rPr>
                <w:rFonts w:ascii="Arial" w:hAnsi="Arial" w:cs="Arial"/>
                <w:b/>
              </w:rPr>
            </w:pPr>
            <w:r w:rsidRPr="00AC7FAE">
              <w:rPr>
                <w:rFonts w:ascii="Arial" w:hAnsi="Arial" w:cs="Arial"/>
                <w:b/>
              </w:rPr>
              <w:t>Glove Material</w:t>
            </w:r>
          </w:p>
        </w:tc>
        <w:tc>
          <w:tcPr>
            <w:tcW w:w="2250" w:type="dxa"/>
            <w:shd w:val="clear" w:color="auto" w:fill="D9D9D9"/>
          </w:tcPr>
          <w:p w:rsidR="007D33A8" w:rsidRPr="00AC7FAE" w:rsidRDefault="007D33A8" w:rsidP="00B12F3E">
            <w:pPr>
              <w:autoSpaceDE w:val="0"/>
              <w:autoSpaceDN w:val="0"/>
              <w:adjustRightInd w:val="0"/>
              <w:jc w:val="both"/>
              <w:rPr>
                <w:rFonts w:ascii="Arial" w:hAnsi="Arial" w:cs="Arial"/>
                <w:b/>
              </w:rPr>
            </w:pPr>
            <w:r w:rsidRPr="00AC7FAE">
              <w:rPr>
                <w:rFonts w:ascii="Arial" w:hAnsi="Arial" w:cs="Arial"/>
                <w:b/>
              </w:rPr>
              <w:t>Intended Use</w:t>
            </w:r>
          </w:p>
        </w:tc>
        <w:tc>
          <w:tcPr>
            <w:tcW w:w="2790" w:type="dxa"/>
            <w:shd w:val="clear" w:color="auto" w:fill="D9D9D9"/>
          </w:tcPr>
          <w:p w:rsidR="007D33A8" w:rsidRPr="00AC7FAE" w:rsidRDefault="007D33A8" w:rsidP="00B12F3E">
            <w:pPr>
              <w:autoSpaceDE w:val="0"/>
              <w:autoSpaceDN w:val="0"/>
              <w:adjustRightInd w:val="0"/>
              <w:jc w:val="both"/>
              <w:rPr>
                <w:rFonts w:ascii="Arial" w:hAnsi="Arial" w:cs="Arial"/>
                <w:b/>
              </w:rPr>
            </w:pPr>
            <w:r w:rsidRPr="00AC7FAE">
              <w:rPr>
                <w:rFonts w:ascii="Arial" w:hAnsi="Arial" w:cs="Arial"/>
                <w:b/>
              </w:rPr>
              <w:t>Advantages</w:t>
            </w:r>
          </w:p>
        </w:tc>
        <w:tc>
          <w:tcPr>
            <w:tcW w:w="4050" w:type="dxa"/>
            <w:shd w:val="clear" w:color="auto" w:fill="D9D9D9"/>
          </w:tcPr>
          <w:p w:rsidR="007D33A8" w:rsidRPr="00AC7FAE" w:rsidRDefault="007D33A8" w:rsidP="00B12F3E">
            <w:pPr>
              <w:autoSpaceDE w:val="0"/>
              <w:autoSpaceDN w:val="0"/>
              <w:adjustRightInd w:val="0"/>
              <w:jc w:val="both"/>
              <w:rPr>
                <w:rFonts w:ascii="Arial" w:hAnsi="Arial" w:cs="Arial"/>
                <w:b/>
              </w:rPr>
            </w:pPr>
            <w:r w:rsidRPr="00AC7FAE">
              <w:rPr>
                <w:rFonts w:ascii="Arial" w:hAnsi="Arial" w:cs="Arial"/>
                <w:b/>
              </w:rPr>
              <w:t>Disadvantages</w:t>
            </w:r>
          </w:p>
        </w:tc>
      </w:tr>
      <w:tr w:rsidR="007D33A8" w:rsidRPr="00B12F3E" w:rsidTr="001F2E85">
        <w:trPr>
          <w:trHeight w:val="782"/>
        </w:trPr>
        <w:tc>
          <w:tcPr>
            <w:tcW w:w="1998" w:type="dxa"/>
            <w:shd w:val="clear" w:color="auto" w:fill="auto"/>
          </w:tcPr>
          <w:p w:rsidR="00976D0D" w:rsidRDefault="007D33A8" w:rsidP="00B12F3E">
            <w:pPr>
              <w:autoSpaceDE w:val="0"/>
              <w:autoSpaceDN w:val="0"/>
              <w:adjustRightInd w:val="0"/>
              <w:jc w:val="both"/>
              <w:rPr>
                <w:rFonts w:ascii="Arial" w:hAnsi="Arial" w:cs="Arial"/>
              </w:rPr>
            </w:pPr>
            <w:r w:rsidRPr="00B12F3E">
              <w:rPr>
                <w:rFonts w:ascii="Arial" w:hAnsi="Arial" w:cs="Arial"/>
              </w:rPr>
              <w:t>Latex</w:t>
            </w:r>
            <w:r w:rsidR="00326DE9" w:rsidRPr="00B12F3E">
              <w:rPr>
                <w:rFonts w:ascii="Arial" w:hAnsi="Arial" w:cs="Arial"/>
              </w:rPr>
              <w:t xml:space="preserve"> – exam style</w:t>
            </w:r>
          </w:p>
          <w:p w:rsidR="007D33A8" w:rsidRPr="00976D0D" w:rsidRDefault="007D33A8" w:rsidP="00976D0D">
            <w:pPr>
              <w:rPr>
                <w:rFonts w:ascii="Arial" w:hAnsi="Arial" w:cs="Arial"/>
              </w:rPr>
            </w:pPr>
          </w:p>
        </w:tc>
        <w:tc>
          <w:tcPr>
            <w:tcW w:w="2250" w:type="dxa"/>
            <w:shd w:val="clear" w:color="auto" w:fill="auto"/>
          </w:tcPr>
          <w:p w:rsidR="007D33A8" w:rsidRPr="00B12F3E" w:rsidRDefault="007D33A8" w:rsidP="00B12F3E">
            <w:pPr>
              <w:autoSpaceDE w:val="0"/>
              <w:autoSpaceDN w:val="0"/>
              <w:adjustRightInd w:val="0"/>
              <w:jc w:val="both"/>
              <w:rPr>
                <w:rFonts w:ascii="Arial" w:hAnsi="Arial" w:cs="Arial"/>
              </w:rPr>
            </w:pPr>
            <w:r w:rsidRPr="00B12F3E">
              <w:rPr>
                <w:rFonts w:ascii="Arial" w:hAnsi="Arial" w:cs="Arial"/>
              </w:rPr>
              <w:t>Incidental Contact</w:t>
            </w:r>
          </w:p>
        </w:tc>
        <w:tc>
          <w:tcPr>
            <w:tcW w:w="2790" w:type="dxa"/>
            <w:shd w:val="clear" w:color="auto" w:fill="auto"/>
          </w:tcPr>
          <w:p w:rsidR="007D33A8" w:rsidRPr="00B12F3E" w:rsidRDefault="007D33A8" w:rsidP="000863F8">
            <w:pPr>
              <w:numPr>
                <w:ilvl w:val="0"/>
                <w:numId w:val="67"/>
              </w:numPr>
              <w:autoSpaceDE w:val="0"/>
              <w:autoSpaceDN w:val="0"/>
              <w:adjustRightInd w:val="0"/>
              <w:jc w:val="both"/>
              <w:rPr>
                <w:rFonts w:ascii="Arial" w:hAnsi="Arial" w:cs="Arial"/>
              </w:rPr>
            </w:pPr>
            <w:r w:rsidRPr="00B12F3E">
              <w:rPr>
                <w:rFonts w:ascii="Arial" w:hAnsi="Arial" w:cs="Arial"/>
              </w:rPr>
              <w:t>Good for biological and water-based materials</w:t>
            </w:r>
          </w:p>
        </w:tc>
        <w:tc>
          <w:tcPr>
            <w:tcW w:w="4050" w:type="dxa"/>
            <w:shd w:val="clear" w:color="auto" w:fill="auto"/>
          </w:tcPr>
          <w:p w:rsidR="007D33A8" w:rsidRPr="00B12F3E" w:rsidRDefault="007D33A8" w:rsidP="000863F8">
            <w:pPr>
              <w:numPr>
                <w:ilvl w:val="0"/>
                <w:numId w:val="66"/>
              </w:numPr>
              <w:autoSpaceDE w:val="0"/>
              <w:autoSpaceDN w:val="0"/>
              <w:adjustRightInd w:val="0"/>
              <w:rPr>
                <w:rFonts w:ascii="Arial" w:hAnsi="Arial" w:cs="Arial"/>
              </w:rPr>
            </w:pPr>
            <w:r w:rsidRPr="00B12F3E">
              <w:rPr>
                <w:rFonts w:ascii="Arial" w:hAnsi="Arial" w:cs="Arial"/>
              </w:rPr>
              <w:t>Poor for organic solvents</w:t>
            </w:r>
          </w:p>
          <w:p w:rsidR="007D33A8" w:rsidRPr="00B12F3E" w:rsidRDefault="007D33A8" w:rsidP="000863F8">
            <w:pPr>
              <w:numPr>
                <w:ilvl w:val="0"/>
                <w:numId w:val="66"/>
              </w:numPr>
              <w:autoSpaceDE w:val="0"/>
              <w:autoSpaceDN w:val="0"/>
              <w:adjustRightInd w:val="0"/>
              <w:rPr>
                <w:rFonts w:ascii="Arial" w:hAnsi="Arial" w:cs="Arial"/>
              </w:rPr>
            </w:pPr>
            <w:r w:rsidRPr="00B12F3E">
              <w:rPr>
                <w:rFonts w:ascii="Arial" w:hAnsi="Arial" w:cs="Arial"/>
              </w:rPr>
              <w:t>Hard to detect puncture holes</w:t>
            </w:r>
          </w:p>
          <w:p w:rsidR="007D33A8" w:rsidRPr="00B12F3E" w:rsidRDefault="007D33A8" w:rsidP="000863F8">
            <w:pPr>
              <w:numPr>
                <w:ilvl w:val="0"/>
                <w:numId w:val="66"/>
              </w:numPr>
              <w:autoSpaceDE w:val="0"/>
              <w:autoSpaceDN w:val="0"/>
              <w:adjustRightInd w:val="0"/>
              <w:rPr>
                <w:rFonts w:ascii="Arial" w:hAnsi="Arial" w:cs="Arial"/>
              </w:rPr>
            </w:pPr>
            <w:r w:rsidRPr="00B12F3E">
              <w:rPr>
                <w:rFonts w:ascii="Arial" w:hAnsi="Arial" w:cs="Arial"/>
              </w:rPr>
              <w:t>Latex allergy issues</w:t>
            </w:r>
          </w:p>
        </w:tc>
      </w:tr>
      <w:tr w:rsidR="007D33A8" w:rsidRPr="00B12F3E" w:rsidTr="001F2E85">
        <w:tc>
          <w:tcPr>
            <w:tcW w:w="1998" w:type="dxa"/>
            <w:shd w:val="clear" w:color="auto" w:fill="auto"/>
          </w:tcPr>
          <w:p w:rsidR="007D33A8" w:rsidRPr="00B12F3E" w:rsidRDefault="007D33A8" w:rsidP="00B12F3E">
            <w:pPr>
              <w:autoSpaceDE w:val="0"/>
              <w:autoSpaceDN w:val="0"/>
              <w:adjustRightInd w:val="0"/>
              <w:jc w:val="both"/>
              <w:rPr>
                <w:rFonts w:ascii="Arial" w:hAnsi="Arial" w:cs="Arial"/>
              </w:rPr>
            </w:pPr>
            <w:r w:rsidRPr="00B12F3E">
              <w:rPr>
                <w:rFonts w:ascii="Arial" w:hAnsi="Arial" w:cs="Arial"/>
              </w:rPr>
              <w:t>Nitrile</w:t>
            </w:r>
            <w:r w:rsidR="00326DE9" w:rsidRPr="00B12F3E">
              <w:rPr>
                <w:rFonts w:ascii="Arial" w:hAnsi="Arial" w:cs="Arial"/>
              </w:rPr>
              <w:t xml:space="preserve"> – exam style</w:t>
            </w:r>
          </w:p>
        </w:tc>
        <w:tc>
          <w:tcPr>
            <w:tcW w:w="2250" w:type="dxa"/>
            <w:shd w:val="clear" w:color="auto" w:fill="auto"/>
          </w:tcPr>
          <w:p w:rsidR="007D33A8" w:rsidRPr="00B12F3E" w:rsidRDefault="007D33A8" w:rsidP="00B12F3E">
            <w:pPr>
              <w:autoSpaceDE w:val="0"/>
              <w:autoSpaceDN w:val="0"/>
              <w:adjustRightInd w:val="0"/>
              <w:jc w:val="both"/>
              <w:rPr>
                <w:rFonts w:ascii="Arial" w:hAnsi="Arial" w:cs="Arial"/>
              </w:rPr>
            </w:pPr>
            <w:r w:rsidRPr="00B12F3E">
              <w:rPr>
                <w:rFonts w:ascii="Arial" w:hAnsi="Arial" w:cs="Arial"/>
              </w:rPr>
              <w:t>Incidental Contact</w:t>
            </w:r>
          </w:p>
        </w:tc>
        <w:tc>
          <w:tcPr>
            <w:tcW w:w="2790" w:type="dxa"/>
            <w:shd w:val="clear" w:color="auto" w:fill="auto"/>
          </w:tcPr>
          <w:p w:rsidR="007D33A8" w:rsidRPr="00B12F3E" w:rsidRDefault="00326DE9" w:rsidP="000863F8">
            <w:pPr>
              <w:numPr>
                <w:ilvl w:val="0"/>
                <w:numId w:val="68"/>
              </w:numPr>
              <w:autoSpaceDE w:val="0"/>
              <w:autoSpaceDN w:val="0"/>
              <w:adjustRightInd w:val="0"/>
              <w:rPr>
                <w:rFonts w:ascii="Arial" w:hAnsi="Arial" w:cs="Arial"/>
              </w:rPr>
            </w:pPr>
            <w:r w:rsidRPr="00B12F3E">
              <w:rPr>
                <w:rFonts w:ascii="Arial" w:hAnsi="Arial" w:cs="Arial"/>
              </w:rPr>
              <w:t>Good for solvents, oils, greases, some acids and bases</w:t>
            </w:r>
          </w:p>
          <w:p w:rsidR="00326DE9" w:rsidRPr="00B12F3E" w:rsidRDefault="00326DE9" w:rsidP="000863F8">
            <w:pPr>
              <w:numPr>
                <w:ilvl w:val="0"/>
                <w:numId w:val="68"/>
              </w:numPr>
              <w:autoSpaceDE w:val="0"/>
              <w:autoSpaceDN w:val="0"/>
              <w:adjustRightInd w:val="0"/>
              <w:rPr>
                <w:rFonts w:ascii="Arial" w:hAnsi="Arial" w:cs="Arial"/>
              </w:rPr>
            </w:pPr>
            <w:r w:rsidRPr="00B12F3E">
              <w:rPr>
                <w:rFonts w:ascii="Arial" w:hAnsi="Arial" w:cs="Arial"/>
              </w:rPr>
              <w:t>Clear indication of tears and breaks</w:t>
            </w:r>
          </w:p>
        </w:tc>
        <w:tc>
          <w:tcPr>
            <w:tcW w:w="4050" w:type="dxa"/>
            <w:shd w:val="clear" w:color="auto" w:fill="auto"/>
          </w:tcPr>
          <w:p w:rsidR="007D33A8" w:rsidRPr="00B12F3E" w:rsidRDefault="007D33A8" w:rsidP="00B12F3E">
            <w:pPr>
              <w:autoSpaceDE w:val="0"/>
              <w:autoSpaceDN w:val="0"/>
              <w:adjustRightInd w:val="0"/>
              <w:jc w:val="both"/>
              <w:rPr>
                <w:rFonts w:ascii="Arial" w:hAnsi="Arial" w:cs="Arial"/>
              </w:rPr>
            </w:pPr>
          </w:p>
        </w:tc>
      </w:tr>
      <w:tr w:rsidR="007D33A8" w:rsidRPr="00B12F3E" w:rsidTr="001F2E85">
        <w:tc>
          <w:tcPr>
            <w:tcW w:w="1998" w:type="dxa"/>
            <w:shd w:val="clear" w:color="auto" w:fill="auto"/>
          </w:tcPr>
          <w:p w:rsidR="007D33A8" w:rsidRPr="00B12F3E" w:rsidRDefault="00326DE9" w:rsidP="00B12F3E">
            <w:pPr>
              <w:autoSpaceDE w:val="0"/>
              <w:autoSpaceDN w:val="0"/>
              <w:adjustRightInd w:val="0"/>
              <w:jc w:val="both"/>
              <w:rPr>
                <w:rFonts w:ascii="Arial" w:hAnsi="Arial" w:cs="Arial"/>
              </w:rPr>
            </w:pPr>
            <w:r w:rsidRPr="00B12F3E">
              <w:rPr>
                <w:rFonts w:ascii="Arial" w:hAnsi="Arial" w:cs="Arial"/>
              </w:rPr>
              <w:t>Nitrile – utility style</w:t>
            </w:r>
          </w:p>
        </w:tc>
        <w:tc>
          <w:tcPr>
            <w:tcW w:w="2250" w:type="dxa"/>
            <w:shd w:val="clear" w:color="auto" w:fill="auto"/>
          </w:tcPr>
          <w:p w:rsidR="007D33A8" w:rsidRPr="00B12F3E" w:rsidRDefault="00326DE9" w:rsidP="00B12F3E">
            <w:pPr>
              <w:autoSpaceDE w:val="0"/>
              <w:autoSpaceDN w:val="0"/>
              <w:adjustRightInd w:val="0"/>
              <w:jc w:val="both"/>
              <w:rPr>
                <w:rFonts w:ascii="Arial" w:hAnsi="Arial" w:cs="Arial"/>
              </w:rPr>
            </w:pPr>
            <w:r w:rsidRPr="00B12F3E">
              <w:rPr>
                <w:rFonts w:ascii="Arial" w:hAnsi="Arial" w:cs="Arial"/>
              </w:rPr>
              <w:t>Extended Contact</w:t>
            </w:r>
          </w:p>
        </w:tc>
        <w:tc>
          <w:tcPr>
            <w:tcW w:w="2790" w:type="dxa"/>
            <w:shd w:val="clear" w:color="auto" w:fill="auto"/>
          </w:tcPr>
          <w:p w:rsidR="00326DE9" w:rsidRPr="00B12F3E" w:rsidRDefault="00326DE9" w:rsidP="000863F8">
            <w:pPr>
              <w:numPr>
                <w:ilvl w:val="0"/>
                <w:numId w:val="69"/>
              </w:numPr>
              <w:autoSpaceDE w:val="0"/>
              <w:autoSpaceDN w:val="0"/>
              <w:adjustRightInd w:val="0"/>
              <w:rPr>
                <w:rFonts w:ascii="Arial" w:hAnsi="Arial" w:cs="Arial"/>
              </w:rPr>
            </w:pPr>
            <w:r w:rsidRPr="00B12F3E">
              <w:rPr>
                <w:rFonts w:ascii="Arial" w:hAnsi="Arial" w:cs="Arial"/>
              </w:rPr>
              <w:t>Good for solvents, oils, greases, some acids and bases</w:t>
            </w:r>
          </w:p>
          <w:p w:rsidR="007D33A8" w:rsidRPr="00B12F3E" w:rsidRDefault="00326DE9" w:rsidP="000863F8">
            <w:pPr>
              <w:numPr>
                <w:ilvl w:val="0"/>
                <w:numId w:val="69"/>
              </w:numPr>
              <w:autoSpaceDE w:val="0"/>
              <w:autoSpaceDN w:val="0"/>
              <w:adjustRightInd w:val="0"/>
              <w:rPr>
                <w:rFonts w:ascii="Arial" w:hAnsi="Arial" w:cs="Arial"/>
              </w:rPr>
            </w:pPr>
            <w:r w:rsidRPr="00B12F3E">
              <w:rPr>
                <w:rFonts w:ascii="Arial" w:hAnsi="Arial" w:cs="Arial"/>
              </w:rPr>
              <w:t>Can be washed and reused</w:t>
            </w:r>
          </w:p>
        </w:tc>
        <w:tc>
          <w:tcPr>
            <w:tcW w:w="4050" w:type="dxa"/>
            <w:shd w:val="clear" w:color="auto" w:fill="auto"/>
          </w:tcPr>
          <w:p w:rsidR="007D33A8" w:rsidRPr="00B12F3E" w:rsidRDefault="00326DE9" w:rsidP="000863F8">
            <w:pPr>
              <w:numPr>
                <w:ilvl w:val="0"/>
                <w:numId w:val="69"/>
              </w:numPr>
              <w:autoSpaceDE w:val="0"/>
              <w:autoSpaceDN w:val="0"/>
              <w:adjustRightInd w:val="0"/>
              <w:rPr>
                <w:rFonts w:ascii="Arial" w:hAnsi="Arial" w:cs="Arial"/>
              </w:rPr>
            </w:pPr>
            <w:r w:rsidRPr="00B12F3E">
              <w:rPr>
                <w:rFonts w:ascii="Arial" w:hAnsi="Arial" w:cs="Arial"/>
              </w:rPr>
              <w:t>Not effective for halogenated and aromatic hydrocarbons</w:t>
            </w:r>
          </w:p>
        </w:tc>
      </w:tr>
      <w:tr w:rsidR="007D33A8" w:rsidRPr="00B12F3E" w:rsidTr="001F2E85">
        <w:tc>
          <w:tcPr>
            <w:tcW w:w="1998" w:type="dxa"/>
            <w:shd w:val="clear" w:color="auto" w:fill="auto"/>
          </w:tcPr>
          <w:p w:rsidR="007D33A8" w:rsidRPr="00B12F3E" w:rsidRDefault="00326DE9" w:rsidP="00B12F3E">
            <w:pPr>
              <w:autoSpaceDE w:val="0"/>
              <w:autoSpaceDN w:val="0"/>
              <w:adjustRightInd w:val="0"/>
              <w:jc w:val="both"/>
              <w:rPr>
                <w:rFonts w:ascii="Arial" w:hAnsi="Arial" w:cs="Arial"/>
              </w:rPr>
            </w:pPr>
            <w:r w:rsidRPr="00B12F3E">
              <w:rPr>
                <w:rFonts w:ascii="Arial" w:hAnsi="Arial" w:cs="Arial"/>
              </w:rPr>
              <w:t>Neoprene – utility style</w:t>
            </w:r>
          </w:p>
        </w:tc>
        <w:tc>
          <w:tcPr>
            <w:tcW w:w="2250" w:type="dxa"/>
            <w:shd w:val="clear" w:color="auto" w:fill="auto"/>
          </w:tcPr>
          <w:p w:rsidR="007D33A8" w:rsidRPr="00B12F3E" w:rsidRDefault="00326DE9" w:rsidP="00B12F3E">
            <w:pPr>
              <w:autoSpaceDE w:val="0"/>
              <w:autoSpaceDN w:val="0"/>
              <w:adjustRightInd w:val="0"/>
              <w:jc w:val="both"/>
              <w:rPr>
                <w:rFonts w:ascii="Arial" w:hAnsi="Arial" w:cs="Arial"/>
              </w:rPr>
            </w:pPr>
            <w:r w:rsidRPr="00B12F3E">
              <w:rPr>
                <w:rFonts w:ascii="Arial" w:hAnsi="Arial" w:cs="Arial"/>
              </w:rPr>
              <w:t>Extended Contact</w:t>
            </w:r>
          </w:p>
        </w:tc>
        <w:tc>
          <w:tcPr>
            <w:tcW w:w="2790" w:type="dxa"/>
            <w:shd w:val="clear" w:color="auto" w:fill="auto"/>
          </w:tcPr>
          <w:p w:rsidR="007D33A8" w:rsidRPr="00B12F3E" w:rsidRDefault="00326DE9" w:rsidP="000863F8">
            <w:pPr>
              <w:numPr>
                <w:ilvl w:val="0"/>
                <w:numId w:val="70"/>
              </w:numPr>
              <w:autoSpaceDE w:val="0"/>
              <w:autoSpaceDN w:val="0"/>
              <w:adjustRightInd w:val="0"/>
              <w:rPr>
                <w:rFonts w:ascii="Arial" w:hAnsi="Arial" w:cs="Arial"/>
              </w:rPr>
            </w:pPr>
            <w:r w:rsidRPr="00B12F3E">
              <w:rPr>
                <w:rFonts w:ascii="Arial" w:hAnsi="Arial" w:cs="Arial"/>
              </w:rPr>
              <w:t>Good for acids, bases, alcohols, fuels, peroxides, hydrocarbons, and phenols</w:t>
            </w:r>
          </w:p>
        </w:tc>
        <w:tc>
          <w:tcPr>
            <w:tcW w:w="4050" w:type="dxa"/>
            <w:shd w:val="clear" w:color="auto" w:fill="auto"/>
          </w:tcPr>
          <w:p w:rsidR="007D33A8" w:rsidRPr="00B12F3E" w:rsidRDefault="00326DE9" w:rsidP="000863F8">
            <w:pPr>
              <w:numPr>
                <w:ilvl w:val="0"/>
                <w:numId w:val="70"/>
              </w:numPr>
              <w:autoSpaceDE w:val="0"/>
              <w:autoSpaceDN w:val="0"/>
              <w:adjustRightInd w:val="0"/>
              <w:rPr>
                <w:rFonts w:ascii="Arial" w:hAnsi="Arial" w:cs="Arial"/>
              </w:rPr>
            </w:pPr>
            <w:r w:rsidRPr="00B12F3E">
              <w:rPr>
                <w:rFonts w:ascii="Arial" w:hAnsi="Arial" w:cs="Arial"/>
              </w:rPr>
              <w:t>Poor for halogenated and aromatic hydrocarbons</w:t>
            </w:r>
          </w:p>
        </w:tc>
      </w:tr>
      <w:tr w:rsidR="007D33A8" w:rsidRPr="00B12F3E" w:rsidTr="001F2E85">
        <w:tc>
          <w:tcPr>
            <w:tcW w:w="1998" w:type="dxa"/>
            <w:shd w:val="clear" w:color="auto" w:fill="auto"/>
          </w:tcPr>
          <w:p w:rsidR="007D33A8" w:rsidRPr="00B12F3E" w:rsidRDefault="00326DE9" w:rsidP="00B12F3E">
            <w:pPr>
              <w:autoSpaceDE w:val="0"/>
              <w:autoSpaceDN w:val="0"/>
              <w:adjustRightInd w:val="0"/>
              <w:jc w:val="both"/>
              <w:rPr>
                <w:rFonts w:ascii="Arial" w:hAnsi="Arial" w:cs="Arial"/>
              </w:rPr>
            </w:pPr>
            <w:r w:rsidRPr="00B12F3E">
              <w:rPr>
                <w:rFonts w:ascii="Arial" w:hAnsi="Arial" w:cs="Arial"/>
              </w:rPr>
              <w:t>Butyl rubber utility gloves</w:t>
            </w:r>
          </w:p>
        </w:tc>
        <w:tc>
          <w:tcPr>
            <w:tcW w:w="2250" w:type="dxa"/>
            <w:shd w:val="clear" w:color="auto" w:fill="auto"/>
          </w:tcPr>
          <w:p w:rsidR="007D33A8" w:rsidRPr="00B12F3E" w:rsidRDefault="00326DE9" w:rsidP="00B12F3E">
            <w:pPr>
              <w:autoSpaceDE w:val="0"/>
              <w:autoSpaceDN w:val="0"/>
              <w:adjustRightInd w:val="0"/>
              <w:jc w:val="both"/>
              <w:rPr>
                <w:rFonts w:ascii="Arial" w:hAnsi="Arial" w:cs="Arial"/>
              </w:rPr>
            </w:pPr>
            <w:r w:rsidRPr="00B12F3E">
              <w:rPr>
                <w:rFonts w:ascii="Arial" w:hAnsi="Arial" w:cs="Arial"/>
              </w:rPr>
              <w:t>Extended Contact</w:t>
            </w:r>
          </w:p>
        </w:tc>
        <w:tc>
          <w:tcPr>
            <w:tcW w:w="2790" w:type="dxa"/>
            <w:shd w:val="clear" w:color="auto" w:fill="auto"/>
          </w:tcPr>
          <w:p w:rsidR="007D33A8" w:rsidRPr="00B12F3E" w:rsidRDefault="00326DE9" w:rsidP="000863F8">
            <w:pPr>
              <w:numPr>
                <w:ilvl w:val="0"/>
                <w:numId w:val="71"/>
              </w:numPr>
              <w:autoSpaceDE w:val="0"/>
              <w:autoSpaceDN w:val="0"/>
              <w:adjustRightInd w:val="0"/>
              <w:jc w:val="both"/>
              <w:rPr>
                <w:rFonts w:ascii="Arial" w:hAnsi="Arial" w:cs="Arial"/>
              </w:rPr>
            </w:pPr>
            <w:r w:rsidRPr="00B12F3E">
              <w:rPr>
                <w:rFonts w:ascii="Arial" w:hAnsi="Arial" w:cs="Arial"/>
              </w:rPr>
              <w:t>Good for ketones and esters</w:t>
            </w:r>
          </w:p>
        </w:tc>
        <w:tc>
          <w:tcPr>
            <w:tcW w:w="4050" w:type="dxa"/>
            <w:shd w:val="clear" w:color="auto" w:fill="auto"/>
          </w:tcPr>
          <w:p w:rsidR="007D33A8" w:rsidRPr="00B12F3E" w:rsidRDefault="007D33A8" w:rsidP="00B12F3E">
            <w:pPr>
              <w:autoSpaceDE w:val="0"/>
              <w:autoSpaceDN w:val="0"/>
              <w:adjustRightInd w:val="0"/>
              <w:jc w:val="both"/>
              <w:rPr>
                <w:rFonts w:ascii="Arial" w:hAnsi="Arial" w:cs="Arial"/>
              </w:rPr>
            </w:pPr>
          </w:p>
        </w:tc>
      </w:tr>
    </w:tbl>
    <w:p w:rsidR="00976D0D" w:rsidRDefault="00326DE9" w:rsidP="001F2E85">
      <w:pPr>
        <w:jc w:val="both"/>
        <w:rPr>
          <w:rFonts w:ascii="Arial" w:hAnsi="Arial" w:cs="Arial"/>
          <w:bCs/>
        </w:rPr>
      </w:pPr>
      <w:r>
        <w:rPr>
          <w:rFonts w:ascii="Arial" w:hAnsi="Arial" w:cs="Arial"/>
          <w:bCs/>
        </w:rPr>
        <w:t>Contact the OEHS at 2-7073 for personal protective equipment selection assistance or information.</w:t>
      </w:r>
    </w:p>
    <w:p w:rsidR="00976D0D" w:rsidRDefault="00976D0D" w:rsidP="001F2E85">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C95F40" w:rsidRPr="007F0665" w:rsidTr="001F2E85">
        <w:tc>
          <w:tcPr>
            <w:tcW w:w="9576" w:type="dxa"/>
            <w:shd w:val="clear" w:color="auto" w:fill="auto"/>
          </w:tcPr>
          <w:p w:rsidR="00C95F40" w:rsidRPr="00902A93" w:rsidRDefault="00C95F40" w:rsidP="007F0665">
            <w:pPr>
              <w:jc w:val="both"/>
              <w:rPr>
                <w:rFonts w:ascii="Arial" w:hAnsi="Arial" w:cs="Arial"/>
                <w:b/>
              </w:rPr>
            </w:pPr>
            <w:r w:rsidRPr="00902A93">
              <w:rPr>
                <w:rFonts w:ascii="Arial" w:hAnsi="Arial" w:cs="Arial"/>
                <w:b/>
              </w:rPr>
              <w:t xml:space="preserve">The web sites listed below are recommended for selecting chemically resistant gloves.  Some allow different ways to search for the most appropriate glove.  Searching by chemical name will produce a list of gloves that protect against a particular agent.  Searching by glove type will give a list of chemicals for which a specific glove was tested.  Glove thickness is normally listed or is available by clicking on the link for the recommended glove.  </w:t>
            </w:r>
          </w:p>
          <w:p w:rsidR="00C95F40" w:rsidRPr="007F0665" w:rsidRDefault="00C95F40" w:rsidP="007F0665">
            <w:pPr>
              <w:jc w:val="both"/>
              <w:rPr>
                <w:rFonts w:ascii="Arial" w:hAnsi="Arial" w:cs="Arial"/>
              </w:rPr>
            </w:pPr>
          </w:p>
          <w:p w:rsidR="00C95F40" w:rsidRPr="007F0665" w:rsidRDefault="00C95F40" w:rsidP="007F0665">
            <w:pPr>
              <w:jc w:val="both"/>
              <w:rPr>
                <w:rFonts w:ascii="Arial" w:hAnsi="Arial" w:cs="Arial"/>
              </w:rPr>
            </w:pPr>
            <w:r w:rsidRPr="007F0665">
              <w:rPr>
                <w:rFonts w:ascii="Arial" w:hAnsi="Arial" w:cs="Arial"/>
              </w:rPr>
              <w:t xml:space="preserve">Glove Manufacturer Web Sites: </w:t>
            </w:r>
          </w:p>
          <w:p w:rsidR="00C95F40" w:rsidRPr="00976D0D" w:rsidRDefault="00C95F40" w:rsidP="00C95F40">
            <w:pPr>
              <w:numPr>
                <w:ilvl w:val="0"/>
                <w:numId w:val="31"/>
              </w:numPr>
              <w:rPr>
                <w:rFonts w:ascii="Arial" w:hAnsi="Arial" w:cs="Arial"/>
              </w:rPr>
            </w:pPr>
            <w:r w:rsidRPr="007F0665">
              <w:rPr>
                <w:rFonts w:ascii="Arial" w:hAnsi="Arial" w:cs="Arial"/>
              </w:rPr>
              <w:t xml:space="preserve">SpecWare Online Chemical Hand Protection </w:t>
            </w:r>
            <w:hyperlink r:id="rId10" w:history="1">
              <w:r w:rsidRPr="007F0665">
                <w:rPr>
                  <w:rStyle w:val="Hyperlink"/>
                  <w:rFonts w:ascii="Arial" w:hAnsi="Arial" w:cs="Arial"/>
                </w:rPr>
                <w:t>http://www.ansellpro.com/specware/index.asp</w:t>
              </w:r>
            </w:hyperlink>
          </w:p>
          <w:p w:rsidR="00C95F40" w:rsidRPr="007F0665" w:rsidRDefault="00C95F40" w:rsidP="00263FE5">
            <w:pPr>
              <w:numPr>
                <w:ilvl w:val="0"/>
                <w:numId w:val="32"/>
              </w:numPr>
              <w:jc w:val="both"/>
              <w:rPr>
                <w:rFonts w:ascii="Arial" w:hAnsi="Arial" w:cs="Arial"/>
              </w:rPr>
            </w:pPr>
            <w:r w:rsidRPr="007F0665">
              <w:rPr>
                <w:rFonts w:ascii="Arial" w:hAnsi="Arial" w:cs="Arial"/>
              </w:rPr>
              <w:t xml:space="preserve">ChemRest Guide to Chemical Resistant Best Gloves </w:t>
            </w:r>
          </w:p>
          <w:p w:rsidR="00C95F40" w:rsidRPr="007F0665" w:rsidRDefault="00C95F40" w:rsidP="007F0665">
            <w:pPr>
              <w:ind w:left="720"/>
              <w:jc w:val="both"/>
              <w:rPr>
                <w:rFonts w:ascii="Arial" w:hAnsi="Arial" w:cs="Arial"/>
              </w:rPr>
            </w:pPr>
            <w:hyperlink r:id="rId11" w:history="1">
              <w:r w:rsidRPr="007F0665">
                <w:rPr>
                  <w:rStyle w:val="Hyperlink"/>
                  <w:rFonts w:ascii="Arial" w:hAnsi="Arial" w:cs="Arial"/>
                </w:rPr>
                <w:t>http://www.showabestglove.com/site/languageselection/?redirectpage=http:$$www.showabestglove.com$site$chemrest$default.aspx</w:t>
              </w:r>
            </w:hyperlink>
          </w:p>
          <w:p w:rsidR="00C95F40" w:rsidRPr="007F0665" w:rsidRDefault="00C95F40" w:rsidP="00263FE5">
            <w:pPr>
              <w:numPr>
                <w:ilvl w:val="0"/>
                <w:numId w:val="32"/>
              </w:numPr>
              <w:jc w:val="both"/>
              <w:rPr>
                <w:rFonts w:ascii="Arial" w:hAnsi="Arial" w:cs="Arial"/>
              </w:rPr>
            </w:pPr>
            <w:r w:rsidRPr="007F0665">
              <w:rPr>
                <w:rFonts w:ascii="Arial" w:hAnsi="Arial" w:cs="Arial"/>
              </w:rPr>
              <w:t>MAPA Chemical Resistance Guide</w:t>
            </w:r>
          </w:p>
          <w:p w:rsidR="00C95F40" w:rsidRPr="007F0665" w:rsidRDefault="00C95F40" w:rsidP="007F0665">
            <w:pPr>
              <w:ind w:left="720"/>
              <w:jc w:val="both"/>
              <w:rPr>
                <w:rFonts w:ascii="Arial" w:hAnsi="Arial" w:cs="Arial"/>
              </w:rPr>
            </w:pPr>
            <w:hyperlink r:id="rId12" w:history="1">
              <w:r w:rsidRPr="007F0665">
                <w:rPr>
                  <w:rStyle w:val="Hyperlink"/>
                  <w:rFonts w:ascii="Arial" w:hAnsi="Arial" w:cs="Arial"/>
                </w:rPr>
                <w:t>http://www.mapaglove.com/index.cfm?CFID=444469&amp;CFTOKEN=5715f7e489048d66-ADBAD0F8-2219-6DAD-14A0D8BEC50379FC</w:t>
              </w:r>
            </w:hyperlink>
          </w:p>
          <w:p w:rsidR="00C95F40" w:rsidRPr="007F0665" w:rsidRDefault="00C95F40" w:rsidP="007F0665">
            <w:pPr>
              <w:jc w:val="both"/>
              <w:rPr>
                <w:rFonts w:ascii="Arial" w:hAnsi="Arial" w:cs="Arial"/>
              </w:rPr>
            </w:pPr>
          </w:p>
          <w:p w:rsidR="00C95F40" w:rsidRPr="007F0665" w:rsidRDefault="00C95F40" w:rsidP="007F0665">
            <w:pPr>
              <w:jc w:val="both"/>
              <w:rPr>
                <w:rFonts w:ascii="Arial" w:hAnsi="Arial" w:cs="Arial"/>
              </w:rPr>
            </w:pPr>
            <w:r w:rsidRPr="007F0665">
              <w:rPr>
                <w:rFonts w:ascii="Arial" w:hAnsi="Arial" w:cs="Arial"/>
              </w:rPr>
              <w:t xml:space="preserve">Independent Glove Selection Web Sites: </w:t>
            </w:r>
          </w:p>
          <w:p w:rsidR="00C95F40" w:rsidRPr="007F0665" w:rsidRDefault="00C95F40" w:rsidP="00263FE5">
            <w:pPr>
              <w:numPr>
                <w:ilvl w:val="0"/>
                <w:numId w:val="33"/>
              </w:numPr>
              <w:jc w:val="both"/>
              <w:rPr>
                <w:rFonts w:ascii="Arial" w:hAnsi="Arial" w:cs="Arial"/>
              </w:rPr>
            </w:pPr>
            <w:r w:rsidRPr="007F0665">
              <w:rPr>
                <w:rFonts w:ascii="Arial" w:hAnsi="Arial" w:cs="Arial"/>
              </w:rPr>
              <w:t xml:space="preserve">Michigan State University Chemical-Resistant Glove Guide </w:t>
            </w:r>
          </w:p>
          <w:p w:rsidR="00C95F40" w:rsidRPr="007F0665" w:rsidRDefault="00C95F40" w:rsidP="007F0665">
            <w:pPr>
              <w:ind w:left="720"/>
              <w:jc w:val="both"/>
              <w:rPr>
                <w:rFonts w:ascii="Arial" w:hAnsi="Arial" w:cs="Arial"/>
              </w:rPr>
            </w:pPr>
            <w:hyperlink r:id="rId13" w:history="1">
              <w:r w:rsidRPr="007F0665">
                <w:rPr>
                  <w:rStyle w:val="Hyperlink"/>
                  <w:rFonts w:ascii="Arial" w:hAnsi="Arial" w:cs="Arial"/>
                </w:rPr>
                <w:t>http://www.hazmat.msu.edu/glove_guide/</w:t>
              </w:r>
            </w:hyperlink>
          </w:p>
          <w:p w:rsidR="00C95F40" w:rsidRPr="007F0665" w:rsidRDefault="00C95F40" w:rsidP="00263FE5">
            <w:pPr>
              <w:numPr>
                <w:ilvl w:val="0"/>
                <w:numId w:val="34"/>
              </w:numPr>
              <w:jc w:val="both"/>
              <w:rPr>
                <w:rFonts w:ascii="Arial" w:hAnsi="Arial" w:cs="Arial"/>
              </w:rPr>
            </w:pPr>
            <w:r w:rsidRPr="007F0665">
              <w:rPr>
                <w:rFonts w:ascii="Arial" w:hAnsi="Arial" w:cs="Arial"/>
              </w:rPr>
              <w:t xml:space="preserve">Oklahoma State University Chemical Guide and Permeation Tables </w:t>
            </w:r>
          </w:p>
          <w:p w:rsidR="00C95F40" w:rsidRPr="007F0665" w:rsidRDefault="00C95F40" w:rsidP="007F0665">
            <w:pPr>
              <w:jc w:val="both"/>
              <w:rPr>
                <w:rFonts w:ascii="Arial" w:hAnsi="Arial" w:cs="Arial"/>
              </w:rPr>
            </w:pPr>
            <w:r w:rsidRPr="007F0665">
              <w:rPr>
                <w:rFonts w:ascii="Arial" w:hAnsi="Arial" w:cs="Arial"/>
              </w:rPr>
              <w:t xml:space="preserve">            </w:t>
            </w:r>
            <w:hyperlink r:id="rId14" w:history="1">
              <w:r w:rsidRPr="007F0665">
                <w:rPr>
                  <w:rStyle w:val="Hyperlink"/>
                  <w:rFonts w:ascii="Arial" w:hAnsi="Arial" w:cs="Arial"/>
                </w:rPr>
                <w:t>http://www.ehs.okstate.edu/hazmat/Gloves.htm</w:t>
              </w:r>
            </w:hyperlink>
          </w:p>
          <w:p w:rsidR="00C95F40" w:rsidRPr="007F0665" w:rsidRDefault="00C95F40" w:rsidP="007F0665">
            <w:pPr>
              <w:jc w:val="both"/>
              <w:rPr>
                <w:rFonts w:ascii="Arial" w:hAnsi="Arial" w:cs="Arial"/>
                <w:bCs/>
              </w:rPr>
            </w:pPr>
          </w:p>
        </w:tc>
      </w:tr>
    </w:tbl>
    <w:p w:rsidR="00F434DE" w:rsidRDefault="00F434DE" w:rsidP="001F2E85">
      <w:pPr>
        <w:jc w:val="both"/>
        <w:rPr>
          <w:rFonts w:ascii="Arial" w:hAnsi="Arial" w:cs="Arial"/>
          <w:bCs/>
        </w:rPr>
      </w:pPr>
    </w:p>
    <w:p w:rsidR="00F434DE" w:rsidRDefault="00F434DE" w:rsidP="001F2E85">
      <w:pPr>
        <w:jc w:val="both"/>
        <w:rPr>
          <w:rFonts w:ascii="Arial" w:hAnsi="Arial" w:cs="Arial"/>
          <w:bCs/>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8"/>
      </w:tblGrid>
      <w:tr w:rsidR="00C95F40" w:rsidRPr="007476D4" w:rsidTr="001F2E85">
        <w:tc>
          <w:tcPr>
            <w:tcW w:w="11088" w:type="dxa"/>
            <w:shd w:val="clear" w:color="auto" w:fill="BFBFBF"/>
          </w:tcPr>
          <w:p w:rsidR="00C95F40" w:rsidRPr="00E925C4" w:rsidRDefault="00C95F40" w:rsidP="007F0665">
            <w:pPr>
              <w:jc w:val="center"/>
              <w:rPr>
                <w:rFonts w:ascii="Arial" w:hAnsi="Arial" w:cs="Arial"/>
                <w:b/>
                <w:sz w:val="24"/>
                <w:szCs w:val="24"/>
              </w:rPr>
            </w:pPr>
            <w:r w:rsidRPr="00E925C4">
              <w:rPr>
                <w:rFonts w:ascii="Arial" w:hAnsi="Arial" w:cs="Arial"/>
                <w:b/>
                <w:sz w:val="24"/>
                <w:szCs w:val="24"/>
              </w:rPr>
              <w:t>!!!Latex Allergy Alert!!!</w:t>
            </w:r>
          </w:p>
        </w:tc>
      </w:tr>
      <w:tr w:rsidR="00C95F40" w:rsidRPr="007476D4" w:rsidTr="001F2E85">
        <w:tc>
          <w:tcPr>
            <w:tcW w:w="11088" w:type="dxa"/>
            <w:shd w:val="clear" w:color="auto" w:fill="auto"/>
          </w:tcPr>
          <w:p w:rsidR="00C95F40" w:rsidRPr="007476D4" w:rsidRDefault="00C95F40" w:rsidP="007F0665">
            <w:pPr>
              <w:jc w:val="both"/>
              <w:rPr>
                <w:rFonts w:ascii="Arial" w:hAnsi="Arial" w:cs="Arial"/>
              </w:rPr>
            </w:pPr>
          </w:p>
          <w:p w:rsidR="00C95F40" w:rsidRPr="007476D4" w:rsidRDefault="00C95F40" w:rsidP="007F0665">
            <w:pPr>
              <w:jc w:val="both"/>
              <w:rPr>
                <w:rFonts w:ascii="Arial" w:hAnsi="Arial" w:cs="Arial"/>
              </w:rPr>
            </w:pPr>
            <w:r w:rsidRPr="007476D4">
              <w:rPr>
                <w:rFonts w:ascii="Arial" w:hAnsi="Arial" w:cs="Arial"/>
              </w:rPr>
              <w:t xml:space="preserve">It has been reported that approximately 1 in 10 people who have continual exposure to latex-containing products may develop a skin irritation or allergy to latex.  Latex allergy is a serious condition and presents a significant risk of anaphylaxis as a result of inhalation, or if latex is introduced internally during a medical procedure.  </w:t>
            </w:r>
          </w:p>
          <w:p w:rsidR="00C95F40" w:rsidRPr="007476D4" w:rsidRDefault="00C95F40" w:rsidP="007F0665">
            <w:pPr>
              <w:jc w:val="both"/>
              <w:rPr>
                <w:rFonts w:ascii="Arial" w:hAnsi="Arial" w:cs="Arial"/>
              </w:rPr>
            </w:pPr>
          </w:p>
          <w:p w:rsidR="00C95F40" w:rsidRPr="007476D4" w:rsidRDefault="00C95F40" w:rsidP="007F0665">
            <w:pPr>
              <w:jc w:val="both"/>
              <w:rPr>
                <w:rFonts w:ascii="Arial" w:hAnsi="Arial" w:cs="Arial"/>
              </w:rPr>
            </w:pPr>
            <w:r w:rsidRPr="007476D4">
              <w:rPr>
                <w:rFonts w:ascii="Arial" w:hAnsi="Arial" w:cs="Arial"/>
              </w:rPr>
              <w:t xml:space="preserve">It is the policy of SCSU that we only use latex-safe products.  If it is not possible to fulfill this requirement, latex-containing products are limited to the low-antigen type or other synthetics.   </w:t>
            </w:r>
          </w:p>
          <w:p w:rsidR="00C95F40" w:rsidRPr="007476D4" w:rsidRDefault="00C95F40" w:rsidP="007F0665">
            <w:pPr>
              <w:jc w:val="both"/>
              <w:rPr>
                <w:rFonts w:ascii="Arial" w:hAnsi="Arial" w:cs="Arial"/>
              </w:rPr>
            </w:pPr>
          </w:p>
          <w:p w:rsidR="00C95F40" w:rsidRPr="007476D4" w:rsidRDefault="00C95F40" w:rsidP="007F0665">
            <w:pPr>
              <w:jc w:val="both"/>
              <w:rPr>
                <w:rFonts w:ascii="Arial" w:hAnsi="Arial" w:cs="Arial"/>
              </w:rPr>
            </w:pPr>
            <w:r w:rsidRPr="007476D4">
              <w:rPr>
                <w:rFonts w:ascii="Arial" w:hAnsi="Arial" w:cs="Arial"/>
              </w:rPr>
              <w:t>Gloves that contain latex powder are prohibited at this institution.</w:t>
            </w:r>
          </w:p>
          <w:p w:rsidR="00C95F40" w:rsidRPr="007476D4" w:rsidRDefault="00C95F40" w:rsidP="007F0665">
            <w:pPr>
              <w:jc w:val="both"/>
              <w:rPr>
                <w:rFonts w:ascii="Arial" w:hAnsi="Arial" w:cs="Arial"/>
              </w:rPr>
            </w:pPr>
          </w:p>
          <w:p w:rsidR="00C95F40" w:rsidRPr="007476D4" w:rsidRDefault="00C95F40" w:rsidP="007F0665">
            <w:pPr>
              <w:jc w:val="both"/>
              <w:rPr>
                <w:rFonts w:ascii="Arial" w:hAnsi="Arial" w:cs="Arial"/>
              </w:rPr>
            </w:pPr>
            <w:r w:rsidRPr="007476D4">
              <w:rPr>
                <w:rFonts w:ascii="Arial" w:hAnsi="Arial" w:cs="Arial"/>
              </w:rPr>
              <w:t>Recommendations for employees with known latex allergy or sensitivity are as follows:</w:t>
            </w:r>
          </w:p>
          <w:p w:rsidR="00C95F40" w:rsidRPr="007476D4" w:rsidRDefault="00C95F40" w:rsidP="007F0665">
            <w:pPr>
              <w:jc w:val="both"/>
              <w:rPr>
                <w:rFonts w:ascii="Arial" w:hAnsi="Arial" w:cs="Arial"/>
              </w:rPr>
            </w:pPr>
          </w:p>
          <w:p w:rsidR="00C95F40" w:rsidRPr="007476D4" w:rsidRDefault="00C95F40" w:rsidP="00263FE5">
            <w:pPr>
              <w:numPr>
                <w:ilvl w:val="0"/>
                <w:numId w:val="35"/>
              </w:numPr>
              <w:jc w:val="both"/>
              <w:rPr>
                <w:rFonts w:ascii="Arial" w:hAnsi="Arial" w:cs="Arial"/>
              </w:rPr>
            </w:pPr>
            <w:r w:rsidRPr="007476D4">
              <w:rPr>
                <w:rFonts w:ascii="Arial" w:hAnsi="Arial" w:cs="Arial"/>
              </w:rPr>
              <w:t>Notify your Supervisor and contact the OEHS.</w:t>
            </w:r>
          </w:p>
          <w:p w:rsidR="00C95F40" w:rsidRPr="007476D4" w:rsidRDefault="00C95F40" w:rsidP="00263FE5">
            <w:pPr>
              <w:numPr>
                <w:ilvl w:val="0"/>
                <w:numId w:val="35"/>
              </w:numPr>
              <w:jc w:val="both"/>
              <w:rPr>
                <w:rFonts w:ascii="Arial" w:hAnsi="Arial" w:cs="Arial"/>
              </w:rPr>
            </w:pPr>
            <w:r w:rsidRPr="007476D4">
              <w:rPr>
                <w:rFonts w:ascii="Arial" w:hAnsi="Arial" w:cs="Arial"/>
              </w:rPr>
              <w:t>Obtain nitrile, or powder-free, latex-free gloves and supplies.</w:t>
            </w:r>
          </w:p>
          <w:p w:rsidR="00C95F40" w:rsidRPr="007476D4" w:rsidRDefault="00C95F40" w:rsidP="007F0665">
            <w:pPr>
              <w:jc w:val="both"/>
              <w:rPr>
                <w:rFonts w:ascii="Arial" w:hAnsi="Arial" w:cs="Arial"/>
              </w:rPr>
            </w:pPr>
          </w:p>
          <w:p w:rsidR="00C95F40" w:rsidRPr="007476D4" w:rsidRDefault="00C95F40" w:rsidP="00263FE5">
            <w:pPr>
              <w:numPr>
                <w:ilvl w:val="0"/>
                <w:numId w:val="35"/>
              </w:numPr>
              <w:jc w:val="both"/>
              <w:rPr>
                <w:rFonts w:ascii="Arial" w:hAnsi="Arial" w:cs="Arial"/>
              </w:rPr>
            </w:pPr>
            <w:r w:rsidRPr="007476D4">
              <w:rPr>
                <w:rFonts w:ascii="Arial" w:hAnsi="Arial" w:cs="Arial"/>
              </w:rPr>
              <w:t>Become aware of all latex-containing products and avoid them.</w:t>
            </w:r>
          </w:p>
          <w:p w:rsidR="00C95F40" w:rsidRPr="007476D4" w:rsidRDefault="00C95F40" w:rsidP="00263FE5">
            <w:pPr>
              <w:numPr>
                <w:ilvl w:val="0"/>
                <w:numId w:val="35"/>
              </w:numPr>
              <w:jc w:val="both"/>
              <w:rPr>
                <w:rFonts w:ascii="Arial" w:hAnsi="Arial" w:cs="Arial"/>
              </w:rPr>
            </w:pPr>
            <w:r w:rsidRPr="007476D4">
              <w:rPr>
                <w:rFonts w:ascii="Arial" w:hAnsi="Arial" w:cs="Arial"/>
              </w:rPr>
              <w:t>During times of acute skin irritation, use cotton glove liners to increase comfort and absorb perspiration.</w:t>
            </w:r>
          </w:p>
          <w:p w:rsidR="00C95F40" w:rsidRPr="007476D4" w:rsidRDefault="00C95F40" w:rsidP="00263FE5">
            <w:pPr>
              <w:numPr>
                <w:ilvl w:val="0"/>
                <w:numId w:val="35"/>
              </w:numPr>
              <w:jc w:val="both"/>
              <w:rPr>
                <w:rFonts w:ascii="Arial" w:hAnsi="Arial" w:cs="Arial"/>
              </w:rPr>
            </w:pPr>
            <w:r w:rsidRPr="007476D4">
              <w:rPr>
                <w:rFonts w:ascii="Arial" w:hAnsi="Arial" w:cs="Arial"/>
              </w:rPr>
              <w:t>If you suspect that you are developing sensitivity to latex, you should alert your Supervisor, the Employee Health Physician and your Personal Physician.</w:t>
            </w:r>
          </w:p>
        </w:tc>
      </w:tr>
    </w:tbl>
    <w:p w:rsidR="00730F45" w:rsidRDefault="00730F45" w:rsidP="001F2E85">
      <w:pPr>
        <w:jc w:val="both"/>
        <w:rPr>
          <w:rFonts w:ascii="Arial" w:hAnsi="Arial" w:cs="Arial"/>
          <w:b/>
        </w:rPr>
      </w:pPr>
    </w:p>
    <w:p w:rsidR="00C95F40" w:rsidRPr="00C24638" w:rsidRDefault="00C95F40" w:rsidP="005644BE">
      <w:pPr>
        <w:numPr>
          <w:ilvl w:val="0"/>
          <w:numId w:val="153"/>
        </w:numPr>
        <w:ind w:left="990"/>
        <w:jc w:val="both"/>
        <w:rPr>
          <w:rFonts w:ascii="Arial" w:hAnsi="Arial" w:cs="Arial"/>
          <w:b/>
          <w:u w:val="single"/>
        </w:rPr>
      </w:pPr>
      <w:r w:rsidRPr="00C24638">
        <w:rPr>
          <w:rFonts w:ascii="Arial" w:hAnsi="Arial" w:cs="Arial"/>
          <w:b/>
          <w:u w:val="single"/>
        </w:rPr>
        <w:t>Eye Protection</w:t>
      </w:r>
    </w:p>
    <w:p w:rsidR="00C95F40" w:rsidRDefault="00C95F40" w:rsidP="005644BE">
      <w:pPr>
        <w:numPr>
          <w:ilvl w:val="0"/>
          <w:numId w:val="159"/>
        </w:numPr>
        <w:autoSpaceDE w:val="0"/>
        <w:autoSpaceDN w:val="0"/>
        <w:adjustRightInd w:val="0"/>
        <w:ind w:left="990"/>
        <w:jc w:val="both"/>
        <w:rPr>
          <w:rFonts w:ascii="Arial" w:hAnsi="Arial" w:cs="Arial"/>
        </w:rPr>
      </w:pPr>
      <w:r w:rsidRPr="0057598E">
        <w:rPr>
          <w:rFonts w:ascii="Arial" w:hAnsi="Arial" w:cs="Arial"/>
        </w:rPr>
        <w:t>Eye protection is required for all personnel, students, and visi</w:t>
      </w:r>
      <w:r w:rsidR="00C24638">
        <w:rPr>
          <w:rFonts w:ascii="Arial" w:hAnsi="Arial" w:cs="Arial"/>
        </w:rPr>
        <w:t xml:space="preserve">tors present in locations where </w:t>
      </w:r>
      <w:r w:rsidRPr="0057598E">
        <w:rPr>
          <w:rFonts w:ascii="Arial" w:hAnsi="Arial" w:cs="Arial"/>
        </w:rPr>
        <w:t xml:space="preserve">chemicals are handled and a chemical splash hazard exists.  </w:t>
      </w:r>
    </w:p>
    <w:p w:rsidR="00C95F40" w:rsidRPr="007476D4" w:rsidRDefault="00C95F40" w:rsidP="001F2E85">
      <w:pPr>
        <w:numPr>
          <w:ilvl w:val="0"/>
          <w:numId w:val="44"/>
        </w:numPr>
        <w:ind w:left="990"/>
        <w:jc w:val="both"/>
        <w:rPr>
          <w:rFonts w:ascii="Arial" w:hAnsi="Arial" w:cs="Arial"/>
        </w:rPr>
      </w:pPr>
      <w:r>
        <w:rPr>
          <w:rFonts w:ascii="Arial" w:hAnsi="Arial" w:cs="Arial"/>
        </w:rPr>
        <w:t>Safety glasses</w:t>
      </w:r>
      <w:r w:rsidRPr="007476D4">
        <w:rPr>
          <w:rFonts w:ascii="Arial" w:hAnsi="Arial" w:cs="Arial"/>
        </w:rPr>
        <w:t xml:space="preserve"> are the minimum protection required when handling chemicals.   Safety glasses must be supplemented with goggles and/or face shields when there is a greater risk of exposure to chemical splashes or flying particles (e.g., when pouring or mixing chemicals or cryogens).</w:t>
      </w:r>
    </w:p>
    <w:p w:rsidR="00C95F40" w:rsidRPr="0057598E" w:rsidRDefault="00C95F40" w:rsidP="001F2E85">
      <w:pPr>
        <w:numPr>
          <w:ilvl w:val="0"/>
          <w:numId w:val="44"/>
        </w:numPr>
        <w:ind w:left="990"/>
        <w:jc w:val="both"/>
        <w:rPr>
          <w:rFonts w:ascii="Arial" w:hAnsi="Arial" w:cs="Arial"/>
        </w:rPr>
      </w:pPr>
      <w:r w:rsidRPr="007476D4">
        <w:rPr>
          <w:rFonts w:ascii="Arial" w:hAnsi="Arial" w:cs="Arial"/>
        </w:rPr>
        <w:t xml:space="preserve">Safety glasses with side shields are required </w:t>
      </w:r>
      <w:r>
        <w:rPr>
          <w:rFonts w:ascii="Arial" w:hAnsi="Arial" w:cs="Arial"/>
        </w:rPr>
        <w:t>for</w:t>
      </w:r>
      <w:r w:rsidRPr="007476D4">
        <w:rPr>
          <w:rFonts w:ascii="Arial" w:hAnsi="Arial" w:cs="Arial"/>
        </w:rPr>
        <w:t xml:space="preserve"> individuals</w:t>
      </w:r>
      <w:r>
        <w:rPr>
          <w:rFonts w:ascii="Arial" w:hAnsi="Arial" w:cs="Arial"/>
        </w:rPr>
        <w:t xml:space="preserve"> </w:t>
      </w:r>
      <w:r>
        <w:rPr>
          <w:rFonts w:ascii="Arial" w:hAnsi="Arial" w:cs="Arial"/>
          <w:color w:val="000000"/>
        </w:rPr>
        <w:t>wherever a flying particle hazard may exist.</w:t>
      </w:r>
      <w:r w:rsidRPr="007476D4">
        <w:rPr>
          <w:rFonts w:ascii="Arial" w:hAnsi="Arial" w:cs="Arial"/>
        </w:rPr>
        <w:t xml:space="preserve">   </w:t>
      </w:r>
      <w:r>
        <w:rPr>
          <w:rFonts w:ascii="Arial" w:hAnsi="Arial" w:cs="Arial"/>
          <w:color w:val="000000"/>
        </w:rPr>
        <w:t>Safety glasses</w:t>
      </w:r>
      <w:r w:rsidRPr="007476D4">
        <w:rPr>
          <w:rFonts w:ascii="Arial" w:hAnsi="Arial" w:cs="Arial"/>
        </w:rPr>
        <w:t xml:space="preserve"> must meet the basic impact-resistance provisions of ANSI Z87.1 (latest edition). </w:t>
      </w:r>
    </w:p>
    <w:p w:rsidR="00C95F40" w:rsidRDefault="00C24638" w:rsidP="001F2E85">
      <w:pPr>
        <w:numPr>
          <w:ilvl w:val="0"/>
          <w:numId w:val="44"/>
        </w:numPr>
        <w:autoSpaceDE w:val="0"/>
        <w:autoSpaceDN w:val="0"/>
        <w:adjustRightInd w:val="0"/>
        <w:ind w:left="990"/>
        <w:jc w:val="both"/>
        <w:rPr>
          <w:rFonts w:ascii="Arial" w:hAnsi="Arial" w:cs="Arial"/>
        </w:rPr>
      </w:pPr>
      <w:r>
        <w:rPr>
          <w:rFonts w:ascii="Arial" w:hAnsi="Arial" w:cs="Arial"/>
        </w:rPr>
        <w:t>W</w:t>
      </w:r>
      <w:r w:rsidRPr="0057598E">
        <w:rPr>
          <w:rFonts w:ascii="Arial" w:hAnsi="Arial" w:cs="Arial"/>
        </w:rPr>
        <w:t>here bulk quan</w:t>
      </w:r>
      <w:r>
        <w:rPr>
          <w:rFonts w:ascii="Arial" w:hAnsi="Arial" w:cs="Arial"/>
        </w:rPr>
        <w:t>tities of chemicals are handled,</w:t>
      </w:r>
      <w:r w:rsidRPr="0057598E">
        <w:rPr>
          <w:rFonts w:ascii="Arial" w:hAnsi="Arial" w:cs="Arial"/>
        </w:rPr>
        <w:t xml:space="preserve"> </w:t>
      </w:r>
      <w:r w:rsidR="00C95F40">
        <w:rPr>
          <w:rFonts w:ascii="Arial" w:hAnsi="Arial" w:cs="Arial"/>
        </w:rPr>
        <w:t xml:space="preserve">goggles </w:t>
      </w:r>
      <w:r>
        <w:rPr>
          <w:rFonts w:ascii="Arial" w:hAnsi="Arial" w:cs="Arial"/>
        </w:rPr>
        <w:t xml:space="preserve">must be worn because they </w:t>
      </w:r>
      <w:r w:rsidR="00C95F40" w:rsidRPr="0057598E">
        <w:rPr>
          <w:rFonts w:ascii="Arial" w:hAnsi="Arial" w:cs="Arial"/>
        </w:rPr>
        <w:t>form a liquid proof seal around the eyes</w:t>
      </w:r>
      <w:r>
        <w:rPr>
          <w:rFonts w:ascii="Arial" w:hAnsi="Arial" w:cs="Arial"/>
        </w:rPr>
        <w:t>.</w:t>
      </w:r>
    </w:p>
    <w:p w:rsidR="00C95F40" w:rsidRDefault="00C95F40" w:rsidP="001F2E85">
      <w:pPr>
        <w:numPr>
          <w:ilvl w:val="0"/>
          <w:numId w:val="44"/>
        </w:numPr>
        <w:autoSpaceDE w:val="0"/>
        <w:autoSpaceDN w:val="0"/>
        <w:adjustRightInd w:val="0"/>
        <w:ind w:left="990"/>
        <w:jc w:val="both"/>
        <w:rPr>
          <w:rFonts w:ascii="Arial" w:hAnsi="Arial" w:cs="Arial"/>
        </w:rPr>
      </w:pPr>
      <w:r w:rsidRPr="0057598E">
        <w:rPr>
          <w:rFonts w:ascii="Arial" w:hAnsi="Arial" w:cs="Arial"/>
        </w:rPr>
        <w:t>When handling highly reactive substances, chemicals under pressure, or larger quantities of corrosives, poisons,</w:t>
      </w:r>
      <w:r>
        <w:rPr>
          <w:rFonts w:ascii="Arial" w:hAnsi="Arial" w:cs="Arial"/>
        </w:rPr>
        <w:t xml:space="preserve"> </w:t>
      </w:r>
      <w:r w:rsidRPr="0057598E">
        <w:rPr>
          <w:rFonts w:ascii="Arial" w:hAnsi="Arial" w:cs="Arial"/>
        </w:rPr>
        <w:t xml:space="preserve">and hot chemicals, goggles with face shield </w:t>
      </w:r>
      <w:r w:rsidR="00730F45">
        <w:rPr>
          <w:rFonts w:ascii="Arial" w:hAnsi="Arial" w:cs="Arial"/>
        </w:rPr>
        <w:t>must</w:t>
      </w:r>
      <w:r w:rsidRPr="0057598E">
        <w:rPr>
          <w:rFonts w:ascii="Arial" w:hAnsi="Arial" w:cs="Arial"/>
        </w:rPr>
        <w:t xml:space="preserve"> be worn.</w:t>
      </w:r>
    </w:p>
    <w:p w:rsidR="00C95F40" w:rsidRDefault="00C95F40" w:rsidP="001F2E85">
      <w:pPr>
        <w:numPr>
          <w:ilvl w:val="0"/>
          <w:numId w:val="44"/>
        </w:numPr>
        <w:autoSpaceDE w:val="0"/>
        <w:autoSpaceDN w:val="0"/>
        <w:adjustRightInd w:val="0"/>
        <w:ind w:left="990"/>
        <w:jc w:val="both"/>
        <w:rPr>
          <w:rFonts w:ascii="Arial" w:hAnsi="Arial" w:cs="Arial"/>
        </w:rPr>
      </w:pPr>
      <w:r w:rsidRPr="0057598E">
        <w:rPr>
          <w:rFonts w:ascii="Arial" w:hAnsi="Arial" w:cs="Arial"/>
        </w:rPr>
        <w:t>Contact lenses may be worn in work areas.  However, contact lenses do not provide eye protection.  Safety glasses or goggles must be worn by people who use contact lenses when chemicals are being handled.</w:t>
      </w:r>
    </w:p>
    <w:p w:rsidR="00C24638" w:rsidRPr="0057598E" w:rsidRDefault="00C24638" w:rsidP="001F2E85">
      <w:pPr>
        <w:numPr>
          <w:ilvl w:val="0"/>
          <w:numId w:val="44"/>
        </w:numPr>
        <w:autoSpaceDE w:val="0"/>
        <w:autoSpaceDN w:val="0"/>
        <w:adjustRightInd w:val="0"/>
        <w:ind w:left="990"/>
        <w:jc w:val="both"/>
        <w:rPr>
          <w:rFonts w:ascii="Arial" w:hAnsi="Arial" w:cs="Arial"/>
        </w:rPr>
      </w:pPr>
      <w:r w:rsidRPr="00C24638">
        <w:rPr>
          <w:rFonts w:ascii="Arial" w:hAnsi="Arial" w:cs="Arial"/>
        </w:rPr>
        <w:t>Goggles are required for operations where there is a greater risk of exposure to chemicals and to flying particles.   Furthermore, they are required for activities producing airborne eye irritants including gases, vapors, fumes, dusts, and mists.  Safety glasses provide no protection against eye irritants.</w:t>
      </w:r>
    </w:p>
    <w:p w:rsidR="00C95F40" w:rsidRPr="007476D4" w:rsidRDefault="00C95F40" w:rsidP="001F2E85">
      <w:pPr>
        <w:jc w:val="both"/>
        <w:rPr>
          <w:rFonts w:ascii="Arial" w:hAnsi="Arial" w:cs="Arial"/>
        </w:rPr>
      </w:pPr>
    </w:p>
    <w:p w:rsidR="00C95F40" w:rsidRPr="007476D4" w:rsidRDefault="00C95F40" w:rsidP="001F2E85">
      <w:pPr>
        <w:jc w:val="both"/>
        <w:rPr>
          <w:rFonts w:ascii="Arial" w:hAnsi="Arial" w:cs="Arial"/>
        </w:rPr>
      </w:pPr>
      <w:r w:rsidRPr="00C24638">
        <w:rPr>
          <w:rFonts w:ascii="Arial" w:hAnsi="Arial" w:cs="Arial"/>
          <w:b/>
          <w:i/>
          <w:u w:val="single"/>
        </w:rPr>
        <w:t>Contact lens wearers</w:t>
      </w:r>
      <w:r w:rsidRPr="00C24638">
        <w:rPr>
          <w:rFonts w:ascii="Arial" w:hAnsi="Arial" w:cs="Arial"/>
          <w:b/>
          <w:i/>
        </w:rPr>
        <w:t>:</w:t>
      </w:r>
      <w:r w:rsidRPr="007476D4">
        <w:rPr>
          <w:rFonts w:ascii="Arial" w:hAnsi="Arial" w:cs="Arial"/>
          <w:b/>
        </w:rPr>
        <w:t xml:space="preserve"> </w:t>
      </w:r>
      <w:r w:rsidRPr="007476D4">
        <w:rPr>
          <w:rFonts w:ascii="Arial" w:hAnsi="Arial" w:cs="Arial"/>
        </w:rPr>
        <w:t xml:space="preserve">The National Institute for Occupational Safety and Health (NIOSH) recommends that workers not wear contact lenses during work with chemicals that present an eye irritation or injury hazard [NIOSH 2004]. </w:t>
      </w:r>
      <w:r w:rsidR="00C24638">
        <w:rPr>
          <w:rFonts w:ascii="Arial" w:hAnsi="Arial" w:cs="Arial"/>
        </w:rPr>
        <w:t xml:space="preserve"> </w:t>
      </w:r>
      <w:r w:rsidRPr="007476D4">
        <w:rPr>
          <w:rFonts w:ascii="Arial" w:hAnsi="Arial" w:cs="Arial"/>
        </w:rPr>
        <w:t>This recommendation is also consistent with general industry practice, OSHA regulations, and recommendations of professional groups such as the American Chemical Society.   NIOSH recommends that workers be permitted to wear contact lenses when handling hazardous chemicals provided that the safety guidelines listed here are followed and that contact lenses are not banned by regulation or contraindicated by medical or industrial hygiene recommendations. However, contact lenses are not eye protective devices, and wearing them does not reduce the requirement for eye and face protection.</w:t>
      </w:r>
    </w:p>
    <w:p w:rsidR="00C95F40" w:rsidRPr="007476D4" w:rsidRDefault="00C95F40" w:rsidP="001F2E8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C95F40" w:rsidRPr="007476D4" w:rsidTr="001F2E85">
        <w:tc>
          <w:tcPr>
            <w:tcW w:w="10908" w:type="dxa"/>
            <w:shd w:val="clear" w:color="auto" w:fill="auto"/>
          </w:tcPr>
          <w:p w:rsidR="00976D0D" w:rsidRDefault="00C95F40" w:rsidP="007F0665">
            <w:pPr>
              <w:shd w:val="clear" w:color="auto" w:fill="FFFFFF"/>
              <w:spacing w:after="150"/>
              <w:rPr>
                <w:rFonts w:ascii="Arial" w:hAnsi="Arial" w:cs="Arial"/>
                <w:b/>
                <w:color w:val="000000"/>
                <w:lang w:val="en"/>
              </w:rPr>
            </w:pPr>
            <w:r w:rsidRPr="00902A93">
              <w:rPr>
                <w:rFonts w:ascii="Arial" w:hAnsi="Arial" w:cs="Arial"/>
                <w:b/>
                <w:color w:val="000000"/>
                <w:lang w:val="en"/>
              </w:rPr>
              <w:t>Here is a partial list of some chemicals that can react with contact lens or are restricted due to regulatory guidance, and one should avoid contact lens use when handling them:</w:t>
            </w:r>
          </w:p>
          <w:p w:rsidR="00976D0D" w:rsidRPr="00976D0D" w:rsidRDefault="00C95F40" w:rsidP="005644BE">
            <w:pPr>
              <w:numPr>
                <w:ilvl w:val="0"/>
                <w:numId w:val="236"/>
              </w:numPr>
              <w:shd w:val="clear" w:color="auto" w:fill="FFFFFF"/>
              <w:spacing w:after="150"/>
              <w:rPr>
                <w:rFonts w:ascii="Arial" w:hAnsi="Arial" w:cs="Arial"/>
                <w:b/>
                <w:color w:val="000000"/>
                <w:lang w:val="en"/>
              </w:rPr>
            </w:pPr>
            <w:r w:rsidRPr="007476D4">
              <w:rPr>
                <w:rFonts w:ascii="Arial" w:hAnsi="Arial" w:cs="Arial"/>
                <w:color w:val="000000"/>
                <w:lang w:val="en"/>
              </w:rPr>
              <w:t>1,2-dibromo-3-chloropropane (DBCP): OSHA regulation</w:t>
            </w:r>
            <w:r w:rsidRPr="007476D4">
              <w:rPr>
                <w:rFonts w:ascii="Arial" w:hAnsi="Arial" w:cs="Arial"/>
                <w:color w:val="000000"/>
                <w:vertAlign w:val="superscript"/>
                <w:lang w:val="en"/>
              </w:rPr>
              <w:t>8</w:t>
            </w:r>
            <w:r w:rsidR="00976D0D">
              <w:rPr>
                <w:rFonts w:ascii="Arial" w:hAnsi="Arial" w:cs="Arial"/>
                <w:color w:val="000000"/>
                <w:lang w:val="en"/>
              </w:rPr>
              <w:t xml:space="preserve">, </w:t>
            </w:r>
          </w:p>
          <w:p w:rsidR="00976D0D" w:rsidRPr="00976D0D" w:rsidRDefault="00C95F40" w:rsidP="005644BE">
            <w:pPr>
              <w:numPr>
                <w:ilvl w:val="0"/>
                <w:numId w:val="236"/>
              </w:numPr>
              <w:shd w:val="clear" w:color="auto" w:fill="FFFFFF"/>
              <w:spacing w:after="150"/>
              <w:rPr>
                <w:rFonts w:ascii="Arial" w:hAnsi="Arial" w:cs="Arial"/>
                <w:b/>
                <w:color w:val="000000"/>
                <w:lang w:val="en"/>
              </w:rPr>
            </w:pPr>
            <w:r w:rsidRPr="007476D4">
              <w:rPr>
                <w:rFonts w:ascii="Arial" w:hAnsi="Arial" w:cs="Arial"/>
                <w:color w:val="000000"/>
                <w:lang w:val="en"/>
              </w:rPr>
              <w:t>4,4'-methylene dianiline: OSHA regulation</w:t>
            </w:r>
            <w:r w:rsidRPr="007476D4">
              <w:rPr>
                <w:rFonts w:ascii="Arial" w:hAnsi="Arial" w:cs="Arial"/>
                <w:color w:val="000000"/>
                <w:vertAlign w:val="superscript"/>
                <w:lang w:val="en"/>
              </w:rPr>
              <w:t>8</w:t>
            </w:r>
            <w:r w:rsidR="00976D0D">
              <w:rPr>
                <w:rFonts w:ascii="Arial" w:hAnsi="Arial" w:cs="Arial"/>
                <w:color w:val="000000"/>
                <w:vertAlign w:val="superscript"/>
                <w:lang w:val="en"/>
              </w:rPr>
              <w:t xml:space="preserve">, </w:t>
            </w:r>
          </w:p>
          <w:p w:rsidR="00976D0D" w:rsidRPr="00976D0D" w:rsidRDefault="00C95F40" w:rsidP="005644BE">
            <w:pPr>
              <w:numPr>
                <w:ilvl w:val="0"/>
                <w:numId w:val="236"/>
              </w:numPr>
              <w:shd w:val="clear" w:color="auto" w:fill="FFFFFF"/>
              <w:spacing w:after="150"/>
              <w:rPr>
                <w:rFonts w:ascii="Arial" w:hAnsi="Arial" w:cs="Arial"/>
                <w:b/>
                <w:color w:val="000000"/>
                <w:lang w:val="en"/>
              </w:rPr>
            </w:pPr>
            <w:r w:rsidRPr="007476D4">
              <w:rPr>
                <w:rFonts w:ascii="Arial" w:hAnsi="Arial" w:cs="Arial"/>
                <w:color w:val="000000"/>
                <w:lang w:val="en"/>
              </w:rPr>
              <w:lastRenderedPageBreak/>
              <w:t>Ethyl</w:t>
            </w:r>
            <w:r w:rsidR="00976D0D">
              <w:rPr>
                <w:rFonts w:ascii="Arial" w:hAnsi="Arial" w:cs="Arial"/>
                <w:color w:val="000000"/>
                <w:lang w:val="en"/>
              </w:rPr>
              <w:t xml:space="preserve"> alcohol: </w:t>
            </w:r>
            <w:r w:rsidRPr="007476D4">
              <w:rPr>
                <w:rFonts w:ascii="Arial" w:hAnsi="Arial" w:cs="Arial"/>
                <w:color w:val="000000"/>
                <w:lang w:val="en"/>
              </w:rPr>
              <w:t>Study of absorption by Cerulli, et al. 1985</w:t>
            </w:r>
            <w:r w:rsidRPr="007476D4">
              <w:rPr>
                <w:rFonts w:ascii="Arial" w:hAnsi="Arial" w:cs="Arial"/>
                <w:color w:val="000000"/>
                <w:vertAlign w:val="superscript"/>
                <w:lang w:val="en"/>
              </w:rPr>
              <w:t>3</w:t>
            </w:r>
          </w:p>
          <w:p w:rsidR="00976D0D" w:rsidRPr="00976D0D" w:rsidRDefault="00C95F40" w:rsidP="005644BE">
            <w:pPr>
              <w:numPr>
                <w:ilvl w:val="0"/>
                <w:numId w:val="236"/>
              </w:numPr>
              <w:shd w:val="clear" w:color="auto" w:fill="FFFFFF"/>
              <w:spacing w:after="150"/>
              <w:rPr>
                <w:rFonts w:ascii="Arial" w:hAnsi="Arial" w:cs="Arial"/>
                <w:b/>
                <w:color w:val="000000"/>
                <w:lang w:val="en"/>
              </w:rPr>
            </w:pPr>
            <w:r w:rsidRPr="007476D4">
              <w:rPr>
                <w:rFonts w:ascii="Arial" w:hAnsi="Arial" w:cs="Arial"/>
                <w:color w:val="000000"/>
                <w:lang w:val="en"/>
              </w:rPr>
              <w:t>Ethylene oxide: OSHA regulation</w:t>
            </w:r>
            <w:r w:rsidRPr="007476D4">
              <w:rPr>
                <w:rFonts w:ascii="Arial" w:hAnsi="Arial" w:cs="Arial"/>
                <w:color w:val="000000"/>
                <w:vertAlign w:val="superscript"/>
                <w:lang w:val="en"/>
              </w:rPr>
              <w:t>8</w:t>
            </w:r>
          </w:p>
          <w:p w:rsidR="00976D0D" w:rsidRPr="00976D0D" w:rsidRDefault="00C95F40" w:rsidP="005644BE">
            <w:pPr>
              <w:numPr>
                <w:ilvl w:val="0"/>
                <w:numId w:val="236"/>
              </w:numPr>
              <w:shd w:val="clear" w:color="auto" w:fill="FFFFFF"/>
              <w:spacing w:after="150"/>
              <w:rPr>
                <w:rFonts w:ascii="Arial" w:hAnsi="Arial" w:cs="Arial"/>
                <w:b/>
                <w:color w:val="000000"/>
                <w:lang w:val="en"/>
              </w:rPr>
            </w:pPr>
            <w:r w:rsidRPr="007476D4">
              <w:rPr>
                <w:rFonts w:ascii="Arial" w:hAnsi="Arial" w:cs="Arial"/>
                <w:color w:val="000000"/>
                <w:lang w:val="en"/>
              </w:rPr>
              <w:t>Isopropyl alcohol: Study of absorption by Cerulli, et al. 1985</w:t>
            </w:r>
            <w:r w:rsidRPr="007476D4">
              <w:rPr>
                <w:rFonts w:ascii="Arial" w:hAnsi="Arial" w:cs="Arial"/>
                <w:color w:val="000000"/>
                <w:vertAlign w:val="superscript"/>
                <w:lang w:val="en"/>
              </w:rPr>
              <w:t>3</w:t>
            </w:r>
          </w:p>
          <w:p w:rsidR="00C95F40" w:rsidRPr="00976D0D" w:rsidRDefault="00C95F40" w:rsidP="005644BE">
            <w:pPr>
              <w:numPr>
                <w:ilvl w:val="0"/>
                <w:numId w:val="236"/>
              </w:numPr>
              <w:shd w:val="clear" w:color="auto" w:fill="FFFFFF"/>
              <w:spacing w:after="150"/>
              <w:rPr>
                <w:rFonts w:ascii="Arial" w:hAnsi="Arial" w:cs="Arial"/>
                <w:b/>
                <w:color w:val="000000"/>
                <w:lang w:val="en"/>
              </w:rPr>
            </w:pPr>
            <w:r w:rsidRPr="007476D4">
              <w:rPr>
                <w:rFonts w:ascii="Arial" w:hAnsi="Arial" w:cs="Arial"/>
                <w:color w:val="000000"/>
                <w:lang w:val="en"/>
              </w:rPr>
              <w:t xml:space="preserve"> Methylene chloride: OSHA regulation</w:t>
            </w:r>
            <w:r w:rsidRPr="007476D4">
              <w:rPr>
                <w:rFonts w:ascii="Arial" w:hAnsi="Arial" w:cs="Arial"/>
                <w:color w:val="000000"/>
                <w:vertAlign w:val="superscript"/>
                <w:lang w:val="en"/>
              </w:rPr>
              <w:t>8</w:t>
            </w:r>
          </w:p>
        </w:tc>
      </w:tr>
    </w:tbl>
    <w:p w:rsidR="00C95F40" w:rsidRDefault="00C95F40" w:rsidP="001F2E85">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C95F40" w:rsidRPr="007476D4" w:rsidTr="001F2E85">
        <w:tc>
          <w:tcPr>
            <w:tcW w:w="10908" w:type="dxa"/>
            <w:shd w:val="clear" w:color="auto" w:fill="BFBFBF"/>
          </w:tcPr>
          <w:p w:rsidR="00C95F40" w:rsidRPr="007476D4" w:rsidRDefault="00C95F40" w:rsidP="007F0665">
            <w:pPr>
              <w:jc w:val="both"/>
              <w:rPr>
                <w:rFonts w:ascii="Arial" w:hAnsi="Arial" w:cs="Arial"/>
                <w:b/>
              </w:rPr>
            </w:pPr>
            <w:r w:rsidRPr="007476D4">
              <w:rPr>
                <w:rFonts w:ascii="Arial" w:hAnsi="Arial" w:cs="Arial"/>
                <w:b/>
              </w:rPr>
              <w:t xml:space="preserve">The following guidelines are for contact lens use in a chemical environment:  </w:t>
            </w:r>
          </w:p>
        </w:tc>
      </w:tr>
      <w:tr w:rsidR="00C95F40" w:rsidRPr="007476D4" w:rsidTr="001F2E85">
        <w:trPr>
          <w:trHeight w:val="2393"/>
        </w:trPr>
        <w:tc>
          <w:tcPr>
            <w:tcW w:w="10908" w:type="dxa"/>
            <w:shd w:val="clear" w:color="auto" w:fill="auto"/>
          </w:tcPr>
          <w:p w:rsidR="00C95F40" w:rsidRPr="00C95F40" w:rsidRDefault="00C95F40" w:rsidP="00693103">
            <w:pPr>
              <w:numPr>
                <w:ilvl w:val="0"/>
                <w:numId w:val="84"/>
              </w:numPr>
              <w:spacing w:before="100" w:beforeAutospacing="1" w:after="100" w:afterAutospacing="1"/>
              <w:jc w:val="both"/>
              <w:rPr>
                <w:rFonts w:ascii="Arial" w:hAnsi="Arial" w:cs="Arial"/>
                <w:color w:val="000000"/>
              </w:rPr>
            </w:pPr>
            <w:r w:rsidRPr="00C95F40">
              <w:rPr>
                <w:rFonts w:ascii="Arial" w:hAnsi="Arial" w:cs="Arial"/>
                <w:color w:val="000000"/>
              </w:rPr>
              <w:t>For chemical vapor, liquid, or caustic dust hazards, the minimum protection consists of well-fitting</w:t>
            </w:r>
            <w:r w:rsidR="00730F45">
              <w:rPr>
                <w:rFonts w:ascii="Arial" w:hAnsi="Arial" w:cs="Arial"/>
                <w:color w:val="000000"/>
              </w:rPr>
              <w:t>,</w:t>
            </w:r>
            <w:r w:rsidRPr="00C95F40">
              <w:rPr>
                <w:rFonts w:ascii="Arial" w:hAnsi="Arial" w:cs="Arial"/>
                <w:color w:val="000000"/>
              </w:rPr>
              <w:t xml:space="preserve"> non-vented or indirectly vented goggles.  Close-fitting safety glasses with side protection provide limited chemical protection but do not prevent chemicals from bypassing the protection. </w:t>
            </w:r>
          </w:p>
          <w:p w:rsidR="00C95F40" w:rsidRDefault="00C95F40" w:rsidP="00693103">
            <w:pPr>
              <w:numPr>
                <w:ilvl w:val="0"/>
                <w:numId w:val="84"/>
              </w:numPr>
              <w:spacing w:before="100" w:beforeAutospacing="1" w:after="100" w:afterAutospacing="1"/>
              <w:jc w:val="both"/>
              <w:rPr>
                <w:rFonts w:ascii="Arial" w:hAnsi="Arial" w:cs="Arial"/>
                <w:color w:val="000000"/>
              </w:rPr>
            </w:pPr>
            <w:r w:rsidRPr="007476D4">
              <w:rPr>
                <w:rFonts w:ascii="Arial" w:hAnsi="Arial" w:cs="Arial"/>
                <w:color w:val="000000"/>
              </w:rPr>
              <w:t>Workers should wear face shields over other eye protection when needed for additional face protection; but they should not wear face shields instead of goggles or safety glasses—regardless of contact lens wear.</w:t>
            </w:r>
          </w:p>
          <w:p w:rsidR="00C95F40" w:rsidRDefault="00C95F40" w:rsidP="00693103">
            <w:pPr>
              <w:numPr>
                <w:ilvl w:val="0"/>
                <w:numId w:val="84"/>
              </w:numPr>
              <w:spacing w:before="100" w:beforeAutospacing="1" w:after="100" w:afterAutospacing="1"/>
              <w:jc w:val="both"/>
              <w:rPr>
                <w:rFonts w:ascii="Arial" w:hAnsi="Arial" w:cs="Arial"/>
                <w:color w:val="000000"/>
              </w:rPr>
            </w:pPr>
            <w:r w:rsidRPr="007476D4">
              <w:rPr>
                <w:rStyle w:val="Strong"/>
                <w:rFonts w:ascii="Arial" w:hAnsi="Arial" w:cs="Arial"/>
                <w:b w:val="0"/>
                <w:bCs w:val="0"/>
              </w:rPr>
              <w:t xml:space="preserve">In the event of a chemical exposure, begin eye irrigation immediately and remove contact lenses as soon as practical.  </w:t>
            </w:r>
            <w:r w:rsidRPr="007476D4">
              <w:rPr>
                <w:rFonts w:ascii="Arial" w:hAnsi="Arial" w:cs="Arial"/>
                <w:color w:val="000000"/>
              </w:rPr>
              <w:t>Do not delay irrigation while waiting for contact lens removal.</w:t>
            </w:r>
            <w:r>
              <w:rPr>
                <w:rFonts w:ascii="Arial" w:hAnsi="Arial" w:cs="Arial"/>
                <w:color w:val="000000"/>
              </w:rPr>
              <w:t xml:space="preserve">  </w:t>
            </w:r>
          </w:p>
          <w:p w:rsidR="00C95F40" w:rsidRPr="00C95F40" w:rsidRDefault="00C95F40" w:rsidP="00693103">
            <w:pPr>
              <w:numPr>
                <w:ilvl w:val="0"/>
                <w:numId w:val="84"/>
              </w:numPr>
              <w:spacing w:before="100" w:beforeAutospacing="1" w:after="100" w:afterAutospacing="1"/>
              <w:jc w:val="both"/>
              <w:rPr>
                <w:rFonts w:ascii="Arial" w:hAnsi="Arial" w:cs="Arial"/>
                <w:color w:val="000000"/>
              </w:rPr>
            </w:pPr>
            <w:r w:rsidRPr="007476D4">
              <w:rPr>
                <w:rStyle w:val="Strong"/>
                <w:rFonts w:ascii="Arial" w:hAnsi="Arial" w:cs="Arial"/>
                <w:b w:val="0"/>
                <w:bCs w:val="0"/>
              </w:rPr>
              <w:t>After removing gloves and washing hands, remove the lenses at the first signs of eye redness or irritation, in a clean environment.</w:t>
            </w:r>
            <w:r w:rsidRPr="007476D4">
              <w:rPr>
                <w:rFonts w:ascii="Arial" w:hAnsi="Arial" w:cs="Arial"/>
                <w:color w:val="000000"/>
              </w:rPr>
              <w:t xml:space="preserve">  </w:t>
            </w:r>
            <w:r w:rsidRPr="00C95F40">
              <w:rPr>
                <w:rFonts w:ascii="Arial" w:hAnsi="Arial" w:cs="Arial"/>
                <w:color w:val="000000"/>
              </w:rPr>
              <w:t xml:space="preserve">Evaluate continued lens wear with the wearer and the prescribing ophthalmologist or optometrist. </w:t>
            </w:r>
          </w:p>
        </w:tc>
      </w:tr>
    </w:tbl>
    <w:p w:rsidR="00C95F40" w:rsidRPr="007476D4" w:rsidRDefault="00C95F40" w:rsidP="001F2E85">
      <w:pPr>
        <w:jc w:val="both"/>
        <w:rPr>
          <w:rFonts w:ascii="Arial" w:hAnsi="Arial" w:cs="Arial"/>
        </w:rPr>
      </w:pPr>
    </w:p>
    <w:p w:rsidR="00F434DE" w:rsidRPr="00F434DE" w:rsidRDefault="00C95F40" w:rsidP="005644BE">
      <w:pPr>
        <w:numPr>
          <w:ilvl w:val="0"/>
          <w:numId w:val="153"/>
        </w:numPr>
        <w:autoSpaceDE w:val="0"/>
        <w:autoSpaceDN w:val="0"/>
        <w:adjustRightInd w:val="0"/>
        <w:ind w:left="990"/>
        <w:jc w:val="both"/>
        <w:rPr>
          <w:rFonts w:ascii="Arial" w:hAnsi="Arial" w:cs="Arial"/>
        </w:rPr>
      </w:pPr>
      <w:bookmarkStart w:id="2" w:name="Respirators"/>
      <w:bookmarkEnd w:id="2"/>
      <w:r w:rsidRPr="00730F45">
        <w:rPr>
          <w:rFonts w:ascii="Arial" w:hAnsi="Arial" w:cs="Arial"/>
          <w:b/>
          <w:bCs/>
          <w:u w:val="single"/>
        </w:rPr>
        <w:t>Respirators</w:t>
      </w:r>
      <w:r w:rsidR="00AC7FAE">
        <w:rPr>
          <w:rFonts w:ascii="Arial" w:hAnsi="Arial" w:cs="Arial"/>
          <w:b/>
          <w:bCs/>
        </w:rPr>
        <w:t xml:space="preserve">                                                                                                                                        </w:t>
      </w:r>
    </w:p>
    <w:p w:rsidR="00730F45" w:rsidRDefault="001F673E" w:rsidP="001F2E85">
      <w:pPr>
        <w:autoSpaceDE w:val="0"/>
        <w:autoSpaceDN w:val="0"/>
        <w:adjustRightInd w:val="0"/>
        <w:ind w:left="990"/>
        <w:jc w:val="both"/>
        <w:rPr>
          <w:rFonts w:ascii="Arial" w:hAnsi="Arial" w:cs="Arial"/>
        </w:rPr>
      </w:pPr>
      <w:r>
        <w:rPr>
          <w:rFonts w:ascii="Arial" w:hAnsi="Arial" w:cs="Arial"/>
        </w:rPr>
        <w:t xml:space="preserve">Respirators </w:t>
      </w:r>
      <w:r w:rsidR="00730F45" w:rsidRPr="00326DE9">
        <w:rPr>
          <w:rFonts w:ascii="Arial" w:hAnsi="Arial" w:cs="Arial"/>
        </w:rPr>
        <w:t>are designed to protect against specific types of substances in limited concentration ranges.</w:t>
      </w:r>
      <w:r w:rsidR="00730F45">
        <w:rPr>
          <w:rFonts w:ascii="Arial" w:hAnsi="Arial" w:cs="Arial"/>
        </w:rPr>
        <w:t xml:space="preserve">  </w:t>
      </w:r>
      <w:r w:rsidR="00730F45" w:rsidRPr="00326DE9">
        <w:rPr>
          <w:rFonts w:ascii="Arial" w:hAnsi="Arial" w:cs="Arial"/>
        </w:rPr>
        <w:t>Respirators must be selected based on the specific type of hazard (toxic chemical, oxygen deficiency,</w:t>
      </w:r>
      <w:r w:rsidR="00730F45">
        <w:rPr>
          <w:rFonts w:ascii="Arial" w:hAnsi="Arial" w:cs="Arial"/>
        </w:rPr>
        <w:t xml:space="preserve"> </w:t>
      </w:r>
      <w:r w:rsidR="00730F45" w:rsidRPr="00326DE9">
        <w:rPr>
          <w:rFonts w:ascii="Arial" w:hAnsi="Arial" w:cs="Arial"/>
        </w:rPr>
        <w:t>etc.), the contaminant's anticipated airborne concentration, and required protection factors.</w:t>
      </w:r>
    </w:p>
    <w:p w:rsidR="001F673E" w:rsidRDefault="001F673E" w:rsidP="001F2E85">
      <w:pPr>
        <w:autoSpaceDE w:val="0"/>
        <w:autoSpaceDN w:val="0"/>
        <w:adjustRightInd w:val="0"/>
        <w:jc w:val="both"/>
        <w:rPr>
          <w:rFonts w:ascii="Arial" w:hAnsi="Arial" w:cs="Arial"/>
          <w:color w:val="000000"/>
        </w:rPr>
      </w:pPr>
    </w:p>
    <w:tbl>
      <w:tblPr>
        <w:tblW w:w="0" w:type="auto"/>
        <w:tblInd w:w="360" w:type="dxa"/>
        <w:tblBorders>
          <w:top w:val="double" w:sz="12" w:space="0" w:color="auto"/>
          <w:left w:val="double" w:sz="12" w:space="0" w:color="auto"/>
          <w:bottom w:val="double" w:sz="12" w:space="0" w:color="auto"/>
          <w:right w:val="double" w:sz="12" w:space="0" w:color="auto"/>
        </w:tblBorders>
        <w:tblLook w:val="04A0" w:firstRow="1" w:lastRow="0" w:firstColumn="1" w:lastColumn="0" w:noHBand="0" w:noVBand="1"/>
      </w:tblPr>
      <w:tblGrid>
        <w:gridCol w:w="10548"/>
      </w:tblGrid>
      <w:tr w:rsidR="001F673E" w:rsidRPr="006F6D90" w:rsidTr="001F2E85">
        <w:tc>
          <w:tcPr>
            <w:tcW w:w="10548" w:type="dxa"/>
            <w:shd w:val="clear" w:color="auto" w:fill="auto"/>
          </w:tcPr>
          <w:p w:rsidR="001F673E" w:rsidRPr="006F6D90" w:rsidRDefault="001F673E" w:rsidP="006F6D90">
            <w:pPr>
              <w:autoSpaceDE w:val="0"/>
              <w:autoSpaceDN w:val="0"/>
              <w:adjustRightInd w:val="0"/>
              <w:jc w:val="both"/>
              <w:rPr>
                <w:rFonts w:ascii="Arial" w:hAnsi="Arial" w:cs="Arial"/>
                <w:color w:val="000000"/>
              </w:rPr>
            </w:pPr>
            <w:r w:rsidRPr="006F6D90">
              <w:rPr>
                <w:rFonts w:ascii="Arial" w:hAnsi="Arial" w:cs="Arial"/>
                <w:color w:val="000000"/>
              </w:rPr>
              <w:t xml:space="preserve">Respiratory protection is not to be worn until the user has been approved to wear the device through the SCSU Respiratory Protection Program, as mandated by the OSHA Respiratory Protection Standard, 29CFR 1910.134.  </w:t>
            </w:r>
          </w:p>
        </w:tc>
      </w:tr>
    </w:tbl>
    <w:p w:rsidR="00C95F40" w:rsidRPr="007476D4" w:rsidRDefault="00C95F40" w:rsidP="001F2E85">
      <w:pPr>
        <w:numPr>
          <w:ilvl w:val="0"/>
          <w:numId w:val="39"/>
        </w:numPr>
        <w:spacing w:before="100" w:beforeAutospacing="1" w:after="100" w:afterAutospacing="1"/>
        <w:ind w:left="630"/>
        <w:jc w:val="both"/>
        <w:rPr>
          <w:rFonts w:ascii="Arial" w:hAnsi="Arial" w:cs="Arial"/>
          <w:color w:val="000000"/>
        </w:rPr>
      </w:pPr>
      <w:r w:rsidRPr="007476D4">
        <w:rPr>
          <w:rFonts w:ascii="Arial" w:hAnsi="Arial" w:cs="Arial"/>
        </w:rPr>
        <w:t xml:space="preserve">Respirators should not be needed in most laboratory and shop settings. </w:t>
      </w:r>
      <w:r w:rsidR="001F673E">
        <w:rPr>
          <w:rFonts w:ascii="Arial" w:hAnsi="Arial" w:cs="Arial"/>
        </w:rPr>
        <w:t xml:space="preserve"> </w:t>
      </w:r>
      <w:r w:rsidRPr="007476D4">
        <w:rPr>
          <w:rFonts w:ascii="Arial" w:hAnsi="Arial" w:cs="Arial"/>
        </w:rPr>
        <w:t xml:space="preserve"> However, if engineering, work practice, and administrative controls are not adequate to minimize an airborne chemical hazard, respiratory protection is required. </w:t>
      </w:r>
    </w:p>
    <w:p w:rsidR="00C95F40" w:rsidRPr="007476D4" w:rsidRDefault="00C95F40" w:rsidP="001F2E85">
      <w:pPr>
        <w:numPr>
          <w:ilvl w:val="0"/>
          <w:numId w:val="39"/>
        </w:numPr>
        <w:spacing w:before="100" w:beforeAutospacing="1" w:after="100" w:afterAutospacing="1"/>
        <w:ind w:left="630"/>
        <w:jc w:val="both"/>
        <w:rPr>
          <w:rFonts w:ascii="Arial" w:hAnsi="Arial" w:cs="Arial"/>
          <w:color w:val="000000"/>
        </w:rPr>
      </w:pPr>
      <w:r w:rsidRPr="007476D4">
        <w:rPr>
          <w:rFonts w:ascii="Arial" w:hAnsi="Arial" w:cs="Arial"/>
        </w:rPr>
        <w:t xml:space="preserve">Use of respirators requires a hazard evaluation conducted by the OEHS, and enrollment in the University’s Respiratory Protection Program. </w:t>
      </w:r>
      <w:r w:rsidR="00730F45">
        <w:rPr>
          <w:rFonts w:ascii="Arial" w:hAnsi="Arial" w:cs="Arial"/>
        </w:rPr>
        <w:t xml:space="preserve">  </w:t>
      </w:r>
      <w:r w:rsidRPr="007476D4">
        <w:rPr>
          <w:rFonts w:ascii="Arial" w:hAnsi="Arial" w:cs="Arial"/>
        </w:rPr>
        <w:t xml:space="preserve">All respirator users must be medically qualified, trained, and fit-tested to wear respiratory protection equipment. </w:t>
      </w:r>
    </w:p>
    <w:p w:rsidR="00C95F40" w:rsidRPr="007476D4" w:rsidRDefault="00C95F40" w:rsidP="001F2E85">
      <w:pPr>
        <w:numPr>
          <w:ilvl w:val="0"/>
          <w:numId w:val="39"/>
        </w:numPr>
        <w:spacing w:before="100" w:beforeAutospacing="1" w:after="100" w:afterAutospacing="1"/>
        <w:ind w:left="630"/>
        <w:jc w:val="both"/>
        <w:rPr>
          <w:rFonts w:ascii="Arial" w:hAnsi="Arial" w:cs="Arial"/>
          <w:color w:val="000000"/>
        </w:rPr>
      </w:pPr>
      <w:r w:rsidRPr="007476D4">
        <w:rPr>
          <w:rFonts w:ascii="Arial" w:hAnsi="Arial" w:cs="Arial"/>
        </w:rPr>
        <w:t>The Chemical Hygiene Officer must approve procurement of respirators.</w:t>
      </w:r>
    </w:p>
    <w:p w:rsidR="00C95F40" w:rsidRPr="00AC7FAE" w:rsidRDefault="00C95F40" w:rsidP="001F2E85">
      <w:pPr>
        <w:numPr>
          <w:ilvl w:val="0"/>
          <w:numId w:val="39"/>
        </w:numPr>
        <w:spacing w:before="100" w:beforeAutospacing="1" w:after="100" w:afterAutospacing="1"/>
        <w:ind w:left="630"/>
        <w:jc w:val="both"/>
        <w:rPr>
          <w:rFonts w:ascii="Arial" w:hAnsi="Arial" w:cs="Arial"/>
          <w:color w:val="000000"/>
        </w:rPr>
      </w:pPr>
      <w:r w:rsidRPr="007476D4">
        <w:rPr>
          <w:rFonts w:ascii="Arial" w:hAnsi="Arial" w:cs="Arial"/>
        </w:rPr>
        <w:t xml:space="preserve">Any questions regarding the need </w:t>
      </w:r>
      <w:r w:rsidRPr="00F434DE">
        <w:rPr>
          <w:rFonts w:ascii="Arial" w:hAnsi="Arial" w:cs="Arial"/>
        </w:rPr>
        <w:t xml:space="preserve">for or use of respirators should be directed to the OEHS at 2-7073.  The SCSU respirator policy may be found in </w:t>
      </w:r>
      <w:r w:rsidR="00C24638" w:rsidRPr="00F434DE">
        <w:rPr>
          <w:rFonts w:ascii="Arial" w:hAnsi="Arial" w:cs="Arial"/>
          <w:color w:val="000000"/>
        </w:rPr>
        <w:t>Appendix D.</w:t>
      </w:r>
    </w:p>
    <w:p w:rsidR="00326DE9" w:rsidRPr="00112E5A" w:rsidRDefault="00112E5A" w:rsidP="005644BE">
      <w:pPr>
        <w:numPr>
          <w:ilvl w:val="0"/>
          <w:numId w:val="161"/>
        </w:numPr>
        <w:autoSpaceDE w:val="0"/>
        <w:autoSpaceDN w:val="0"/>
        <w:adjustRightInd w:val="0"/>
        <w:ind w:left="990"/>
        <w:rPr>
          <w:rFonts w:ascii="Arial" w:hAnsi="Arial" w:cs="Arial"/>
          <w:b/>
          <w:bCs/>
          <w:u w:val="single"/>
        </w:rPr>
      </w:pPr>
      <w:r w:rsidRPr="00112E5A">
        <w:rPr>
          <w:rFonts w:ascii="Arial" w:hAnsi="Arial" w:cs="Arial"/>
          <w:b/>
          <w:bCs/>
          <w:u w:val="single"/>
        </w:rPr>
        <w:t>Protection of t</w:t>
      </w:r>
      <w:r w:rsidR="00326DE9" w:rsidRPr="00112E5A">
        <w:rPr>
          <w:rFonts w:ascii="Arial" w:hAnsi="Arial" w:cs="Arial"/>
          <w:b/>
          <w:bCs/>
          <w:u w:val="single"/>
        </w:rPr>
        <w:t>he Respiratory System</w:t>
      </w:r>
    </w:p>
    <w:p w:rsidR="00326DE9" w:rsidRDefault="00326DE9" w:rsidP="001F2E85">
      <w:pPr>
        <w:autoSpaceDE w:val="0"/>
        <w:autoSpaceDN w:val="0"/>
        <w:adjustRightInd w:val="0"/>
        <w:ind w:left="990"/>
        <w:jc w:val="both"/>
        <w:rPr>
          <w:rFonts w:ascii="Arial" w:hAnsi="Arial" w:cs="Arial"/>
        </w:rPr>
      </w:pPr>
      <w:r w:rsidRPr="00326DE9">
        <w:rPr>
          <w:rFonts w:ascii="Arial" w:hAnsi="Arial" w:cs="Arial"/>
        </w:rPr>
        <w:t xml:space="preserve">Inhalation hazards can be controlled using ventilation or respiratory protection. </w:t>
      </w:r>
      <w:r>
        <w:rPr>
          <w:rFonts w:ascii="Arial" w:hAnsi="Arial" w:cs="Arial"/>
        </w:rPr>
        <w:t xml:space="preserve"> </w:t>
      </w:r>
      <w:r w:rsidRPr="00326DE9">
        <w:rPr>
          <w:rFonts w:ascii="Arial" w:hAnsi="Arial" w:cs="Arial"/>
        </w:rPr>
        <w:t>Check the label and</w:t>
      </w:r>
      <w:r>
        <w:rPr>
          <w:rFonts w:ascii="Arial" w:hAnsi="Arial" w:cs="Arial"/>
        </w:rPr>
        <w:t xml:space="preserve"> </w:t>
      </w:r>
      <w:r w:rsidRPr="00326DE9">
        <w:rPr>
          <w:rFonts w:ascii="Arial" w:hAnsi="Arial" w:cs="Arial"/>
        </w:rPr>
        <w:t>MSDS for information on a substance's inhalation hazard and sp</w:t>
      </w:r>
      <w:r>
        <w:rPr>
          <w:rFonts w:ascii="Arial" w:hAnsi="Arial" w:cs="Arial"/>
        </w:rPr>
        <w:t xml:space="preserve">ecial ventilation requirements.  </w:t>
      </w:r>
      <w:r w:rsidRPr="00326DE9">
        <w:rPr>
          <w:rFonts w:ascii="Arial" w:hAnsi="Arial" w:cs="Arial"/>
        </w:rPr>
        <w:t>When a</w:t>
      </w:r>
      <w:r>
        <w:rPr>
          <w:rFonts w:ascii="Arial" w:hAnsi="Arial" w:cs="Arial"/>
        </w:rPr>
        <w:t xml:space="preserve"> </w:t>
      </w:r>
      <w:r w:rsidRPr="00326DE9">
        <w:rPr>
          <w:rFonts w:ascii="Arial" w:hAnsi="Arial" w:cs="Arial"/>
        </w:rPr>
        <w:t>potential inhalation hazard exists a substance's label or MSDS contains warnings such as:</w:t>
      </w:r>
    </w:p>
    <w:p w:rsidR="00730F45" w:rsidRPr="00326DE9" w:rsidRDefault="00730F45" w:rsidP="001F2E85">
      <w:pPr>
        <w:autoSpaceDE w:val="0"/>
        <w:autoSpaceDN w:val="0"/>
        <w:adjustRightInd w:val="0"/>
        <w:ind w:left="990"/>
        <w:jc w:val="both"/>
        <w:rPr>
          <w:rFonts w:ascii="Arial" w:hAnsi="Arial" w:cs="Arial"/>
        </w:rPr>
      </w:pPr>
    </w:p>
    <w:p w:rsidR="00326DE9" w:rsidRPr="00326DE9" w:rsidRDefault="00326DE9" w:rsidP="005644BE">
      <w:pPr>
        <w:numPr>
          <w:ilvl w:val="0"/>
          <w:numId w:val="162"/>
        </w:numPr>
        <w:autoSpaceDE w:val="0"/>
        <w:autoSpaceDN w:val="0"/>
        <w:adjustRightInd w:val="0"/>
        <w:ind w:left="1710"/>
        <w:jc w:val="both"/>
        <w:rPr>
          <w:rFonts w:ascii="Arial" w:hAnsi="Arial" w:cs="Arial"/>
        </w:rPr>
      </w:pPr>
      <w:r w:rsidRPr="00326DE9">
        <w:rPr>
          <w:rFonts w:ascii="Arial" w:hAnsi="Arial" w:cs="Arial"/>
        </w:rPr>
        <w:t>Use with adequate ventilation • Avoid inhalation of vapors</w:t>
      </w:r>
    </w:p>
    <w:p w:rsidR="00326DE9" w:rsidRDefault="00326DE9" w:rsidP="005644BE">
      <w:pPr>
        <w:numPr>
          <w:ilvl w:val="0"/>
          <w:numId w:val="162"/>
        </w:numPr>
        <w:autoSpaceDE w:val="0"/>
        <w:autoSpaceDN w:val="0"/>
        <w:adjustRightInd w:val="0"/>
        <w:ind w:left="1710"/>
        <w:jc w:val="both"/>
        <w:rPr>
          <w:rFonts w:ascii="Arial" w:hAnsi="Arial" w:cs="Arial"/>
        </w:rPr>
      </w:pPr>
      <w:r w:rsidRPr="00326DE9">
        <w:rPr>
          <w:rFonts w:ascii="Arial" w:hAnsi="Arial" w:cs="Arial"/>
        </w:rPr>
        <w:t>Use in a fume hood • Provide local ventilation</w:t>
      </w:r>
    </w:p>
    <w:p w:rsidR="00730F45" w:rsidRPr="00326DE9" w:rsidRDefault="00730F45" w:rsidP="001F2E85">
      <w:pPr>
        <w:autoSpaceDE w:val="0"/>
        <w:autoSpaceDN w:val="0"/>
        <w:adjustRightInd w:val="0"/>
        <w:ind w:left="1350"/>
        <w:jc w:val="both"/>
        <w:rPr>
          <w:rFonts w:ascii="Arial" w:hAnsi="Arial" w:cs="Arial"/>
        </w:rPr>
      </w:pPr>
    </w:p>
    <w:p w:rsidR="00326DE9" w:rsidRDefault="00326DE9" w:rsidP="001F2E85">
      <w:pPr>
        <w:autoSpaceDE w:val="0"/>
        <w:autoSpaceDN w:val="0"/>
        <w:adjustRightInd w:val="0"/>
        <w:ind w:left="990"/>
        <w:jc w:val="both"/>
        <w:rPr>
          <w:rFonts w:ascii="Arial" w:hAnsi="Arial" w:cs="Arial"/>
        </w:rPr>
      </w:pPr>
      <w:r w:rsidRPr="00326DE9">
        <w:rPr>
          <w:rFonts w:ascii="Arial" w:hAnsi="Arial" w:cs="Arial"/>
        </w:rPr>
        <w:t xml:space="preserve">Take appropriate precautions before using these substances. </w:t>
      </w:r>
      <w:r>
        <w:rPr>
          <w:rFonts w:ascii="Arial" w:hAnsi="Arial" w:cs="Arial"/>
        </w:rPr>
        <w:t xml:space="preserve">  </w:t>
      </w:r>
      <w:r w:rsidRPr="00326DE9">
        <w:rPr>
          <w:rFonts w:ascii="Arial" w:hAnsi="Arial" w:cs="Arial"/>
        </w:rPr>
        <w:t>Controlling inhalation exposures via</w:t>
      </w:r>
      <w:r>
        <w:rPr>
          <w:rFonts w:ascii="Arial" w:hAnsi="Arial" w:cs="Arial"/>
        </w:rPr>
        <w:t xml:space="preserve"> </w:t>
      </w:r>
      <w:r w:rsidRPr="00326DE9">
        <w:rPr>
          <w:rFonts w:ascii="Arial" w:hAnsi="Arial" w:cs="Arial"/>
        </w:rPr>
        <w:t>engineering controls (ventilation) is always the preferred method.</w:t>
      </w:r>
      <w:r>
        <w:rPr>
          <w:rFonts w:ascii="Arial" w:hAnsi="Arial" w:cs="Arial"/>
        </w:rPr>
        <w:t xml:space="preserve">  </w:t>
      </w:r>
      <w:r w:rsidRPr="00326DE9">
        <w:rPr>
          <w:rFonts w:ascii="Arial" w:hAnsi="Arial" w:cs="Arial"/>
        </w:rPr>
        <w:t xml:space="preserve"> As with other personal protective</w:t>
      </w:r>
      <w:r>
        <w:rPr>
          <w:rFonts w:ascii="Arial" w:hAnsi="Arial" w:cs="Arial"/>
        </w:rPr>
        <w:t xml:space="preserve"> </w:t>
      </w:r>
      <w:r w:rsidRPr="00326DE9">
        <w:rPr>
          <w:rFonts w:ascii="Arial" w:hAnsi="Arial" w:cs="Arial"/>
        </w:rPr>
        <w:t>equipment, respiratory protection relies heavily on employee work practices and training to be effective.</w:t>
      </w:r>
    </w:p>
    <w:p w:rsidR="00326DE9" w:rsidRPr="00326DE9" w:rsidRDefault="00326DE9" w:rsidP="001F2E85">
      <w:pPr>
        <w:autoSpaceDE w:val="0"/>
        <w:autoSpaceDN w:val="0"/>
        <w:adjustRightInd w:val="0"/>
        <w:ind w:left="270"/>
        <w:jc w:val="both"/>
        <w:rPr>
          <w:rFonts w:ascii="Arial" w:hAnsi="Arial" w:cs="Arial"/>
        </w:rPr>
      </w:pPr>
    </w:p>
    <w:p w:rsidR="00326DE9" w:rsidRPr="00326DE9" w:rsidRDefault="00326DE9" w:rsidP="005644BE">
      <w:pPr>
        <w:numPr>
          <w:ilvl w:val="0"/>
          <w:numId w:val="161"/>
        </w:numPr>
        <w:autoSpaceDE w:val="0"/>
        <w:autoSpaceDN w:val="0"/>
        <w:adjustRightInd w:val="0"/>
        <w:ind w:left="990"/>
        <w:jc w:val="both"/>
        <w:rPr>
          <w:rFonts w:ascii="Arial" w:hAnsi="Arial" w:cs="Arial"/>
          <w:b/>
        </w:rPr>
      </w:pPr>
      <w:r w:rsidRPr="00684CA9">
        <w:rPr>
          <w:rFonts w:ascii="Arial" w:hAnsi="Arial" w:cs="Arial"/>
          <w:b/>
          <w:u w:val="single"/>
        </w:rPr>
        <w:t>Types of respiratory protective equipment</w:t>
      </w:r>
      <w:r w:rsidRPr="00326DE9">
        <w:rPr>
          <w:rFonts w:ascii="Arial" w:hAnsi="Arial" w:cs="Arial"/>
          <w:b/>
        </w:rPr>
        <w:t>:</w:t>
      </w:r>
    </w:p>
    <w:p w:rsidR="00326DE9" w:rsidRPr="00326DE9" w:rsidRDefault="00326DE9" w:rsidP="001F2E85">
      <w:pPr>
        <w:numPr>
          <w:ilvl w:val="0"/>
          <w:numId w:val="72"/>
        </w:numPr>
        <w:autoSpaceDE w:val="0"/>
        <w:autoSpaceDN w:val="0"/>
        <w:adjustRightInd w:val="0"/>
        <w:ind w:left="1350"/>
        <w:jc w:val="both"/>
        <w:rPr>
          <w:rFonts w:ascii="Arial" w:hAnsi="Arial" w:cs="Arial"/>
        </w:rPr>
      </w:pPr>
      <w:r w:rsidRPr="00326DE9">
        <w:rPr>
          <w:rFonts w:ascii="Arial" w:hAnsi="Arial" w:cs="Arial"/>
        </w:rPr>
        <w:t>Disposable NPR95 or HEPA filter masks (particle-removing respirators)</w:t>
      </w:r>
    </w:p>
    <w:p w:rsidR="00326DE9" w:rsidRPr="00326DE9" w:rsidRDefault="00326DE9" w:rsidP="001F2E85">
      <w:pPr>
        <w:numPr>
          <w:ilvl w:val="0"/>
          <w:numId w:val="72"/>
        </w:numPr>
        <w:autoSpaceDE w:val="0"/>
        <w:autoSpaceDN w:val="0"/>
        <w:adjustRightInd w:val="0"/>
        <w:ind w:left="1350"/>
        <w:jc w:val="both"/>
        <w:rPr>
          <w:rFonts w:ascii="Arial" w:hAnsi="Arial" w:cs="Arial"/>
        </w:rPr>
      </w:pPr>
      <w:r w:rsidRPr="00326DE9">
        <w:rPr>
          <w:rFonts w:ascii="Arial" w:hAnsi="Arial" w:cs="Arial"/>
        </w:rPr>
        <w:t>Air purifying respirators (vapor, gas and/or particle removing – ½ mask, full face, or powered air</w:t>
      </w:r>
      <w:r>
        <w:rPr>
          <w:rFonts w:ascii="Arial" w:hAnsi="Arial" w:cs="Arial"/>
        </w:rPr>
        <w:t xml:space="preserve"> </w:t>
      </w:r>
      <w:r w:rsidRPr="00326DE9">
        <w:rPr>
          <w:rFonts w:ascii="Arial" w:hAnsi="Arial" w:cs="Arial"/>
        </w:rPr>
        <w:t>purifying (PAPR))</w:t>
      </w:r>
    </w:p>
    <w:p w:rsidR="00326DE9" w:rsidRDefault="00326DE9" w:rsidP="001F2E85">
      <w:pPr>
        <w:numPr>
          <w:ilvl w:val="0"/>
          <w:numId w:val="72"/>
        </w:numPr>
        <w:autoSpaceDE w:val="0"/>
        <w:autoSpaceDN w:val="0"/>
        <w:adjustRightInd w:val="0"/>
        <w:ind w:left="1350"/>
        <w:jc w:val="both"/>
        <w:rPr>
          <w:rFonts w:ascii="Arial" w:hAnsi="Arial" w:cs="Arial"/>
        </w:rPr>
      </w:pPr>
      <w:r w:rsidRPr="00326DE9">
        <w:rPr>
          <w:rFonts w:ascii="Arial" w:hAnsi="Arial" w:cs="Arial"/>
        </w:rPr>
        <w:t>Atmosphere supplying respirators (air line or SCBA)</w:t>
      </w:r>
    </w:p>
    <w:p w:rsidR="00730F45" w:rsidRPr="00326DE9" w:rsidRDefault="00730F45" w:rsidP="001F2E85">
      <w:pPr>
        <w:autoSpaceDE w:val="0"/>
        <w:autoSpaceDN w:val="0"/>
        <w:adjustRightInd w:val="0"/>
        <w:ind w:left="1350"/>
        <w:jc w:val="both"/>
        <w:rPr>
          <w:rFonts w:ascii="Arial" w:hAnsi="Arial" w:cs="Arial"/>
        </w:rPr>
      </w:pPr>
    </w:p>
    <w:p w:rsidR="001F673E" w:rsidRPr="00F434DE" w:rsidRDefault="00326DE9" w:rsidP="001F2E85">
      <w:pPr>
        <w:autoSpaceDE w:val="0"/>
        <w:autoSpaceDN w:val="0"/>
        <w:adjustRightInd w:val="0"/>
        <w:ind w:left="990"/>
        <w:jc w:val="both"/>
        <w:rPr>
          <w:rFonts w:ascii="Arial" w:hAnsi="Arial" w:cs="Arial"/>
        </w:rPr>
      </w:pPr>
      <w:r w:rsidRPr="00326DE9">
        <w:rPr>
          <w:rFonts w:ascii="Arial" w:hAnsi="Arial" w:cs="Arial"/>
        </w:rPr>
        <w:t>Respirators are not to be used except in conjunction with a complete respiratory protection program as</w:t>
      </w:r>
      <w:r w:rsidR="00112E5A">
        <w:rPr>
          <w:rFonts w:ascii="Arial" w:hAnsi="Arial" w:cs="Arial"/>
        </w:rPr>
        <w:t xml:space="preserve"> </w:t>
      </w:r>
      <w:r w:rsidRPr="00326DE9">
        <w:rPr>
          <w:rFonts w:ascii="Arial" w:hAnsi="Arial" w:cs="Arial"/>
        </w:rPr>
        <w:t>required by OSHA.</w:t>
      </w:r>
      <w:r>
        <w:rPr>
          <w:rFonts w:ascii="Arial" w:hAnsi="Arial" w:cs="Arial"/>
        </w:rPr>
        <w:t xml:space="preserve">  </w:t>
      </w:r>
      <w:r w:rsidRPr="00326DE9">
        <w:rPr>
          <w:rFonts w:ascii="Arial" w:hAnsi="Arial" w:cs="Arial"/>
        </w:rPr>
        <w:t xml:space="preserve"> If your work requires the use of a respirator, contact </w:t>
      </w:r>
      <w:r>
        <w:rPr>
          <w:rFonts w:ascii="Arial" w:hAnsi="Arial" w:cs="Arial"/>
        </w:rPr>
        <w:t>the OEHS</w:t>
      </w:r>
      <w:r w:rsidRPr="00326DE9">
        <w:rPr>
          <w:rFonts w:ascii="Arial" w:hAnsi="Arial" w:cs="Arial"/>
        </w:rPr>
        <w:t xml:space="preserve"> and</w:t>
      </w:r>
      <w:r>
        <w:rPr>
          <w:rFonts w:ascii="Arial" w:hAnsi="Arial" w:cs="Arial"/>
        </w:rPr>
        <w:t xml:space="preserve"> </w:t>
      </w:r>
      <w:r w:rsidRPr="00326DE9">
        <w:rPr>
          <w:rFonts w:ascii="Arial" w:hAnsi="Arial" w:cs="Arial"/>
        </w:rPr>
        <w:t>your supervisor. Do not use respiratory protective equipment until you have met all elements of the</w:t>
      </w:r>
      <w:r>
        <w:rPr>
          <w:rFonts w:ascii="Arial" w:hAnsi="Arial" w:cs="Arial"/>
        </w:rPr>
        <w:t xml:space="preserve"> </w:t>
      </w:r>
      <w:r w:rsidRPr="00326DE9">
        <w:rPr>
          <w:rFonts w:ascii="Arial" w:hAnsi="Arial" w:cs="Arial"/>
        </w:rPr>
        <w:t xml:space="preserve">written </w:t>
      </w:r>
      <w:r>
        <w:rPr>
          <w:rFonts w:ascii="Arial" w:hAnsi="Arial" w:cs="Arial"/>
        </w:rPr>
        <w:t>SCSU</w:t>
      </w:r>
      <w:r w:rsidRPr="00326DE9">
        <w:rPr>
          <w:rFonts w:ascii="Arial" w:hAnsi="Arial" w:cs="Arial"/>
        </w:rPr>
        <w:t xml:space="preserve"> Respiratory Protection Program. </w:t>
      </w:r>
      <w:r>
        <w:rPr>
          <w:rFonts w:ascii="Arial" w:hAnsi="Arial" w:cs="Arial"/>
        </w:rPr>
        <w:t xml:space="preserve">  </w:t>
      </w:r>
      <w:r w:rsidRPr="00326DE9">
        <w:rPr>
          <w:rFonts w:ascii="Arial" w:hAnsi="Arial" w:cs="Arial"/>
        </w:rPr>
        <w:t>Users of respirators must be fitted to the proper</w:t>
      </w:r>
      <w:r>
        <w:rPr>
          <w:rFonts w:ascii="Arial" w:hAnsi="Arial" w:cs="Arial"/>
        </w:rPr>
        <w:t xml:space="preserve"> </w:t>
      </w:r>
      <w:r w:rsidRPr="00326DE9">
        <w:rPr>
          <w:rFonts w:ascii="Arial" w:hAnsi="Arial" w:cs="Arial"/>
        </w:rPr>
        <w:t>size respirator, and thoroughly trained in proper use, maintenance, storage and limitations of this</w:t>
      </w:r>
      <w:r>
        <w:rPr>
          <w:rFonts w:ascii="Arial" w:hAnsi="Arial" w:cs="Arial"/>
        </w:rPr>
        <w:t xml:space="preserve"> </w:t>
      </w:r>
      <w:r w:rsidRPr="00326DE9">
        <w:rPr>
          <w:rFonts w:ascii="Arial" w:hAnsi="Arial" w:cs="Arial"/>
        </w:rPr>
        <w:t xml:space="preserve">equipment, the nature of the respiratory hazard, and the signals of </w:t>
      </w:r>
      <w:r w:rsidR="00C24638">
        <w:rPr>
          <w:rFonts w:ascii="Arial" w:hAnsi="Arial" w:cs="Arial"/>
        </w:rPr>
        <w:t>respirator</w:t>
      </w:r>
      <w:r w:rsidRPr="00326DE9">
        <w:rPr>
          <w:rFonts w:ascii="Arial" w:hAnsi="Arial" w:cs="Arial"/>
        </w:rPr>
        <w:t xml:space="preserve"> failure.</w:t>
      </w:r>
      <w:r>
        <w:rPr>
          <w:rFonts w:ascii="Arial" w:hAnsi="Arial" w:cs="Arial"/>
        </w:rPr>
        <w:t xml:space="preserve">  </w:t>
      </w:r>
      <w:r w:rsidRPr="00326DE9">
        <w:rPr>
          <w:rFonts w:ascii="Arial" w:hAnsi="Arial" w:cs="Arial"/>
        </w:rPr>
        <w:t xml:space="preserve"> Medical surveillance</w:t>
      </w:r>
      <w:r>
        <w:rPr>
          <w:rFonts w:ascii="Arial" w:hAnsi="Arial" w:cs="Arial"/>
        </w:rPr>
        <w:t xml:space="preserve"> </w:t>
      </w:r>
      <w:r w:rsidRPr="00326DE9">
        <w:rPr>
          <w:rFonts w:ascii="Arial" w:hAnsi="Arial" w:cs="Arial"/>
        </w:rPr>
        <w:t xml:space="preserve">to determine your ability to physically wear a respirator must also be conducted. </w:t>
      </w:r>
      <w:r>
        <w:rPr>
          <w:rFonts w:ascii="Arial" w:hAnsi="Arial" w:cs="Arial"/>
        </w:rPr>
        <w:t xml:space="preserve"> </w:t>
      </w:r>
      <w:r w:rsidRPr="00326DE9">
        <w:rPr>
          <w:rFonts w:ascii="Arial" w:hAnsi="Arial" w:cs="Arial"/>
        </w:rPr>
        <w:t>This entails the</w:t>
      </w:r>
      <w:r>
        <w:rPr>
          <w:rFonts w:ascii="Arial" w:hAnsi="Arial" w:cs="Arial"/>
        </w:rPr>
        <w:t xml:space="preserve"> </w:t>
      </w:r>
      <w:r w:rsidRPr="00326DE9">
        <w:rPr>
          <w:rFonts w:ascii="Arial" w:hAnsi="Arial" w:cs="Arial"/>
        </w:rPr>
        <w:t>completion of a medical surveillance questionnaire that is evaluated by the Occupational Health</w:t>
      </w:r>
      <w:r>
        <w:rPr>
          <w:rFonts w:ascii="Arial" w:hAnsi="Arial" w:cs="Arial"/>
        </w:rPr>
        <w:t xml:space="preserve"> </w:t>
      </w:r>
      <w:r w:rsidRPr="00326DE9">
        <w:rPr>
          <w:rFonts w:ascii="Arial" w:hAnsi="Arial" w:cs="Arial"/>
        </w:rPr>
        <w:t xml:space="preserve">Physician. </w:t>
      </w:r>
      <w:r>
        <w:rPr>
          <w:rFonts w:ascii="Arial" w:hAnsi="Arial" w:cs="Arial"/>
        </w:rPr>
        <w:t xml:space="preserve"> </w:t>
      </w:r>
      <w:r w:rsidRPr="00326DE9">
        <w:rPr>
          <w:rFonts w:ascii="Arial" w:hAnsi="Arial" w:cs="Arial"/>
        </w:rPr>
        <w:t>The physician will determine whether a physical examination is needed before providing</w:t>
      </w:r>
      <w:r>
        <w:rPr>
          <w:rFonts w:ascii="Arial" w:hAnsi="Arial" w:cs="Arial"/>
        </w:rPr>
        <w:t xml:space="preserve"> </w:t>
      </w:r>
      <w:r w:rsidRPr="00326DE9">
        <w:rPr>
          <w:rFonts w:ascii="Arial" w:hAnsi="Arial" w:cs="Arial"/>
        </w:rPr>
        <w:t>medical clearance to wear the respirator. No one is allowed to wear a respirator on campus without</w:t>
      </w:r>
      <w:r>
        <w:rPr>
          <w:rFonts w:ascii="Arial" w:hAnsi="Arial" w:cs="Arial"/>
        </w:rPr>
        <w:t xml:space="preserve"> </w:t>
      </w:r>
      <w:r w:rsidRPr="00326DE9">
        <w:rPr>
          <w:rFonts w:ascii="Arial" w:hAnsi="Arial" w:cs="Arial"/>
        </w:rPr>
        <w:t>medical clearance from the Occupational Health Physician and without approval and training from the</w:t>
      </w:r>
      <w:r>
        <w:rPr>
          <w:rFonts w:ascii="Arial" w:hAnsi="Arial" w:cs="Arial"/>
        </w:rPr>
        <w:t xml:space="preserve"> </w:t>
      </w:r>
      <w:r w:rsidRPr="00326DE9">
        <w:rPr>
          <w:rFonts w:ascii="Arial" w:hAnsi="Arial" w:cs="Arial"/>
        </w:rPr>
        <w:t>Office of Environmental Health and Safety.</w:t>
      </w:r>
    </w:p>
    <w:p w:rsidR="001F673E" w:rsidRDefault="001F673E" w:rsidP="001F2E85">
      <w:pPr>
        <w:ind w:left="1710"/>
        <w:jc w:val="both"/>
        <w:rPr>
          <w:rFonts w:ascii="Arial" w:hAnsi="Arial" w:cs="Arial"/>
          <w:bCs/>
        </w:rPr>
      </w:pPr>
    </w:p>
    <w:p w:rsidR="00902A93" w:rsidRDefault="009F4176" w:rsidP="005644BE">
      <w:pPr>
        <w:numPr>
          <w:ilvl w:val="0"/>
          <w:numId w:val="153"/>
        </w:numPr>
        <w:autoSpaceDE w:val="0"/>
        <w:autoSpaceDN w:val="0"/>
        <w:adjustRightInd w:val="0"/>
        <w:ind w:left="990"/>
        <w:jc w:val="both"/>
        <w:rPr>
          <w:rFonts w:ascii="Swiss721BT-RomanCondensed" w:hAnsi="Swiss721BT-RomanCondensed" w:cs="Swiss721BT-RomanCondensed"/>
          <w:b/>
          <w:bCs/>
          <w:u w:val="single"/>
        </w:rPr>
      </w:pPr>
      <w:r w:rsidRPr="007476D4">
        <w:rPr>
          <w:rFonts w:ascii="Swiss721BT-RomanCondensed" w:hAnsi="Swiss721BT-RomanCondensed" w:cs="Swiss721BT-RomanCondensed"/>
          <w:b/>
          <w:bCs/>
          <w:u w:val="single"/>
        </w:rPr>
        <w:t>Personal Hygiene</w:t>
      </w:r>
    </w:p>
    <w:p w:rsidR="00730F45" w:rsidRPr="00902A93" w:rsidRDefault="00730F45" w:rsidP="001F2E85">
      <w:pPr>
        <w:numPr>
          <w:ilvl w:val="0"/>
          <w:numId w:val="115"/>
        </w:numPr>
        <w:autoSpaceDE w:val="0"/>
        <w:autoSpaceDN w:val="0"/>
        <w:adjustRightInd w:val="0"/>
        <w:ind w:left="1350"/>
        <w:jc w:val="both"/>
        <w:rPr>
          <w:rFonts w:ascii="Swiss721BT-RomanCondensed" w:hAnsi="Swiss721BT-RomanCondensed" w:cs="Swiss721BT-RomanCondensed"/>
          <w:b/>
          <w:bCs/>
          <w:u w:val="single"/>
        </w:rPr>
      </w:pPr>
      <w:r w:rsidRPr="00902A93">
        <w:rPr>
          <w:rFonts w:ascii="Arial" w:hAnsi="Arial" w:cs="Arial"/>
        </w:rPr>
        <w:t>Avoid direct contact with any chemical. Keep chemicals off your hands, face and clothing,</w:t>
      </w:r>
      <w:r w:rsidRPr="00902A93">
        <w:rPr>
          <w:rFonts w:ascii="Arial" w:hAnsi="Arial" w:cs="Arial"/>
          <w:bCs/>
          <w:color w:val="000000"/>
        </w:rPr>
        <w:t xml:space="preserve"> </w:t>
      </w:r>
      <w:r w:rsidRPr="00902A93">
        <w:rPr>
          <w:rFonts w:ascii="Arial" w:hAnsi="Arial" w:cs="Arial"/>
        </w:rPr>
        <w:t xml:space="preserve">including shoes. </w:t>
      </w:r>
    </w:p>
    <w:p w:rsidR="00A96ED0" w:rsidRDefault="009F4176" w:rsidP="001F2E85">
      <w:pPr>
        <w:numPr>
          <w:ilvl w:val="0"/>
          <w:numId w:val="77"/>
        </w:numPr>
        <w:autoSpaceDE w:val="0"/>
        <w:autoSpaceDN w:val="0"/>
        <w:adjustRightInd w:val="0"/>
        <w:ind w:left="1350"/>
        <w:jc w:val="both"/>
        <w:rPr>
          <w:rFonts w:ascii="Arial" w:hAnsi="Arial" w:cs="Arial"/>
          <w:bCs/>
          <w:color w:val="000000"/>
        </w:rPr>
      </w:pPr>
      <w:r w:rsidRPr="007476D4">
        <w:rPr>
          <w:rFonts w:ascii="Arial" w:hAnsi="Arial" w:cs="Arial"/>
        </w:rPr>
        <w:t>Never smell, inhale or taste a chemical.</w:t>
      </w:r>
    </w:p>
    <w:p w:rsidR="009F4176" w:rsidRPr="00A96ED0" w:rsidRDefault="00A96ED0" w:rsidP="001F2E85">
      <w:pPr>
        <w:numPr>
          <w:ilvl w:val="0"/>
          <w:numId w:val="77"/>
        </w:numPr>
        <w:autoSpaceDE w:val="0"/>
        <w:autoSpaceDN w:val="0"/>
        <w:adjustRightInd w:val="0"/>
        <w:ind w:left="1350"/>
        <w:jc w:val="both"/>
        <w:rPr>
          <w:rFonts w:ascii="Swiss721BT-RomanCondensed" w:hAnsi="Swiss721BT-RomanCondensed" w:cs="Swiss721BT-RomanCondensed"/>
          <w:b/>
          <w:bCs/>
          <w:u w:val="single"/>
        </w:rPr>
      </w:pPr>
      <w:r>
        <w:rPr>
          <w:rFonts w:ascii="Arial" w:hAnsi="Arial" w:cs="Arial"/>
          <w:bCs/>
          <w:color w:val="000000"/>
        </w:rPr>
        <w:t>Do n</w:t>
      </w:r>
      <w:r w:rsidR="009F4176" w:rsidRPr="007476D4">
        <w:rPr>
          <w:rFonts w:ascii="Arial" w:hAnsi="Arial" w:cs="Arial"/>
          <w:bCs/>
          <w:color w:val="000000"/>
        </w:rPr>
        <w:t xml:space="preserve">ot eat, drink, smoke, chew gum, or apply cosmetics in </w:t>
      </w:r>
      <w:r w:rsidR="00C24638">
        <w:rPr>
          <w:rFonts w:ascii="Arial" w:hAnsi="Arial" w:cs="Arial"/>
          <w:bCs/>
          <w:color w:val="000000"/>
        </w:rPr>
        <w:t>a labo</w:t>
      </w:r>
      <w:r w:rsidR="00730F45">
        <w:rPr>
          <w:rFonts w:ascii="Arial" w:hAnsi="Arial" w:cs="Arial"/>
          <w:bCs/>
          <w:color w:val="000000"/>
        </w:rPr>
        <w:t>ratory or other chemical use/</w:t>
      </w:r>
      <w:r w:rsidR="00C24638">
        <w:rPr>
          <w:rFonts w:ascii="Arial" w:hAnsi="Arial" w:cs="Arial"/>
          <w:bCs/>
          <w:color w:val="000000"/>
        </w:rPr>
        <w:t>storage area</w:t>
      </w:r>
      <w:r w:rsidR="009F4176" w:rsidRPr="007476D4">
        <w:rPr>
          <w:rFonts w:ascii="Arial" w:hAnsi="Arial" w:cs="Arial"/>
          <w:bCs/>
          <w:color w:val="000000"/>
        </w:rPr>
        <w:t xml:space="preserve">. </w:t>
      </w:r>
    </w:p>
    <w:p w:rsidR="009F4176" w:rsidRPr="007476D4" w:rsidRDefault="009F4176" w:rsidP="001F2E85">
      <w:pPr>
        <w:numPr>
          <w:ilvl w:val="0"/>
          <w:numId w:val="77"/>
        </w:numPr>
        <w:spacing w:before="100" w:beforeAutospacing="1" w:after="100" w:afterAutospacing="1"/>
        <w:ind w:left="1350"/>
        <w:jc w:val="both"/>
        <w:rPr>
          <w:rFonts w:ascii="Arial" w:hAnsi="Arial" w:cs="Arial"/>
          <w:bCs/>
          <w:color w:val="000000"/>
        </w:rPr>
      </w:pPr>
      <w:r w:rsidRPr="007476D4">
        <w:rPr>
          <w:rFonts w:ascii="Arial" w:hAnsi="Arial" w:cs="Arial"/>
        </w:rPr>
        <w:t>Remove contaminated clothing and gloves before leaving the laboratory.</w:t>
      </w:r>
    </w:p>
    <w:p w:rsidR="009F4176" w:rsidRPr="007476D4" w:rsidRDefault="009F4176" w:rsidP="001F2E85">
      <w:pPr>
        <w:numPr>
          <w:ilvl w:val="0"/>
          <w:numId w:val="77"/>
        </w:numPr>
        <w:spacing w:before="100" w:beforeAutospacing="1" w:after="100" w:afterAutospacing="1"/>
        <w:ind w:left="1350"/>
        <w:jc w:val="both"/>
        <w:rPr>
          <w:rFonts w:ascii="Arial" w:hAnsi="Arial" w:cs="Arial"/>
          <w:bCs/>
          <w:color w:val="000000"/>
        </w:rPr>
      </w:pPr>
      <w:r w:rsidRPr="007476D4">
        <w:rPr>
          <w:rFonts w:ascii="Arial" w:hAnsi="Arial" w:cs="Arial"/>
        </w:rPr>
        <w:t>Never pipet by mouth. Use a pipet bulb or other mechanical pipet filling device.</w:t>
      </w:r>
    </w:p>
    <w:p w:rsidR="009F4176" w:rsidRPr="007476D4" w:rsidRDefault="009F4176" w:rsidP="001F2E85">
      <w:pPr>
        <w:numPr>
          <w:ilvl w:val="0"/>
          <w:numId w:val="77"/>
        </w:numPr>
        <w:spacing w:before="100" w:beforeAutospacing="1" w:after="100" w:afterAutospacing="1"/>
        <w:ind w:left="1350"/>
        <w:jc w:val="both"/>
        <w:rPr>
          <w:rFonts w:ascii="Arial" w:hAnsi="Arial" w:cs="Arial"/>
          <w:bCs/>
          <w:color w:val="000000"/>
        </w:rPr>
      </w:pPr>
      <w:r w:rsidRPr="007476D4">
        <w:rPr>
          <w:rFonts w:ascii="Arial" w:hAnsi="Arial" w:cs="Arial"/>
          <w:bCs/>
          <w:color w:val="000000"/>
        </w:rPr>
        <w:t>Never use lab microwaves, refrigerators, freezers, or other equipment which is used for lab operations to store or prepare food or beverages.  Do not discard food or beverage wrappers or containers in laboratory trash receptacles.  Do not use laboratory glassware or equipment for consuming food or beverages.</w:t>
      </w:r>
    </w:p>
    <w:p w:rsidR="009F4176" w:rsidRPr="007476D4" w:rsidRDefault="009F4176" w:rsidP="001F2E85">
      <w:pPr>
        <w:numPr>
          <w:ilvl w:val="0"/>
          <w:numId w:val="77"/>
        </w:numPr>
        <w:spacing w:before="100" w:beforeAutospacing="1" w:after="100" w:afterAutospacing="1"/>
        <w:ind w:left="1350"/>
        <w:jc w:val="both"/>
        <w:rPr>
          <w:rFonts w:ascii="Arial" w:hAnsi="Arial" w:cs="Arial"/>
          <w:bCs/>
          <w:color w:val="000000"/>
        </w:rPr>
      </w:pPr>
      <w:r w:rsidRPr="007476D4">
        <w:rPr>
          <w:rFonts w:ascii="Arial" w:hAnsi="Arial" w:cs="Arial"/>
          <w:bCs/>
          <w:color w:val="000000"/>
        </w:rPr>
        <w:t xml:space="preserve">Always wash your hands with soap and water after performing lab operations/experiments, and before consuming food or beverages.  Always wash hands before putting on and after removing gloves. </w:t>
      </w:r>
    </w:p>
    <w:p w:rsidR="009F4176" w:rsidRPr="007476D4" w:rsidRDefault="009F4176" w:rsidP="001F2E85">
      <w:pPr>
        <w:numPr>
          <w:ilvl w:val="0"/>
          <w:numId w:val="77"/>
        </w:numPr>
        <w:spacing w:before="100" w:beforeAutospacing="1" w:after="100" w:afterAutospacing="1"/>
        <w:ind w:left="1350"/>
        <w:jc w:val="both"/>
        <w:rPr>
          <w:rFonts w:ascii="Arial" w:hAnsi="Arial" w:cs="Arial"/>
          <w:bCs/>
          <w:color w:val="000000"/>
        </w:rPr>
      </w:pPr>
      <w:r w:rsidRPr="007476D4">
        <w:rPr>
          <w:rFonts w:ascii="Arial" w:hAnsi="Arial" w:cs="Arial"/>
          <w:bCs/>
          <w:color w:val="000000"/>
        </w:rPr>
        <w:t>Loose, skimpy, or torn clothing and unrestrained hair should not be present in the laboratory.  Laboratory coats must be worn at all times while working with hazardous chemicals.  They are intended to prevent contact of the body with chemical splashes and spills.  Laboratory aprons must be worn whenever working with corrosive or dangerous materials.  (Appendix to 29 CFR 1910.1450 - The Laboratory Standard, Section "D-Components of the Chemical Hygiene plan, 6(a)).  Lab coats or aprons that become contaminated or torn must be removed from use and potentially discarded as hazardous waste depending on the nature of the contamination.</w:t>
      </w:r>
    </w:p>
    <w:p w:rsidR="009F4176" w:rsidRPr="007476D4" w:rsidRDefault="009F4176" w:rsidP="001F2E85">
      <w:pPr>
        <w:numPr>
          <w:ilvl w:val="0"/>
          <w:numId w:val="77"/>
        </w:numPr>
        <w:spacing w:before="100" w:beforeAutospacing="1" w:after="100" w:afterAutospacing="1"/>
        <w:ind w:left="1350"/>
        <w:jc w:val="both"/>
        <w:rPr>
          <w:rFonts w:ascii="Arial" w:hAnsi="Arial" w:cs="Arial"/>
          <w:bCs/>
          <w:color w:val="000000"/>
        </w:rPr>
      </w:pPr>
      <w:r w:rsidRPr="007476D4">
        <w:rPr>
          <w:rFonts w:ascii="Arial" w:hAnsi="Arial" w:cs="Arial"/>
          <w:bCs/>
          <w:color w:val="000000"/>
        </w:rPr>
        <w:t>Shoes must be worn at all times in the laboratory.  Perforated shoes, sandals, cloth or fabric sneakers must not be worn in the laboratory.  (Appendix to 29 CFR 1910.1450 - The Laboratory Standard, Section "D-Components of the Chemical Hygiene plan, 6(a), And E. Basic Rules and Procedures for Working with Chemicals).</w:t>
      </w:r>
    </w:p>
    <w:p w:rsidR="00815D8E" w:rsidRPr="00730F45" w:rsidRDefault="009F4176" w:rsidP="001F2E85">
      <w:pPr>
        <w:spacing w:before="100" w:beforeAutospacing="1" w:after="100" w:afterAutospacing="1"/>
        <w:jc w:val="both"/>
        <w:rPr>
          <w:rFonts w:ascii="Arial" w:hAnsi="Arial" w:cs="Arial"/>
          <w:i/>
          <w:color w:val="000000"/>
        </w:rPr>
      </w:pPr>
      <w:r w:rsidRPr="001F673E">
        <w:rPr>
          <w:rFonts w:ascii="Arial" w:hAnsi="Arial" w:cs="Arial"/>
          <w:i/>
          <w:color w:val="000000"/>
          <w:u w:val="single"/>
        </w:rPr>
        <w:t>These recommendations are for work with chemical hazards.  They do not address hazards from heat, radiation, or high-dust o</w:t>
      </w:r>
      <w:r w:rsidR="00E925C4" w:rsidRPr="001F673E">
        <w:rPr>
          <w:rFonts w:ascii="Arial" w:hAnsi="Arial" w:cs="Arial"/>
          <w:i/>
          <w:color w:val="000000"/>
          <w:u w:val="single"/>
        </w:rPr>
        <w:t>r high-particulate environments</w:t>
      </w:r>
      <w:r w:rsidR="00E925C4">
        <w:rPr>
          <w:rFonts w:ascii="Arial" w:hAnsi="Arial" w:cs="Arial"/>
          <w:i/>
          <w:color w:val="000000"/>
        </w:rPr>
        <w:t>.</w:t>
      </w:r>
    </w:p>
    <w:p w:rsidR="00457CE5" w:rsidRPr="00902A93" w:rsidRDefault="00DB756A" w:rsidP="005644BE">
      <w:pPr>
        <w:numPr>
          <w:ilvl w:val="0"/>
          <w:numId w:val="153"/>
        </w:numPr>
        <w:ind w:left="990"/>
        <w:jc w:val="both"/>
        <w:rPr>
          <w:rFonts w:ascii="Arial" w:hAnsi="Arial" w:cs="Arial"/>
          <w:bCs/>
        </w:rPr>
      </w:pPr>
      <w:r w:rsidRPr="007D1D68">
        <w:rPr>
          <w:rFonts w:ascii="Arial" w:hAnsi="Arial" w:cs="Arial"/>
          <w:b/>
          <w:bCs/>
          <w:u w:val="single"/>
        </w:rPr>
        <w:t>Housekeeping</w:t>
      </w:r>
      <w:r w:rsidR="00344BD0" w:rsidRPr="007D1D68">
        <w:rPr>
          <w:rFonts w:ascii="Arial" w:hAnsi="Arial" w:cs="Arial"/>
          <w:b/>
          <w:bCs/>
          <w:u w:val="single"/>
        </w:rPr>
        <w:t xml:space="preserve"> </w:t>
      </w:r>
    </w:p>
    <w:p w:rsidR="00826AFA" w:rsidRPr="008427B1" w:rsidRDefault="00730F45" w:rsidP="001F2E85">
      <w:pPr>
        <w:numPr>
          <w:ilvl w:val="0"/>
          <w:numId w:val="116"/>
        </w:numPr>
        <w:ind w:left="1350"/>
        <w:jc w:val="both"/>
        <w:rPr>
          <w:rFonts w:ascii="Arial" w:hAnsi="Arial" w:cs="Arial"/>
          <w:bCs/>
        </w:rPr>
      </w:pPr>
      <w:r>
        <w:rPr>
          <w:rFonts w:ascii="Arial" w:hAnsi="Arial" w:cs="Arial"/>
          <w:bCs/>
        </w:rPr>
        <w:t>Never block a</w:t>
      </w:r>
      <w:r w:rsidR="00826AFA" w:rsidRPr="008427B1">
        <w:rPr>
          <w:rFonts w:ascii="Arial" w:hAnsi="Arial" w:cs="Arial"/>
          <w:bCs/>
        </w:rPr>
        <w:t xml:space="preserve">ccess to emergency equipment, </w:t>
      </w:r>
      <w:r>
        <w:rPr>
          <w:rFonts w:ascii="Arial" w:hAnsi="Arial" w:cs="Arial"/>
          <w:bCs/>
        </w:rPr>
        <w:t xml:space="preserve">safety showers, eyewashes, and exits, </w:t>
      </w:r>
      <w:r w:rsidR="00826AFA" w:rsidRPr="008427B1">
        <w:rPr>
          <w:rFonts w:ascii="Arial" w:hAnsi="Arial" w:cs="Arial"/>
          <w:bCs/>
        </w:rPr>
        <w:t xml:space="preserve">by anything, not even a temporarily parked chemical cart. </w:t>
      </w:r>
    </w:p>
    <w:p w:rsidR="00826AFA" w:rsidRPr="00730F45" w:rsidRDefault="00730F45" w:rsidP="001F2E85">
      <w:pPr>
        <w:numPr>
          <w:ilvl w:val="0"/>
          <w:numId w:val="116"/>
        </w:numPr>
        <w:ind w:left="1350"/>
        <w:jc w:val="both"/>
        <w:rPr>
          <w:rFonts w:ascii="Arial" w:hAnsi="Arial" w:cs="Arial"/>
          <w:bCs/>
        </w:rPr>
      </w:pPr>
      <w:r>
        <w:rPr>
          <w:rFonts w:ascii="Arial" w:hAnsi="Arial" w:cs="Arial"/>
          <w:bCs/>
        </w:rPr>
        <w:t>Label all</w:t>
      </w:r>
      <w:r w:rsidR="00826AFA" w:rsidRPr="008427B1">
        <w:rPr>
          <w:rFonts w:ascii="Arial" w:hAnsi="Arial" w:cs="Arial"/>
          <w:bCs/>
        </w:rPr>
        <w:t xml:space="preserve"> chemical containers with the identity of the contents and any known hazards those contents present to users. </w:t>
      </w:r>
      <w:r>
        <w:rPr>
          <w:rFonts w:ascii="Arial" w:hAnsi="Arial" w:cs="Arial"/>
          <w:bCs/>
        </w:rPr>
        <w:t xml:space="preserve"> </w:t>
      </w:r>
      <w:r w:rsidRPr="008427B1">
        <w:rPr>
          <w:rFonts w:ascii="Arial" w:hAnsi="Arial" w:cs="Arial"/>
          <w:bCs/>
        </w:rPr>
        <w:t xml:space="preserve">Label all intermediate or transferred containers of chemicals. </w:t>
      </w:r>
    </w:p>
    <w:p w:rsidR="00826AFA" w:rsidRPr="008427B1" w:rsidRDefault="00826AFA" w:rsidP="001F2E85">
      <w:pPr>
        <w:numPr>
          <w:ilvl w:val="0"/>
          <w:numId w:val="116"/>
        </w:numPr>
        <w:ind w:left="1350"/>
        <w:jc w:val="both"/>
        <w:rPr>
          <w:rFonts w:ascii="Arial" w:hAnsi="Arial" w:cs="Arial"/>
          <w:bCs/>
        </w:rPr>
      </w:pPr>
      <w:r w:rsidRPr="008427B1">
        <w:rPr>
          <w:rFonts w:ascii="Arial" w:hAnsi="Arial" w:cs="Arial"/>
          <w:bCs/>
        </w:rPr>
        <w:t xml:space="preserve">Keep all work areas, especially laboratory benches, clear of clutter. </w:t>
      </w:r>
    </w:p>
    <w:p w:rsidR="00826AFA" w:rsidRPr="008427B1" w:rsidRDefault="00826AFA" w:rsidP="001F2E85">
      <w:pPr>
        <w:numPr>
          <w:ilvl w:val="0"/>
          <w:numId w:val="116"/>
        </w:numPr>
        <w:ind w:left="1350"/>
        <w:jc w:val="both"/>
        <w:rPr>
          <w:rFonts w:ascii="Arial" w:hAnsi="Arial" w:cs="Arial"/>
          <w:bCs/>
        </w:rPr>
      </w:pPr>
      <w:r w:rsidRPr="008427B1">
        <w:rPr>
          <w:rFonts w:ascii="Arial" w:hAnsi="Arial" w:cs="Arial"/>
          <w:bCs/>
        </w:rPr>
        <w:t>Keep all aisles, hallways, and stairs clear of all chemicals.</w:t>
      </w:r>
    </w:p>
    <w:p w:rsidR="00826AFA" w:rsidRPr="008427B1" w:rsidRDefault="00730F45" w:rsidP="001F2E85">
      <w:pPr>
        <w:numPr>
          <w:ilvl w:val="0"/>
          <w:numId w:val="116"/>
        </w:numPr>
        <w:ind w:left="1350"/>
        <w:jc w:val="both"/>
        <w:rPr>
          <w:rFonts w:ascii="Arial" w:hAnsi="Arial" w:cs="Arial"/>
          <w:bCs/>
        </w:rPr>
      </w:pPr>
      <w:r>
        <w:rPr>
          <w:rFonts w:ascii="Arial" w:hAnsi="Arial" w:cs="Arial"/>
          <w:bCs/>
        </w:rPr>
        <w:t xml:space="preserve">Place all </w:t>
      </w:r>
      <w:r w:rsidR="00826AFA" w:rsidRPr="008427B1">
        <w:rPr>
          <w:rFonts w:ascii="Arial" w:hAnsi="Arial" w:cs="Arial"/>
          <w:bCs/>
        </w:rPr>
        <w:t>chemicals in their assigned storage areas at the end of each workday.</w:t>
      </w:r>
    </w:p>
    <w:p w:rsidR="00826AFA" w:rsidRPr="008427B1" w:rsidRDefault="00E74DC7" w:rsidP="001F2E85">
      <w:pPr>
        <w:numPr>
          <w:ilvl w:val="0"/>
          <w:numId w:val="116"/>
        </w:numPr>
        <w:ind w:left="1350"/>
        <w:jc w:val="both"/>
        <w:rPr>
          <w:rFonts w:ascii="Arial" w:hAnsi="Arial" w:cs="Arial"/>
          <w:bCs/>
        </w:rPr>
      </w:pPr>
      <w:r w:rsidRPr="008427B1">
        <w:rPr>
          <w:rFonts w:ascii="Arial" w:hAnsi="Arial" w:cs="Arial"/>
          <w:bCs/>
        </w:rPr>
        <w:t>Properly label all chemical w</w:t>
      </w:r>
      <w:r w:rsidR="00826AFA" w:rsidRPr="008427B1">
        <w:rPr>
          <w:rFonts w:ascii="Arial" w:hAnsi="Arial" w:cs="Arial"/>
          <w:bCs/>
        </w:rPr>
        <w:t xml:space="preserve">aste </w:t>
      </w:r>
      <w:r w:rsidRPr="008427B1">
        <w:rPr>
          <w:rFonts w:ascii="Arial" w:hAnsi="Arial" w:cs="Arial"/>
          <w:bCs/>
        </w:rPr>
        <w:t>and keep</w:t>
      </w:r>
      <w:r w:rsidR="00826AFA" w:rsidRPr="008427B1">
        <w:rPr>
          <w:rFonts w:ascii="Arial" w:hAnsi="Arial" w:cs="Arial"/>
          <w:bCs/>
        </w:rPr>
        <w:t xml:space="preserve"> in </w:t>
      </w:r>
      <w:r w:rsidRPr="008427B1">
        <w:rPr>
          <w:rFonts w:ascii="Arial" w:hAnsi="Arial" w:cs="Arial"/>
          <w:bCs/>
        </w:rPr>
        <w:t>appropriate</w:t>
      </w:r>
      <w:r w:rsidR="00826AFA" w:rsidRPr="008427B1">
        <w:rPr>
          <w:rFonts w:ascii="Arial" w:hAnsi="Arial" w:cs="Arial"/>
          <w:bCs/>
        </w:rPr>
        <w:t xml:space="preserve"> containers. </w:t>
      </w:r>
      <w:r w:rsidR="00C24638">
        <w:rPr>
          <w:rFonts w:ascii="Arial" w:hAnsi="Arial" w:cs="Arial"/>
          <w:bCs/>
        </w:rPr>
        <w:t xml:space="preserve"> </w:t>
      </w:r>
      <w:r w:rsidR="00826AFA" w:rsidRPr="008427B1">
        <w:rPr>
          <w:rFonts w:ascii="Arial" w:hAnsi="Arial" w:cs="Arial"/>
          <w:bCs/>
        </w:rPr>
        <w:t xml:space="preserve">Call </w:t>
      </w:r>
      <w:r w:rsidR="00344BD0" w:rsidRPr="008427B1">
        <w:rPr>
          <w:rFonts w:ascii="Arial" w:hAnsi="Arial" w:cs="Arial"/>
          <w:bCs/>
        </w:rPr>
        <w:t>the OEH</w:t>
      </w:r>
      <w:r w:rsidR="00826AFA" w:rsidRPr="008427B1">
        <w:rPr>
          <w:rFonts w:ascii="Arial" w:hAnsi="Arial" w:cs="Arial"/>
          <w:bCs/>
        </w:rPr>
        <w:t>S for removal.</w:t>
      </w:r>
    </w:p>
    <w:p w:rsidR="00826AFA" w:rsidRPr="008427B1" w:rsidRDefault="007D1D68" w:rsidP="001F2E85">
      <w:pPr>
        <w:numPr>
          <w:ilvl w:val="0"/>
          <w:numId w:val="116"/>
        </w:numPr>
        <w:ind w:left="1350"/>
        <w:jc w:val="both"/>
        <w:rPr>
          <w:rFonts w:ascii="Arial" w:hAnsi="Arial" w:cs="Arial"/>
          <w:bCs/>
        </w:rPr>
      </w:pPr>
      <w:r>
        <w:rPr>
          <w:rFonts w:ascii="Arial" w:hAnsi="Arial" w:cs="Arial"/>
          <w:bCs/>
        </w:rPr>
        <w:t>Promptly clean up all spills, and</w:t>
      </w:r>
      <w:r w:rsidR="00826AFA" w:rsidRPr="008427B1">
        <w:rPr>
          <w:rFonts w:ascii="Arial" w:hAnsi="Arial" w:cs="Arial"/>
          <w:bCs/>
        </w:rPr>
        <w:t xml:space="preserve"> properly dispose of the spilled</w:t>
      </w:r>
      <w:r>
        <w:rPr>
          <w:rFonts w:ascii="Arial" w:hAnsi="Arial" w:cs="Arial"/>
          <w:bCs/>
        </w:rPr>
        <w:t xml:space="preserve"> chemical and cleanup materials as hazardous waste, if applicable.</w:t>
      </w:r>
    </w:p>
    <w:p w:rsidR="007476D4" w:rsidRDefault="00DB756A" w:rsidP="001F2E85">
      <w:pPr>
        <w:numPr>
          <w:ilvl w:val="0"/>
          <w:numId w:val="116"/>
        </w:numPr>
        <w:ind w:left="1350"/>
        <w:jc w:val="both"/>
        <w:rPr>
          <w:rFonts w:ascii="Arial" w:hAnsi="Arial" w:cs="Arial"/>
          <w:bCs/>
        </w:rPr>
      </w:pPr>
      <w:r w:rsidRPr="008427B1">
        <w:rPr>
          <w:rFonts w:ascii="Arial" w:hAnsi="Arial" w:cs="Arial"/>
          <w:bCs/>
        </w:rPr>
        <w:t>Do not store chemica</w:t>
      </w:r>
      <w:r w:rsidR="007476D4">
        <w:rPr>
          <w:rFonts w:ascii="Arial" w:hAnsi="Arial" w:cs="Arial"/>
          <w:bCs/>
        </w:rPr>
        <w:t>ls on the floor, for any reason.</w:t>
      </w:r>
    </w:p>
    <w:p w:rsidR="00DA0BFC" w:rsidRPr="00A96ED0" w:rsidRDefault="007D1D68" w:rsidP="001F2E85">
      <w:pPr>
        <w:numPr>
          <w:ilvl w:val="0"/>
          <w:numId w:val="116"/>
        </w:numPr>
        <w:ind w:left="1350"/>
        <w:jc w:val="both"/>
        <w:rPr>
          <w:rFonts w:ascii="Arial" w:hAnsi="Arial" w:cs="Arial"/>
          <w:bCs/>
        </w:rPr>
      </w:pPr>
      <w:r>
        <w:rPr>
          <w:rFonts w:ascii="Arial" w:hAnsi="Arial" w:cs="Arial"/>
          <w:bCs/>
        </w:rPr>
        <w:t xml:space="preserve">Do not store corrosive chemicals above eye </w:t>
      </w:r>
      <w:r w:rsidR="00A96ED0">
        <w:rPr>
          <w:rFonts w:ascii="Arial" w:hAnsi="Arial" w:cs="Arial"/>
          <w:bCs/>
        </w:rPr>
        <w:t>level.</w:t>
      </w:r>
    </w:p>
    <w:p w:rsidR="009C1A96" w:rsidRDefault="009C1A96" w:rsidP="001F2E85">
      <w:pPr>
        <w:jc w:val="both"/>
        <w:rPr>
          <w:rFonts w:ascii="Arial" w:hAnsi="Arial" w:cs="Arial"/>
          <w:bCs/>
        </w:rPr>
      </w:pPr>
    </w:p>
    <w:p w:rsidR="000B7F92" w:rsidRDefault="000B7F92" w:rsidP="001F2E85">
      <w:pPr>
        <w:jc w:val="both"/>
        <w:rPr>
          <w:rFonts w:ascii="Arial" w:hAnsi="Arial" w:cs="Arial"/>
          <w:bCs/>
        </w:rPr>
      </w:pPr>
    </w:p>
    <w:p w:rsidR="000B7F92" w:rsidRDefault="000B7F92" w:rsidP="001F2E85">
      <w:pPr>
        <w:jc w:val="both"/>
        <w:rPr>
          <w:rFonts w:ascii="Arial" w:hAnsi="Arial" w:cs="Arial"/>
          <w:bCs/>
        </w:rPr>
      </w:pPr>
    </w:p>
    <w:p w:rsidR="009C1A96" w:rsidRPr="008427B1" w:rsidRDefault="009C1A96" w:rsidP="001F2E85">
      <w:pPr>
        <w:jc w:val="both"/>
        <w:rPr>
          <w:rFonts w:ascii="Arial" w:hAnsi="Arial" w:cs="Arial"/>
          <w:bCs/>
        </w:rPr>
      </w:pPr>
    </w:p>
    <w:p w:rsidR="007476D4" w:rsidRPr="00902A93" w:rsidRDefault="00166C9F" w:rsidP="005644BE">
      <w:pPr>
        <w:numPr>
          <w:ilvl w:val="0"/>
          <w:numId w:val="153"/>
        </w:numPr>
        <w:ind w:left="990"/>
        <w:jc w:val="both"/>
        <w:rPr>
          <w:rFonts w:ascii="Arial" w:hAnsi="Arial" w:cs="Arial"/>
          <w:b/>
          <w:u w:val="single"/>
        </w:rPr>
      </w:pPr>
      <w:r>
        <w:rPr>
          <w:rFonts w:ascii="Arial" w:hAnsi="Arial" w:cs="Arial"/>
          <w:b/>
          <w:u w:val="single"/>
        </w:rPr>
        <w:lastRenderedPageBreak/>
        <w:t xml:space="preserve">Safe </w:t>
      </w:r>
      <w:r w:rsidR="007476D4" w:rsidRPr="007476D4">
        <w:rPr>
          <w:rFonts w:ascii="Arial" w:hAnsi="Arial" w:cs="Arial"/>
          <w:b/>
          <w:u w:val="single"/>
        </w:rPr>
        <w:t>Use of Glassware</w:t>
      </w:r>
      <w:r w:rsidR="007476D4" w:rsidRPr="00902A93">
        <w:rPr>
          <w:rFonts w:ascii="Arial" w:hAnsi="Arial" w:cs="Arial"/>
          <w:b/>
          <w:u w:val="single"/>
        </w:rPr>
        <w:t xml:space="preserve"> </w:t>
      </w:r>
    </w:p>
    <w:p w:rsidR="007476D4" w:rsidRPr="007476D4" w:rsidRDefault="007476D4" w:rsidP="001F2E85">
      <w:pPr>
        <w:numPr>
          <w:ilvl w:val="0"/>
          <w:numId w:val="62"/>
        </w:numPr>
        <w:ind w:left="1350"/>
        <w:jc w:val="both"/>
        <w:rPr>
          <w:rFonts w:ascii="Arial" w:hAnsi="Arial" w:cs="Arial"/>
        </w:rPr>
      </w:pPr>
      <w:r w:rsidRPr="007476D4">
        <w:rPr>
          <w:rFonts w:ascii="Arial" w:hAnsi="Arial" w:cs="Arial"/>
        </w:rPr>
        <w:t xml:space="preserve">Use adequate hand protection (e.g., proper gloves) when inserting glass tubing into rubber stoppers or corks or when placing rubber tubing on glass hose connections.  Tubing should be fire-polished or rounded and lubricated, and hands should be held close together to limit movement of glass should fracture occur.  </w:t>
      </w:r>
      <w:r w:rsidR="00C24638">
        <w:rPr>
          <w:rFonts w:ascii="Arial" w:hAnsi="Arial" w:cs="Arial"/>
        </w:rPr>
        <w:t xml:space="preserve"> </w:t>
      </w:r>
      <w:r w:rsidRPr="007476D4">
        <w:rPr>
          <w:rFonts w:ascii="Arial" w:hAnsi="Arial" w:cs="Arial"/>
        </w:rPr>
        <w:t>Plastic or metal connectors should be used whenever possible.</w:t>
      </w:r>
    </w:p>
    <w:p w:rsidR="007476D4" w:rsidRPr="007476D4" w:rsidRDefault="007476D4" w:rsidP="001F2E85">
      <w:pPr>
        <w:numPr>
          <w:ilvl w:val="0"/>
          <w:numId w:val="62"/>
        </w:numPr>
        <w:ind w:left="1350"/>
        <w:jc w:val="both"/>
        <w:rPr>
          <w:rFonts w:ascii="Arial" w:hAnsi="Arial" w:cs="Arial"/>
        </w:rPr>
      </w:pPr>
      <w:r w:rsidRPr="007476D4">
        <w:rPr>
          <w:rFonts w:ascii="Arial" w:hAnsi="Arial" w:cs="Arial"/>
        </w:rPr>
        <w:t>Handle vacuum-jacketed glass apparatus with extreme care to prevent implosions.   Equipment such as Dewar flask</w:t>
      </w:r>
      <w:r w:rsidR="00C24638">
        <w:rPr>
          <w:rFonts w:ascii="Arial" w:hAnsi="Arial" w:cs="Arial"/>
        </w:rPr>
        <w:t xml:space="preserve">s should be taped or shielded.  </w:t>
      </w:r>
      <w:r w:rsidRPr="007476D4">
        <w:rPr>
          <w:rFonts w:ascii="Arial" w:hAnsi="Arial" w:cs="Arial"/>
        </w:rPr>
        <w:t xml:space="preserve">Only glassware designed for vacuum work should be used for that purpose.  </w:t>
      </w:r>
    </w:p>
    <w:p w:rsidR="00A96ED0" w:rsidRPr="00B45F7D" w:rsidRDefault="007D1D68" w:rsidP="001F2E85">
      <w:pPr>
        <w:numPr>
          <w:ilvl w:val="0"/>
          <w:numId w:val="62"/>
        </w:numPr>
        <w:ind w:left="1350"/>
        <w:jc w:val="both"/>
        <w:rPr>
          <w:rFonts w:ascii="Arial" w:hAnsi="Arial" w:cs="Arial"/>
        </w:rPr>
      </w:pPr>
      <w:r>
        <w:rPr>
          <w:rFonts w:ascii="Arial" w:hAnsi="Arial" w:cs="Arial"/>
        </w:rPr>
        <w:t xml:space="preserve">Do not pick up broken glass </w:t>
      </w:r>
      <w:r w:rsidR="007476D4" w:rsidRPr="007476D4">
        <w:rPr>
          <w:rFonts w:ascii="Arial" w:hAnsi="Arial" w:cs="Arial"/>
        </w:rPr>
        <w:t xml:space="preserve">with your hands.  Use </w:t>
      </w:r>
      <w:r w:rsidR="00C24638">
        <w:rPr>
          <w:rFonts w:ascii="Arial" w:hAnsi="Arial" w:cs="Arial"/>
        </w:rPr>
        <w:t>an extension such as a dust pan and brush, tongs, or forceps.</w:t>
      </w:r>
      <w:r w:rsidR="007476D4" w:rsidRPr="007476D4">
        <w:rPr>
          <w:rFonts w:ascii="Arial" w:hAnsi="Arial" w:cs="Arial"/>
        </w:rPr>
        <w:t xml:space="preserve">   </w:t>
      </w:r>
    </w:p>
    <w:p w:rsidR="00597396" w:rsidRPr="008427B1" w:rsidRDefault="00597396" w:rsidP="001F2E85">
      <w:pPr>
        <w:jc w:val="both"/>
        <w:rPr>
          <w:rFonts w:ascii="Arial" w:hAnsi="Arial" w:cs="Arial"/>
          <w:bCs/>
        </w:rPr>
      </w:pPr>
    </w:p>
    <w:p w:rsidR="00457CE5" w:rsidRPr="00815D8E" w:rsidRDefault="00DB756A" w:rsidP="005644BE">
      <w:pPr>
        <w:numPr>
          <w:ilvl w:val="0"/>
          <w:numId w:val="153"/>
        </w:numPr>
        <w:ind w:left="990"/>
        <w:jc w:val="both"/>
        <w:rPr>
          <w:rFonts w:ascii="Arial" w:hAnsi="Arial" w:cs="Arial"/>
          <w:bCs/>
          <w:u w:val="single"/>
        </w:rPr>
      </w:pPr>
      <w:r w:rsidRPr="008427B1">
        <w:rPr>
          <w:rFonts w:ascii="Arial" w:hAnsi="Arial" w:cs="Arial"/>
          <w:b/>
          <w:bCs/>
          <w:u w:val="single"/>
        </w:rPr>
        <w:t>Extremely</w:t>
      </w:r>
      <w:r w:rsidRPr="008427B1">
        <w:rPr>
          <w:rFonts w:ascii="Arial" w:hAnsi="Arial" w:cs="Arial"/>
          <w:bCs/>
          <w:u w:val="single"/>
        </w:rPr>
        <w:t xml:space="preserve"> </w:t>
      </w:r>
      <w:r w:rsidRPr="008427B1">
        <w:rPr>
          <w:rFonts w:ascii="Arial" w:hAnsi="Arial" w:cs="Arial"/>
          <w:b/>
          <w:bCs/>
          <w:u w:val="single"/>
        </w:rPr>
        <w:t>Hazardous Chemicals/Activities</w:t>
      </w:r>
    </w:p>
    <w:p w:rsidR="00DB756A" w:rsidRPr="008427B1" w:rsidRDefault="00DB756A" w:rsidP="001F2E85">
      <w:pPr>
        <w:ind w:left="990"/>
        <w:jc w:val="both"/>
        <w:rPr>
          <w:rFonts w:ascii="Arial" w:hAnsi="Arial" w:cs="Arial"/>
          <w:bCs/>
        </w:rPr>
      </w:pPr>
      <w:r w:rsidRPr="008427B1">
        <w:rPr>
          <w:rFonts w:ascii="Arial" w:hAnsi="Arial" w:cs="Arial"/>
          <w:bCs/>
        </w:rPr>
        <w:t>Using the following chemicals or conducting the following activities require</w:t>
      </w:r>
      <w:r w:rsidR="00E74DC7" w:rsidRPr="008427B1">
        <w:rPr>
          <w:rFonts w:ascii="Arial" w:hAnsi="Arial" w:cs="Arial"/>
          <w:bCs/>
        </w:rPr>
        <w:t>s</w:t>
      </w:r>
      <w:r w:rsidRPr="008427B1">
        <w:rPr>
          <w:rFonts w:ascii="Arial" w:hAnsi="Arial" w:cs="Arial"/>
          <w:bCs/>
        </w:rPr>
        <w:t xml:space="preserve"> prior approval by the OEHS</w:t>
      </w:r>
      <w:r w:rsidR="00D42841" w:rsidRPr="008427B1">
        <w:rPr>
          <w:rFonts w:ascii="Arial" w:hAnsi="Arial" w:cs="Arial"/>
          <w:bCs/>
        </w:rPr>
        <w:t xml:space="preserve"> and the Department Chariperson</w:t>
      </w:r>
      <w:r w:rsidR="00597396">
        <w:rPr>
          <w:rFonts w:ascii="Arial" w:hAnsi="Arial" w:cs="Arial"/>
          <w:bCs/>
        </w:rPr>
        <w:t xml:space="preserve"> </w:t>
      </w:r>
      <w:r w:rsidR="00597396" w:rsidRPr="000A68FC">
        <w:rPr>
          <w:rFonts w:ascii="Arial" w:hAnsi="Arial" w:cs="Arial"/>
          <w:bCs/>
        </w:rPr>
        <w:t>(Appendix A)</w:t>
      </w:r>
      <w:r w:rsidRPr="000A68FC">
        <w:rPr>
          <w:rFonts w:ascii="Arial" w:hAnsi="Arial" w:cs="Arial"/>
          <w:bCs/>
        </w:rPr>
        <w:t>.</w:t>
      </w:r>
      <w:r w:rsidRPr="008427B1">
        <w:rPr>
          <w:rFonts w:ascii="Arial" w:hAnsi="Arial" w:cs="Arial"/>
          <w:bCs/>
        </w:rPr>
        <w:t xml:space="preserve">  These extremely hazardous chemicals/activities are subject to all applicable</w:t>
      </w:r>
      <w:r w:rsidR="00540DEB" w:rsidRPr="008427B1">
        <w:rPr>
          <w:rFonts w:ascii="Arial" w:hAnsi="Arial" w:cs="Arial"/>
          <w:bCs/>
        </w:rPr>
        <w:t xml:space="preserve"> </w:t>
      </w:r>
      <w:r w:rsidRPr="008427B1">
        <w:rPr>
          <w:rFonts w:ascii="Arial" w:hAnsi="Arial" w:cs="Arial"/>
          <w:bCs/>
        </w:rPr>
        <w:t xml:space="preserve">required practices in the </w:t>
      </w:r>
      <w:r w:rsidR="00D42841" w:rsidRPr="008427B1">
        <w:rPr>
          <w:rFonts w:ascii="Arial" w:hAnsi="Arial" w:cs="Arial"/>
          <w:bCs/>
        </w:rPr>
        <w:t xml:space="preserve">CHP </w:t>
      </w:r>
      <w:r w:rsidRPr="008427B1">
        <w:rPr>
          <w:rFonts w:ascii="Arial" w:hAnsi="Arial" w:cs="Arial"/>
          <w:bCs/>
        </w:rPr>
        <w:t>and any additional safety practices</w:t>
      </w:r>
      <w:r w:rsidR="00540DEB" w:rsidRPr="008427B1">
        <w:rPr>
          <w:rFonts w:ascii="Arial" w:hAnsi="Arial" w:cs="Arial"/>
          <w:bCs/>
        </w:rPr>
        <w:t xml:space="preserve"> </w:t>
      </w:r>
      <w:r w:rsidRPr="008427B1">
        <w:rPr>
          <w:rFonts w:ascii="Arial" w:hAnsi="Arial" w:cs="Arial"/>
          <w:bCs/>
        </w:rPr>
        <w:t xml:space="preserve">required by the OEHS. </w:t>
      </w:r>
    </w:p>
    <w:p w:rsidR="00DB756A" w:rsidRPr="008427B1" w:rsidRDefault="00DB756A" w:rsidP="001F2E85">
      <w:pPr>
        <w:jc w:val="both"/>
        <w:rPr>
          <w:rFonts w:ascii="Arial" w:hAnsi="Arial" w:cs="Arial"/>
          <w:bCs/>
        </w:rPr>
      </w:pPr>
    </w:p>
    <w:p w:rsidR="00DB756A" w:rsidRPr="00815D8E" w:rsidRDefault="00DB756A" w:rsidP="001F2E85">
      <w:pPr>
        <w:numPr>
          <w:ilvl w:val="0"/>
          <w:numId w:val="11"/>
        </w:numPr>
        <w:ind w:left="1350"/>
        <w:jc w:val="both"/>
        <w:rPr>
          <w:rFonts w:ascii="Arial" w:hAnsi="Arial" w:cs="Arial"/>
          <w:bCs/>
        </w:rPr>
      </w:pPr>
      <w:r w:rsidRPr="008427B1">
        <w:rPr>
          <w:rFonts w:ascii="Arial" w:hAnsi="Arial" w:cs="Arial"/>
          <w:bCs/>
        </w:rPr>
        <w:t>The storage or use of compressed pyrophoric gases in flammable concentrations (e.g.,</w:t>
      </w:r>
      <w:r w:rsidR="00E74DC7" w:rsidRPr="008427B1">
        <w:rPr>
          <w:rFonts w:ascii="Arial" w:hAnsi="Arial" w:cs="Arial"/>
          <w:bCs/>
        </w:rPr>
        <w:t xml:space="preserve"> </w:t>
      </w:r>
      <w:r w:rsidRPr="008427B1">
        <w:rPr>
          <w:rFonts w:ascii="Arial" w:hAnsi="Arial" w:cs="Arial"/>
          <w:bCs/>
        </w:rPr>
        <w:t>silane, germane, dichloroborane, phosphine, stibine *).</w:t>
      </w:r>
    </w:p>
    <w:p w:rsidR="00DB756A" w:rsidRPr="00815D8E" w:rsidRDefault="00DB756A" w:rsidP="001F2E85">
      <w:pPr>
        <w:numPr>
          <w:ilvl w:val="0"/>
          <w:numId w:val="10"/>
        </w:numPr>
        <w:ind w:left="1350"/>
        <w:jc w:val="both"/>
        <w:rPr>
          <w:rFonts w:ascii="Arial" w:hAnsi="Arial" w:cs="Arial"/>
          <w:bCs/>
        </w:rPr>
      </w:pPr>
      <w:r w:rsidRPr="008427B1">
        <w:rPr>
          <w:rFonts w:ascii="Arial" w:hAnsi="Arial" w:cs="Arial"/>
          <w:bCs/>
        </w:rPr>
        <w:t>The storage or use of compressed highly toxic gases or compressed toxic gases with poor or no warning properties (e.g., carbon monoxide, arsine, cyanogen chloride, diborane,fluorine, phosgene, hydrogen cyanide, hydrogen selenide, nitric oxide, nitrogen dioxide, phosphine, stibine *).</w:t>
      </w:r>
      <w:r w:rsidRPr="008427B1">
        <w:rPr>
          <w:rFonts w:ascii="Arial" w:hAnsi="Arial" w:cs="Arial"/>
          <w:bCs/>
        </w:rPr>
        <w:tab/>
      </w:r>
    </w:p>
    <w:p w:rsidR="00DB756A" w:rsidRPr="008427B1" w:rsidRDefault="00DB756A" w:rsidP="001F2E85">
      <w:pPr>
        <w:numPr>
          <w:ilvl w:val="0"/>
          <w:numId w:val="10"/>
        </w:numPr>
        <w:ind w:left="1350"/>
        <w:jc w:val="both"/>
        <w:rPr>
          <w:rFonts w:ascii="Arial" w:hAnsi="Arial" w:cs="Arial"/>
          <w:bCs/>
        </w:rPr>
      </w:pPr>
      <w:r w:rsidRPr="008427B1">
        <w:rPr>
          <w:rFonts w:ascii="Arial" w:hAnsi="Arial" w:cs="Arial"/>
          <w:bCs/>
        </w:rPr>
        <w:t>The storage or use of compressed gases, which are select carcinogens, reproductive toxins,</w:t>
      </w:r>
      <w:r w:rsidR="008427B1">
        <w:rPr>
          <w:rFonts w:ascii="Arial" w:hAnsi="Arial" w:cs="Arial"/>
          <w:bCs/>
        </w:rPr>
        <w:t xml:space="preserve"> </w:t>
      </w:r>
      <w:r w:rsidRPr="008427B1">
        <w:rPr>
          <w:rFonts w:ascii="Arial" w:hAnsi="Arial" w:cs="Arial"/>
          <w:bCs/>
        </w:rPr>
        <w:t xml:space="preserve">toxic or corrosive: </w:t>
      </w:r>
      <w:r w:rsidR="008427B1">
        <w:rPr>
          <w:rFonts w:ascii="Arial" w:hAnsi="Arial" w:cs="Arial"/>
          <w:bCs/>
        </w:rPr>
        <w:t xml:space="preserve">(examples: </w:t>
      </w:r>
      <w:r w:rsidRPr="008427B1">
        <w:rPr>
          <w:rFonts w:ascii="Arial" w:hAnsi="Arial" w:cs="Arial"/>
          <w:bCs/>
        </w:rPr>
        <w:t xml:space="preserve"> ammonia, chlorine, hydrogen fluoride, hydrogen sulfide, sulfur dioxide, silicon tetrafluoride, hydrogen chloride, 1,3butadiene, </w:t>
      </w:r>
      <w:r w:rsidR="008427B1">
        <w:rPr>
          <w:rFonts w:ascii="Arial" w:hAnsi="Arial" w:cs="Arial"/>
          <w:bCs/>
        </w:rPr>
        <w:t>vinyl chloride, ethylene oxide</w:t>
      </w:r>
      <w:r w:rsidRPr="008427B1">
        <w:rPr>
          <w:rFonts w:ascii="Arial" w:hAnsi="Arial" w:cs="Arial"/>
          <w:bCs/>
        </w:rPr>
        <w:t>*).</w:t>
      </w:r>
    </w:p>
    <w:p w:rsidR="00DB756A" w:rsidRPr="00902A93" w:rsidRDefault="00DB756A" w:rsidP="001F2E85">
      <w:pPr>
        <w:ind w:left="630"/>
        <w:jc w:val="both"/>
        <w:rPr>
          <w:rFonts w:ascii="Arial" w:hAnsi="Arial" w:cs="Arial"/>
          <w:b/>
          <w:bCs/>
          <w:u w:val="single"/>
        </w:rPr>
      </w:pPr>
      <w:r w:rsidRPr="00902A93">
        <w:rPr>
          <w:rFonts w:ascii="Arial" w:hAnsi="Arial" w:cs="Arial"/>
          <w:b/>
          <w:bCs/>
          <w:u w:val="single"/>
        </w:rPr>
        <w:t>OR</w:t>
      </w:r>
    </w:p>
    <w:p w:rsidR="00DB756A" w:rsidRPr="00815D8E" w:rsidRDefault="00DB756A" w:rsidP="001F2E85">
      <w:pPr>
        <w:numPr>
          <w:ilvl w:val="0"/>
          <w:numId w:val="10"/>
        </w:numPr>
        <w:ind w:left="1350"/>
        <w:jc w:val="both"/>
        <w:rPr>
          <w:rFonts w:ascii="Arial" w:hAnsi="Arial" w:cs="Arial"/>
          <w:bCs/>
        </w:rPr>
      </w:pPr>
      <w:r w:rsidRPr="008427B1">
        <w:rPr>
          <w:rFonts w:ascii="Arial" w:hAnsi="Arial" w:cs="Arial"/>
          <w:bCs/>
        </w:rPr>
        <w:t>that are plumbed outside of the source exhausted enclosure (i.e., when all gas use</w:t>
      </w:r>
      <w:r w:rsidR="008427B1">
        <w:rPr>
          <w:rFonts w:ascii="Arial" w:hAnsi="Arial" w:cs="Arial"/>
          <w:bCs/>
        </w:rPr>
        <w:t xml:space="preserve"> </w:t>
      </w:r>
      <w:r w:rsidRPr="008427B1">
        <w:rPr>
          <w:rFonts w:ascii="Arial" w:hAnsi="Arial" w:cs="Arial"/>
          <w:bCs/>
        </w:rPr>
        <w:t>is not inside a fume hood, gas cabinet or exhausted enclosure).</w:t>
      </w:r>
    </w:p>
    <w:p w:rsidR="00DB756A" w:rsidRPr="00815D8E" w:rsidRDefault="00DB756A" w:rsidP="001F2E85">
      <w:pPr>
        <w:numPr>
          <w:ilvl w:val="0"/>
          <w:numId w:val="12"/>
        </w:numPr>
        <w:ind w:left="1350"/>
        <w:jc w:val="both"/>
        <w:rPr>
          <w:rFonts w:ascii="Arial" w:hAnsi="Arial" w:cs="Arial"/>
          <w:bCs/>
        </w:rPr>
      </w:pPr>
      <w:r w:rsidRPr="008427B1">
        <w:rPr>
          <w:rFonts w:ascii="Arial" w:hAnsi="Arial" w:cs="Arial"/>
          <w:bCs/>
        </w:rPr>
        <w:t>Trans</w:t>
      </w:r>
      <w:r w:rsidR="00813F34">
        <w:rPr>
          <w:rFonts w:ascii="Arial" w:hAnsi="Arial" w:cs="Arial"/>
          <w:bCs/>
        </w:rPr>
        <w:t>-</w:t>
      </w:r>
      <w:r w:rsidRPr="008427B1">
        <w:rPr>
          <w:rFonts w:ascii="Arial" w:hAnsi="Arial" w:cs="Arial"/>
          <w:bCs/>
        </w:rPr>
        <w:t>filling (transfer of compressed gases from one container to another).</w:t>
      </w:r>
    </w:p>
    <w:p w:rsidR="00DB756A" w:rsidRPr="008427B1" w:rsidRDefault="00DB756A" w:rsidP="001F2E85">
      <w:pPr>
        <w:numPr>
          <w:ilvl w:val="0"/>
          <w:numId w:val="12"/>
        </w:numPr>
        <w:ind w:left="1350"/>
        <w:jc w:val="both"/>
        <w:rPr>
          <w:rFonts w:ascii="Arial" w:hAnsi="Arial" w:cs="Arial"/>
          <w:bCs/>
        </w:rPr>
      </w:pPr>
      <w:r w:rsidRPr="008427B1">
        <w:rPr>
          <w:rFonts w:ascii="Arial" w:hAnsi="Arial" w:cs="Arial"/>
          <w:bCs/>
        </w:rPr>
        <w:t>The storage, use and/or generation of :</w:t>
      </w:r>
    </w:p>
    <w:p w:rsidR="00DB756A" w:rsidRPr="008427B1" w:rsidRDefault="00DB756A" w:rsidP="001F2E85">
      <w:pPr>
        <w:numPr>
          <w:ilvl w:val="1"/>
          <w:numId w:val="13"/>
        </w:numPr>
        <w:ind w:left="1710"/>
        <w:jc w:val="both"/>
        <w:rPr>
          <w:rFonts w:ascii="Arial" w:hAnsi="Arial" w:cs="Arial"/>
          <w:bCs/>
        </w:rPr>
      </w:pPr>
      <w:r w:rsidRPr="008427B1">
        <w:rPr>
          <w:rFonts w:ascii="Arial" w:hAnsi="Arial" w:cs="Arial"/>
          <w:bCs/>
        </w:rPr>
        <w:t>beryllium or beryllium compounds that involve particles less than 10 microns in size.</w:t>
      </w:r>
    </w:p>
    <w:p w:rsidR="00DB756A" w:rsidRPr="008427B1" w:rsidRDefault="00DB756A" w:rsidP="001F2E85">
      <w:pPr>
        <w:numPr>
          <w:ilvl w:val="1"/>
          <w:numId w:val="13"/>
        </w:numPr>
        <w:ind w:left="1710"/>
        <w:jc w:val="both"/>
        <w:rPr>
          <w:rFonts w:ascii="Arial" w:hAnsi="Arial" w:cs="Arial"/>
          <w:bCs/>
        </w:rPr>
      </w:pPr>
      <w:r w:rsidRPr="008427B1">
        <w:rPr>
          <w:rFonts w:ascii="Arial" w:hAnsi="Arial" w:cs="Arial"/>
          <w:bCs/>
        </w:rPr>
        <w:t>hydrogen peroxide in concentrations greater than 50%.</w:t>
      </w:r>
    </w:p>
    <w:p w:rsidR="00DB756A" w:rsidRPr="008427B1" w:rsidRDefault="00DB756A" w:rsidP="001F2E85">
      <w:pPr>
        <w:numPr>
          <w:ilvl w:val="1"/>
          <w:numId w:val="13"/>
        </w:numPr>
        <w:ind w:left="1710"/>
        <w:jc w:val="both"/>
        <w:rPr>
          <w:rFonts w:ascii="Arial" w:hAnsi="Arial" w:cs="Arial"/>
          <w:bCs/>
        </w:rPr>
      </w:pPr>
      <w:r w:rsidRPr="008427B1">
        <w:rPr>
          <w:rFonts w:ascii="Arial" w:hAnsi="Arial" w:cs="Arial"/>
          <w:bCs/>
        </w:rPr>
        <w:t>perchloric acid in concentrations greater than 85%</w:t>
      </w:r>
    </w:p>
    <w:p w:rsidR="00826AFA" w:rsidRPr="008427B1" w:rsidRDefault="00DB756A" w:rsidP="001F2E85">
      <w:pPr>
        <w:numPr>
          <w:ilvl w:val="1"/>
          <w:numId w:val="13"/>
        </w:numPr>
        <w:ind w:left="1710"/>
        <w:jc w:val="both"/>
        <w:rPr>
          <w:rFonts w:ascii="Arial" w:hAnsi="Arial" w:cs="Arial"/>
          <w:bCs/>
        </w:rPr>
      </w:pPr>
      <w:r w:rsidRPr="008427B1">
        <w:rPr>
          <w:rFonts w:ascii="Arial" w:hAnsi="Arial" w:cs="Arial"/>
          <w:bCs/>
        </w:rPr>
        <w:t>pyrophoric liquids.</w:t>
      </w:r>
    </w:p>
    <w:p w:rsidR="00E74DC7" w:rsidRPr="00E925C4" w:rsidRDefault="00DB756A" w:rsidP="005644BE">
      <w:pPr>
        <w:numPr>
          <w:ilvl w:val="0"/>
          <w:numId w:val="144"/>
        </w:numPr>
        <w:ind w:left="1350"/>
        <w:jc w:val="both"/>
        <w:rPr>
          <w:rFonts w:ascii="Arial" w:hAnsi="Arial" w:cs="Arial"/>
          <w:bCs/>
        </w:rPr>
      </w:pPr>
      <w:r w:rsidRPr="008427B1">
        <w:rPr>
          <w:rFonts w:ascii="Arial" w:hAnsi="Arial" w:cs="Arial"/>
          <w:bCs/>
        </w:rPr>
        <w:t>Other chemicals/activities that are difficult to control (e.g., very high vapor pressure or very small particle size) AND, have lethal potential in one low, level exposure (e.g., extremely low exposure limit or IDLH level).</w:t>
      </w:r>
    </w:p>
    <w:p w:rsidR="00E74DC7" w:rsidRPr="00815D8E" w:rsidRDefault="00DB756A" w:rsidP="001F2E85">
      <w:pPr>
        <w:numPr>
          <w:ilvl w:val="0"/>
          <w:numId w:val="14"/>
        </w:numPr>
        <w:ind w:left="1350"/>
        <w:jc w:val="both"/>
        <w:rPr>
          <w:rFonts w:ascii="Arial" w:hAnsi="Arial" w:cs="Arial"/>
          <w:bCs/>
        </w:rPr>
      </w:pPr>
      <w:r w:rsidRPr="008427B1">
        <w:rPr>
          <w:rFonts w:ascii="Arial" w:hAnsi="Arial" w:cs="Arial"/>
          <w:bCs/>
        </w:rPr>
        <w:t>Other Chemicals/activities that are difficult to control (e.g., very high vapor pressure or very small particle size) AND are difficult to detect (i.e., poor warning properties) AND are known to trigger a life-shortening disease/condition in one high level exposure (e.g., known potent reproductive hazards, known potent carcinogens).</w:t>
      </w:r>
    </w:p>
    <w:p w:rsidR="00DB756A" w:rsidRPr="008427B1" w:rsidRDefault="00DB756A" w:rsidP="001F2E85">
      <w:pPr>
        <w:numPr>
          <w:ilvl w:val="0"/>
          <w:numId w:val="15"/>
        </w:numPr>
        <w:ind w:left="1350"/>
        <w:jc w:val="both"/>
        <w:rPr>
          <w:rFonts w:ascii="Arial" w:hAnsi="Arial" w:cs="Arial"/>
          <w:bCs/>
        </w:rPr>
      </w:pPr>
      <w:r w:rsidRPr="008427B1">
        <w:rPr>
          <w:rFonts w:ascii="Arial" w:hAnsi="Arial" w:cs="Arial"/>
          <w:bCs/>
        </w:rPr>
        <w:t>Other chemicals/activities that have a significant probability (based on accident history in the literature) to cause a lethal event (e.g., explosion).</w:t>
      </w:r>
    </w:p>
    <w:p w:rsidR="00DB756A" w:rsidRPr="008427B1" w:rsidRDefault="00DB756A" w:rsidP="001F2E85">
      <w:pPr>
        <w:ind w:left="990"/>
        <w:jc w:val="both"/>
        <w:rPr>
          <w:rFonts w:ascii="Arial" w:hAnsi="Arial" w:cs="Arial"/>
          <w:bCs/>
        </w:rPr>
      </w:pPr>
    </w:p>
    <w:p w:rsidR="00AC7FAE" w:rsidRPr="00E925C4" w:rsidRDefault="00DB756A" w:rsidP="001F2E85">
      <w:pPr>
        <w:ind w:left="270"/>
        <w:jc w:val="center"/>
        <w:rPr>
          <w:rFonts w:ascii="Arial" w:hAnsi="Arial" w:cs="Arial"/>
          <w:b/>
          <w:bCs/>
          <w:u w:val="single"/>
        </w:rPr>
      </w:pPr>
      <w:r w:rsidRPr="00E925C4">
        <w:rPr>
          <w:rFonts w:ascii="Arial" w:hAnsi="Arial" w:cs="Arial"/>
          <w:b/>
          <w:bCs/>
        </w:rPr>
        <w:t xml:space="preserve">* </w:t>
      </w:r>
      <w:r w:rsidRPr="00E925C4">
        <w:rPr>
          <w:rFonts w:ascii="Arial" w:hAnsi="Arial" w:cs="Arial"/>
          <w:b/>
          <w:bCs/>
          <w:u w:val="single"/>
        </w:rPr>
        <w:t>Examples are not all inclusive.  All hazards of a chemical must be considered</w:t>
      </w:r>
      <w:r w:rsidR="0031110E" w:rsidRPr="00E925C4">
        <w:rPr>
          <w:rFonts w:ascii="Arial" w:hAnsi="Arial" w:cs="Arial"/>
          <w:b/>
          <w:bCs/>
          <w:u w:val="single"/>
        </w:rPr>
        <w:t>.</w:t>
      </w:r>
    </w:p>
    <w:p w:rsidR="009C1A96" w:rsidRDefault="009C1A96" w:rsidP="001F2E85">
      <w:pPr>
        <w:jc w:val="both"/>
        <w:rPr>
          <w:rFonts w:ascii="Arial" w:hAnsi="Arial" w:cs="Arial"/>
          <w:bCs/>
          <w:u w:val="single"/>
        </w:rPr>
      </w:pPr>
    </w:p>
    <w:p w:rsidR="009C1A96" w:rsidRDefault="009C1A96" w:rsidP="001F2E85">
      <w:pPr>
        <w:jc w:val="both"/>
        <w:rPr>
          <w:rFonts w:ascii="Arial" w:hAnsi="Arial" w:cs="Arial"/>
          <w:bCs/>
          <w:u w:val="single"/>
        </w:rPr>
      </w:pPr>
    </w:p>
    <w:p w:rsidR="00457CE5" w:rsidRPr="00902A93" w:rsidRDefault="0031110E" w:rsidP="005644BE">
      <w:pPr>
        <w:numPr>
          <w:ilvl w:val="0"/>
          <w:numId w:val="153"/>
        </w:numPr>
        <w:ind w:left="990"/>
        <w:jc w:val="both"/>
        <w:rPr>
          <w:rFonts w:ascii="Arial" w:hAnsi="Arial" w:cs="Arial"/>
          <w:b/>
          <w:bCs/>
          <w:u w:val="single"/>
        </w:rPr>
      </w:pPr>
      <w:r w:rsidRPr="008427B1">
        <w:rPr>
          <w:rFonts w:ascii="Arial" w:hAnsi="Arial" w:cs="Arial"/>
          <w:b/>
          <w:bCs/>
          <w:u w:val="single"/>
        </w:rPr>
        <w:t>Prohibited Activities</w:t>
      </w:r>
    </w:p>
    <w:p w:rsidR="00813F34" w:rsidRDefault="00813F34" w:rsidP="001F2E85">
      <w:pPr>
        <w:ind w:left="630"/>
        <w:jc w:val="both"/>
        <w:rPr>
          <w:rFonts w:ascii="Arial" w:hAnsi="Arial" w:cs="Arial"/>
        </w:rPr>
      </w:pPr>
    </w:p>
    <w:p w:rsidR="0031110E" w:rsidRDefault="0031110E" w:rsidP="005644BE">
      <w:pPr>
        <w:numPr>
          <w:ilvl w:val="0"/>
          <w:numId w:val="160"/>
        </w:numPr>
        <w:ind w:left="1350"/>
        <w:jc w:val="both"/>
        <w:rPr>
          <w:rFonts w:ascii="Arial" w:hAnsi="Arial" w:cs="Arial"/>
        </w:rPr>
      </w:pPr>
      <w:r w:rsidRPr="008427B1">
        <w:rPr>
          <w:rFonts w:ascii="Arial" w:hAnsi="Arial" w:cs="Arial"/>
        </w:rPr>
        <w:t>Practical jokes or other behavior that might confuse, startle, or distract another worker are prohibited.</w:t>
      </w:r>
    </w:p>
    <w:p w:rsidR="0031110E" w:rsidRDefault="0031110E" w:rsidP="005644BE">
      <w:pPr>
        <w:numPr>
          <w:ilvl w:val="0"/>
          <w:numId w:val="160"/>
        </w:numPr>
        <w:ind w:left="1350"/>
        <w:jc w:val="both"/>
        <w:rPr>
          <w:rFonts w:ascii="Arial" w:hAnsi="Arial" w:cs="Arial"/>
        </w:rPr>
      </w:pPr>
      <w:r w:rsidRPr="008427B1">
        <w:rPr>
          <w:rFonts w:ascii="Arial" w:hAnsi="Arial" w:cs="Arial"/>
        </w:rPr>
        <w:t xml:space="preserve">Do not siphon or pipette by mouth.  Use a mechanical device.  </w:t>
      </w:r>
    </w:p>
    <w:p w:rsidR="0031110E" w:rsidRDefault="0031110E" w:rsidP="005644BE">
      <w:pPr>
        <w:numPr>
          <w:ilvl w:val="0"/>
          <w:numId w:val="160"/>
        </w:numPr>
        <w:ind w:left="1350"/>
        <w:jc w:val="both"/>
        <w:rPr>
          <w:rFonts w:ascii="Arial" w:hAnsi="Arial" w:cs="Arial"/>
        </w:rPr>
      </w:pPr>
      <w:r w:rsidRPr="00483C71">
        <w:rPr>
          <w:rFonts w:ascii="Arial" w:hAnsi="Arial" w:cs="Arial"/>
        </w:rPr>
        <w:t xml:space="preserve">Do not handle or consume food or beverages, including storing food or beverages in laboratory refrigerators or freezers.  </w:t>
      </w:r>
    </w:p>
    <w:p w:rsidR="0031110E" w:rsidRDefault="0031110E" w:rsidP="005644BE">
      <w:pPr>
        <w:numPr>
          <w:ilvl w:val="0"/>
          <w:numId w:val="160"/>
        </w:numPr>
        <w:ind w:left="1350"/>
        <w:jc w:val="both"/>
        <w:rPr>
          <w:rFonts w:ascii="Arial" w:hAnsi="Arial" w:cs="Arial"/>
        </w:rPr>
      </w:pPr>
      <w:r w:rsidRPr="00483C71">
        <w:rPr>
          <w:rFonts w:ascii="Arial" w:hAnsi="Arial"/>
        </w:rPr>
        <w:t>Do not smoke or apply cosmetics in laboratories.</w:t>
      </w:r>
    </w:p>
    <w:p w:rsidR="0031110E" w:rsidRDefault="0031110E" w:rsidP="005644BE">
      <w:pPr>
        <w:numPr>
          <w:ilvl w:val="0"/>
          <w:numId w:val="160"/>
        </w:numPr>
        <w:ind w:left="1350"/>
        <w:jc w:val="both"/>
        <w:rPr>
          <w:rFonts w:ascii="Arial" w:hAnsi="Arial" w:cs="Arial"/>
        </w:rPr>
      </w:pPr>
      <w:r>
        <w:rPr>
          <w:rFonts w:ascii="Arial" w:hAnsi="Arial" w:cs="Arial"/>
        </w:rPr>
        <w:t>O</w:t>
      </w:r>
      <w:r w:rsidRPr="00483C71">
        <w:rPr>
          <w:rFonts w:ascii="Arial" w:hAnsi="Arial"/>
        </w:rPr>
        <w:t>pen-toed shoes (sandals</w:t>
      </w:r>
      <w:r>
        <w:rPr>
          <w:rFonts w:ascii="Arial" w:hAnsi="Arial"/>
        </w:rPr>
        <w:t>, flip flops, ectc.</w:t>
      </w:r>
      <w:r w:rsidRPr="00483C71">
        <w:rPr>
          <w:rFonts w:ascii="Arial" w:hAnsi="Arial"/>
        </w:rPr>
        <w:t>) are prohibited.</w:t>
      </w:r>
    </w:p>
    <w:p w:rsidR="0031110E" w:rsidRDefault="0031110E" w:rsidP="005644BE">
      <w:pPr>
        <w:numPr>
          <w:ilvl w:val="0"/>
          <w:numId w:val="160"/>
        </w:numPr>
        <w:ind w:left="1350"/>
        <w:jc w:val="both"/>
        <w:rPr>
          <w:rFonts w:ascii="Arial" w:hAnsi="Arial" w:cs="Arial"/>
        </w:rPr>
      </w:pPr>
      <w:r w:rsidRPr="00483C71">
        <w:rPr>
          <w:rFonts w:ascii="Arial" w:hAnsi="Arial"/>
        </w:rPr>
        <w:t>Shorts are not to be worn in labs unless a lab coat or other suitable clothing covers the legs.</w:t>
      </w:r>
    </w:p>
    <w:p w:rsidR="00B45F7D" w:rsidRDefault="0031110E" w:rsidP="005644BE">
      <w:pPr>
        <w:numPr>
          <w:ilvl w:val="0"/>
          <w:numId w:val="160"/>
        </w:numPr>
        <w:ind w:left="1350"/>
        <w:jc w:val="both"/>
        <w:rPr>
          <w:rFonts w:ascii="Arial" w:hAnsi="Arial" w:cs="Arial"/>
        </w:rPr>
      </w:pPr>
      <w:r w:rsidRPr="00483C71">
        <w:rPr>
          <w:rFonts w:ascii="Arial" w:hAnsi="Arial"/>
        </w:rPr>
        <w:t>Do not work alone in the laboratory if the procedures being conducted are hazardous or dangerous.</w:t>
      </w:r>
    </w:p>
    <w:p w:rsidR="00B45F7D" w:rsidRPr="00B45F7D" w:rsidRDefault="00B45F7D" w:rsidP="001F2E85">
      <w:pPr>
        <w:jc w:val="both"/>
        <w:rPr>
          <w:rFonts w:ascii="Arial" w:hAnsi="Arial" w:cs="Arial"/>
        </w:rPr>
      </w:pPr>
    </w:p>
    <w:p w:rsidR="00483C71" w:rsidRPr="008427B1" w:rsidRDefault="00483C71" w:rsidP="001F2E85">
      <w:pPr>
        <w:jc w:val="both"/>
        <w:rPr>
          <w:rFonts w:ascii="Arial" w:hAnsi="Arial" w:cs="Arial"/>
        </w:rPr>
      </w:pPr>
    </w:p>
    <w:p w:rsidR="00C74D0A" w:rsidRPr="008427B1" w:rsidRDefault="00057641" w:rsidP="001F2E85">
      <w:pPr>
        <w:numPr>
          <w:ilvl w:val="0"/>
          <w:numId w:val="100"/>
        </w:numPr>
        <w:ind w:left="270"/>
        <w:jc w:val="both"/>
        <w:rPr>
          <w:rFonts w:ascii="Arial" w:hAnsi="Arial" w:cs="Arial"/>
          <w:b/>
          <w:bCs/>
          <w:u w:val="single"/>
        </w:rPr>
      </w:pPr>
      <w:r>
        <w:rPr>
          <w:rFonts w:ascii="Arial" w:hAnsi="Arial" w:cs="Arial"/>
          <w:b/>
          <w:bCs/>
          <w:u w:val="single"/>
        </w:rPr>
        <w:t>SAFETY EQUIPMENT</w:t>
      </w:r>
    </w:p>
    <w:p w:rsidR="00C74D0A" w:rsidRPr="008427B1" w:rsidRDefault="00C74D0A" w:rsidP="001F2E85">
      <w:pPr>
        <w:ind w:left="630"/>
        <w:jc w:val="both"/>
        <w:rPr>
          <w:rFonts w:ascii="Arial" w:hAnsi="Arial" w:cs="Arial"/>
          <w:b/>
          <w:bCs/>
          <w:u w:val="single"/>
        </w:rPr>
      </w:pPr>
    </w:p>
    <w:p w:rsidR="00A96ED0" w:rsidRPr="00A96ED0" w:rsidRDefault="00C74D0A" w:rsidP="001F2E85">
      <w:pPr>
        <w:numPr>
          <w:ilvl w:val="0"/>
          <w:numId w:val="103"/>
        </w:numPr>
        <w:ind w:left="270"/>
        <w:jc w:val="both"/>
        <w:rPr>
          <w:rFonts w:ascii="Arial" w:hAnsi="Arial" w:cs="Arial"/>
          <w:b/>
          <w:u w:val="single"/>
        </w:rPr>
      </w:pPr>
      <w:r w:rsidRPr="00A96ED0">
        <w:rPr>
          <w:rFonts w:ascii="Arial" w:hAnsi="Arial" w:cs="Arial"/>
          <w:b/>
          <w:u w:val="single"/>
        </w:rPr>
        <w:t>Emergency Eyewash</w:t>
      </w:r>
      <w:r w:rsidR="00A66C5A" w:rsidRPr="00A96ED0">
        <w:rPr>
          <w:rFonts w:ascii="Arial" w:hAnsi="Arial" w:cs="Arial"/>
          <w:b/>
          <w:u w:val="single"/>
        </w:rPr>
        <w:t xml:space="preserve"> Units and Emergency Showers</w:t>
      </w:r>
    </w:p>
    <w:p w:rsidR="00803DC6" w:rsidRDefault="00C74D0A" w:rsidP="001F2E85">
      <w:pPr>
        <w:ind w:left="270"/>
        <w:jc w:val="both"/>
        <w:rPr>
          <w:rFonts w:ascii="Arial" w:hAnsi="Arial" w:cs="Arial"/>
        </w:rPr>
      </w:pPr>
      <w:r w:rsidRPr="00CE6607">
        <w:rPr>
          <w:rFonts w:ascii="Arial" w:hAnsi="Arial" w:cs="Arial"/>
        </w:rPr>
        <w:t>Emergency eye wash and shower units are designed to deliver water to rinse c</w:t>
      </w:r>
      <w:r w:rsidR="00E7598E" w:rsidRPr="00CE6607">
        <w:rPr>
          <w:rFonts w:ascii="Arial" w:hAnsi="Arial" w:cs="Arial"/>
        </w:rPr>
        <w:t xml:space="preserve">ontaminants from a user’s eyes, </w:t>
      </w:r>
      <w:r w:rsidRPr="00CE6607">
        <w:rPr>
          <w:rFonts w:ascii="Arial" w:hAnsi="Arial" w:cs="Arial"/>
        </w:rPr>
        <w:t xml:space="preserve">face or body.  As such, they are a form of first aid equipment to be used in the event of an accident. </w:t>
      </w:r>
      <w:r w:rsidR="00E7598E" w:rsidRPr="00CE6607">
        <w:rPr>
          <w:rFonts w:ascii="Arial" w:hAnsi="Arial" w:cs="Arial"/>
        </w:rPr>
        <w:t xml:space="preserve"> </w:t>
      </w:r>
      <w:r w:rsidRPr="00CE6607">
        <w:rPr>
          <w:rFonts w:ascii="Arial" w:hAnsi="Arial" w:cs="Arial"/>
        </w:rPr>
        <w:t>However, they are not a substitute for primary protective devices (including eye and face protection and protective clothing) or for safe procedures for handling hazardous materials.</w:t>
      </w:r>
      <w:r w:rsidR="00E7598E" w:rsidRPr="00CE6607">
        <w:rPr>
          <w:rFonts w:ascii="Arial" w:hAnsi="Arial" w:cs="Arial"/>
        </w:rPr>
        <w:t xml:space="preserve">  </w:t>
      </w:r>
      <w:bookmarkStart w:id="3" w:name="6.0"/>
    </w:p>
    <w:p w:rsidR="00803DC6" w:rsidRDefault="00803DC6" w:rsidP="001F2E85">
      <w:pPr>
        <w:jc w:val="both"/>
        <w:rPr>
          <w:rFonts w:ascii="Arial" w:hAnsi="Arial" w:cs="Arial"/>
        </w:rPr>
      </w:pPr>
    </w:p>
    <w:p w:rsidR="00803DC6" w:rsidRDefault="00E7598E" w:rsidP="001F2E85">
      <w:pPr>
        <w:ind w:left="270"/>
        <w:jc w:val="both"/>
        <w:rPr>
          <w:rFonts w:ascii="Arial" w:hAnsi="Arial" w:cs="Arial"/>
        </w:rPr>
      </w:pPr>
      <w:r w:rsidRPr="00CE6607">
        <w:rPr>
          <w:rFonts w:ascii="Arial" w:hAnsi="Arial" w:cs="Arial"/>
        </w:rPr>
        <w:t xml:space="preserve">Eyewash stations are required in areas where hazardous chemicals are used. </w:t>
      </w:r>
      <w:bookmarkEnd w:id="3"/>
      <w:r w:rsidR="00803DC6">
        <w:rPr>
          <w:rFonts w:ascii="Arial" w:hAnsi="Arial" w:cs="Arial"/>
        </w:rPr>
        <w:t xml:space="preserve"> </w:t>
      </w:r>
      <w:r w:rsidR="0083354B" w:rsidRPr="00CE6607">
        <w:rPr>
          <w:rFonts w:ascii="Arial" w:hAnsi="Arial" w:cs="Arial"/>
        </w:rPr>
        <w:t>The General Requirements in section 29 CFR (Code of Federal Regulations) 1910.151 states “…where the eyes or body of any person may be exposed to injurious corrosive materials, suitable facilities for quick drenching or flushing of the eyes and body shall be provided within the work area for immediate emergency use.”</w:t>
      </w:r>
    </w:p>
    <w:p w:rsidR="00457CE5" w:rsidRPr="00457CE5" w:rsidRDefault="00457CE5" w:rsidP="001F2E85">
      <w:pPr>
        <w:jc w:val="both"/>
        <w:rPr>
          <w:rFonts w:ascii="Arial" w:hAnsi="Arial" w:cs="Arial"/>
          <w:b/>
        </w:rPr>
      </w:pPr>
    </w:p>
    <w:p w:rsidR="00C74D0A" w:rsidRDefault="00C74D0A" w:rsidP="001F2E85">
      <w:pPr>
        <w:autoSpaceDE w:val="0"/>
        <w:autoSpaceDN w:val="0"/>
        <w:adjustRightInd w:val="0"/>
        <w:ind w:left="270"/>
        <w:jc w:val="both"/>
        <w:rPr>
          <w:rFonts w:ascii="Swiss721BT-RomanCondensed" w:hAnsi="Swiss721BT-RomanCondensed" w:cs="Swiss721BT-RomanCondensed"/>
        </w:rPr>
      </w:pPr>
      <w:r w:rsidRPr="00CE6607">
        <w:rPr>
          <w:rFonts w:ascii="Swiss721BT-RomanCondensed" w:hAnsi="Swiss721BT-RomanCondensed" w:cs="Swiss721BT-RomanCondensed"/>
        </w:rPr>
        <w:t>The OSHA regulation regarding emergency equipment is vague, in that it does not define what constitutes “suitable facilities” for drenching the eyes or body.  In order to provide additional guidance to employers, the American National Standards Institute (ANSI) has promulgated a voluntary standard covering emergency eye wash and shower equipment.  This standard - ANSI Z358.1 - is intended to serve as a guideline for the proper design, performance, installation, use and maintenance of emergency equipment.</w:t>
      </w:r>
    </w:p>
    <w:p w:rsidR="00E7598E" w:rsidRPr="00CE6607" w:rsidRDefault="00E7598E" w:rsidP="001F2E85">
      <w:pPr>
        <w:autoSpaceDE w:val="0"/>
        <w:autoSpaceDN w:val="0"/>
        <w:adjustRightInd w:val="0"/>
        <w:jc w:val="both"/>
        <w:rPr>
          <w:rFonts w:ascii="Swiss721BT-RomanCondensed" w:hAnsi="Swiss721BT-RomanCondensed" w:cs="Swiss721BT-RomanCondensed"/>
        </w:rPr>
      </w:pPr>
    </w:p>
    <w:p w:rsidR="00B45F7D" w:rsidRDefault="00E7598E" w:rsidP="001F2E85">
      <w:pPr>
        <w:numPr>
          <w:ilvl w:val="0"/>
          <w:numId w:val="98"/>
        </w:numPr>
        <w:autoSpaceDE w:val="0"/>
        <w:autoSpaceDN w:val="0"/>
        <w:adjustRightInd w:val="0"/>
        <w:ind w:left="990"/>
        <w:jc w:val="both"/>
        <w:rPr>
          <w:rFonts w:ascii="Arial" w:hAnsi="Arial" w:cs="Arial"/>
        </w:rPr>
      </w:pPr>
      <w:r w:rsidRPr="00CE6607">
        <w:rPr>
          <w:rFonts w:ascii="Arial" w:hAnsi="Arial" w:cs="Arial"/>
        </w:rPr>
        <w:t xml:space="preserve">Eyewashes </w:t>
      </w:r>
      <w:r w:rsidR="0083354B" w:rsidRPr="00CE6607">
        <w:rPr>
          <w:rFonts w:ascii="Arial" w:hAnsi="Arial" w:cs="Arial"/>
        </w:rPr>
        <w:t xml:space="preserve">must </w:t>
      </w:r>
      <w:r w:rsidRPr="00CE6607">
        <w:rPr>
          <w:rFonts w:ascii="Arial" w:hAnsi="Arial" w:cs="Arial"/>
        </w:rPr>
        <w:t xml:space="preserve">be easily accessible, unobstructed, and clearly labeled. </w:t>
      </w:r>
      <w:r w:rsidR="00803DC6">
        <w:rPr>
          <w:rFonts w:ascii="Arial" w:hAnsi="Arial" w:cs="Arial"/>
        </w:rPr>
        <w:t xml:space="preserve"> </w:t>
      </w:r>
    </w:p>
    <w:p w:rsidR="00B45F7D" w:rsidRDefault="0083354B" w:rsidP="001F2E85">
      <w:pPr>
        <w:numPr>
          <w:ilvl w:val="0"/>
          <w:numId w:val="98"/>
        </w:numPr>
        <w:autoSpaceDE w:val="0"/>
        <w:autoSpaceDN w:val="0"/>
        <w:adjustRightInd w:val="0"/>
        <w:ind w:left="990"/>
        <w:jc w:val="both"/>
        <w:rPr>
          <w:rFonts w:ascii="Arial" w:hAnsi="Arial" w:cs="Arial"/>
        </w:rPr>
      </w:pPr>
      <w:r w:rsidRPr="00CE6607">
        <w:rPr>
          <w:rFonts w:ascii="Arial" w:hAnsi="Arial" w:cs="Arial"/>
        </w:rPr>
        <w:t>Emergency eyewash and shower equipment shall be located on the sa</w:t>
      </w:r>
      <w:r w:rsidR="0081797B" w:rsidRPr="00CE6607">
        <w:rPr>
          <w:rFonts w:ascii="Arial" w:hAnsi="Arial" w:cs="Arial"/>
        </w:rPr>
        <w:t>me level as the hazard, have un</w:t>
      </w:r>
      <w:r w:rsidRPr="00CE6607">
        <w:rPr>
          <w:rFonts w:ascii="Arial" w:hAnsi="Arial" w:cs="Arial"/>
        </w:rPr>
        <w:t xml:space="preserve">obstructed access (a door is considered an obstruction), and require not more than 10 seconds to reach.  </w:t>
      </w:r>
    </w:p>
    <w:p w:rsidR="00B45F7D" w:rsidRDefault="0083354B" w:rsidP="001F2E85">
      <w:pPr>
        <w:numPr>
          <w:ilvl w:val="0"/>
          <w:numId w:val="98"/>
        </w:numPr>
        <w:autoSpaceDE w:val="0"/>
        <w:autoSpaceDN w:val="0"/>
        <w:adjustRightInd w:val="0"/>
        <w:ind w:left="990"/>
        <w:jc w:val="both"/>
        <w:rPr>
          <w:rFonts w:ascii="Arial" w:hAnsi="Arial" w:cs="Arial"/>
        </w:rPr>
      </w:pPr>
      <w:r w:rsidRPr="00CE6607">
        <w:rPr>
          <w:rFonts w:ascii="Arial" w:hAnsi="Arial" w:cs="Arial"/>
        </w:rPr>
        <w:t xml:space="preserve">The use of the hands must </w:t>
      </w:r>
      <w:r w:rsidR="00E7598E" w:rsidRPr="00CE6607">
        <w:rPr>
          <w:rFonts w:ascii="Arial" w:hAnsi="Arial" w:cs="Arial"/>
        </w:rPr>
        <w:t>not be required to activate and maintain t</w:t>
      </w:r>
      <w:r w:rsidRPr="00CE6607">
        <w:rPr>
          <w:rFonts w:ascii="Arial" w:hAnsi="Arial" w:cs="Arial"/>
        </w:rPr>
        <w:t xml:space="preserve">he water flow. </w:t>
      </w:r>
      <w:r w:rsidR="005A206D" w:rsidRPr="00CE6607">
        <w:rPr>
          <w:rFonts w:ascii="Arial" w:hAnsi="Arial" w:cs="Arial"/>
        </w:rPr>
        <w:t xml:space="preserve"> </w:t>
      </w:r>
    </w:p>
    <w:p w:rsidR="00B45F7D" w:rsidRDefault="00E7598E" w:rsidP="001F2E85">
      <w:pPr>
        <w:numPr>
          <w:ilvl w:val="0"/>
          <w:numId w:val="98"/>
        </w:numPr>
        <w:autoSpaceDE w:val="0"/>
        <w:autoSpaceDN w:val="0"/>
        <w:adjustRightInd w:val="0"/>
        <w:ind w:left="990"/>
        <w:jc w:val="both"/>
        <w:rPr>
          <w:rFonts w:ascii="Arial" w:hAnsi="Arial" w:cs="Arial"/>
        </w:rPr>
      </w:pPr>
      <w:r w:rsidRPr="00CE6607">
        <w:rPr>
          <w:rFonts w:ascii="Arial" w:hAnsi="Arial" w:cs="Arial"/>
        </w:rPr>
        <w:t>Plumbed eyewashes and showers must be</w:t>
      </w:r>
      <w:r w:rsidR="005A206D" w:rsidRPr="00CE6607">
        <w:rPr>
          <w:rFonts w:ascii="Arial" w:hAnsi="Arial" w:cs="Arial"/>
        </w:rPr>
        <w:t xml:space="preserve"> inspected and</w:t>
      </w:r>
      <w:r w:rsidRPr="00CE6607">
        <w:rPr>
          <w:rFonts w:ascii="Arial" w:hAnsi="Arial" w:cs="Arial"/>
        </w:rPr>
        <w:t xml:space="preserve"> flushed weekly to ensure proper operation</w:t>
      </w:r>
      <w:r w:rsidR="005A206D" w:rsidRPr="00CE6607">
        <w:rPr>
          <w:rFonts w:ascii="Arial" w:hAnsi="Arial" w:cs="Arial"/>
        </w:rPr>
        <w:t xml:space="preserve">.  </w:t>
      </w:r>
      <w:r w:rsidRPr="00CE6607">
        <w:rPr>
          <w:rFonts w:ascii="Arial" w:hAnsi="Arial" w:cs="Arial"/>
        </w:rPr>
        <w:t xml:space="preserve">Eyewash flushing for at least three minutes has been suggested to reduce bacterial and amoebic contamination.  </w:t>
      </w:r>
      <w:r w:rsidRPr="00CE6607">
        <w:rPr>
          <w:rFonts w:ascii="Arial" w:hAnsi="Arial" w:cs="Arial"/>
          <w:i/>
          <w:iCs/>
        </w:rPr>
        <w:t xml:space="preserve">Acanthamoebae </w:t>
      </w:r>
      <w:r w:rsidRPr="00CE6607">
        <w:rPr>
          <w:rFonts w:ascii="Arial" w:hAnsi="Arial" w:cs="Arial"/>
        </w:rPr>
        <w:t>are commonly found in eyewashes and can cause severe eye infections when introduced into traumatized eyes</w:t>
      </w:r>
      <w:r w:rsidR="001A7135" w:rsidRPr="00CE6607">
        <w:rPr>
          <w:rFonts w:ascii="Arial" w:hAnsi="Arial" w:cs="Arial"/>
          <w:i/>
          <w:iCs/>
          <w:vertAlign w:val="superscript"/>
        </w:rPr>
        <w:t>1</w:t>
      </w:r>
      <w:r w:rsidRPr="00CE6607">
        <w:rPr>
          <w:rFonts w:ascii="Arial" w:hAnsi="Arial" w:cs="Arial"/>
        </w:rPr>
        <w:t xml:space="preserve">. </w:t>
      </w:r>
    </w:p>
    <w:p w:rsidR="00E7598E" w:rsidRPr="00CE6607" w:rsidRDefault="00E7598E" w:rsidP="001F2E85">
      <w:pPr>
        <w:numPr>
          <w:ilvl w:val="0"/>
          <w:numId w:val="98"/>
        </w:numPr>
        <w:autoSpaceDE w:val="0"/>
        <w:autoSpaceDN w:val="0"/>
        <w:adjustRightInd w:val="0"/>
        <w:ind w:left="990"/>
        <w:jc w:val="both"/>
        <w:rPr>
          <w:rFonts w:ascii="Arial" w:hAnsi="Arial" w:cs="Arial"/>
        </w:rPr>
      </w:pPr>
      <w:r w:rsidRPr="00CE6607">
        <w:rPr>
          <w:rFonts w:ascii="Arial" w:hAnsi="Arial" w:cs="Arial"/>
        </w:rPr>
        <w:t>Units must also be inspected on an annual basis to assure conformance with ANSI Z358.1.</w:t>
      </w:r>
    </w:p>
    <w:p w:rsidR="009C1A96" w:rsidRDefault="009C1A96" w:rsidP="001F2E85">
      <w:pPr>
        <w:tabs>
          <w:tab w:val="left" w:pos="4125"/>
        </w:tabs>
        <w:autoSpaceDE w:val="0"/>
        <w:autoSpaceDN w:val="0"/>
        <w:adjustRightInd w:val="0"/>
        <w:jc w:val="both"/>
        <w:rPr>
          <w:rFonts w:ascii="Arial" w:hAnsi="Arial" w:cs="Arial"/>
        </w:rPr>
      </w:pPr>
      <w:bookmarkStart w:id="4" w:name="3.0"/>
      <w:bookmarkEnd w:id="4"/>
    </w:p>
    <w:p w:rsidR="00F434DE" w:rsidRDefault="00F434DE" w:rsidP="001F2E85">
      <w:pPr>
        <w:tabs>
          <w:tab w:val="left" w:pos="4125"/>
        </w:tabs>
        <w:autoSpaceDE w:val="0"/>
        <w:autoSpaceDN w:val="0"/>
        <w:adjustRightInd w:val="0"/>
        <w:jc w:val="both"/>
        <w:rPr>
          <w:rFonts w:ascii="Arial" w:hAnsi="Arial" w:cs="Arial"/>
        </w:rPr>
      </w:pPr>
      <w:r>
        <w:rPr>
          <w:rFonts w:ascii="Arial" w:hAnsi="Arial" w:cs="Arial"/>
        </w:rPr>
        <w:tab/>
      </w:r>
      <w:r>
        <w:rPr>
          <w:rFonts w:ascii="Arial" w:hAnsi="Arial" w:cs="Arial"/>
        </w:rPr>
        <w:tab/>
      </w:r>
      <w:r w:rsidR="00287FB5">
        <w:rPr>
          <w:rFonts w:ascii="Arial" w:hAnsi="Arial" w:cs="Arial"/>
          <w:noProof/>
        </w:rPr>
        <w:drawing>
          <wp:inline distT="0" distB="0" distL="0" distR="0">
            <wp:extent cx="1943100" cy="19431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pic:spPr>
                </pic:pic>
              </a:graphicData>
            </a:graphic>
          </wp:inline>
        </w:drawing>
      </w:r>
    </w:p>
    <w:p w:rsidR="009C1A96" w:rsidRDefault="009C1A96" w:rsidP="001F2E85">
      <w:pPr>
        <w:tabs>
          <w:tab w:val="left" w:pos="4125"/>
        </w:tabs>
        <w:autoSpaceDE w:val="0"/>
        <w:autoSpaceDN w:val="0"/>
        <w:adjustRightInd w:val="0"/>
        <w:jc w:val="both"/>
        <w:rPr>
          <w:rFonts w:ascii="Arial" w:hAnsi="Arial" w:cs="Arial"/>
        </w:rPr>
      </w:pPr>
    </w:p>
    <w:p w:rsidR="00E20748" w:rsidRDefault="00E20748" w:rsidP="001F2E85">
      <w:pPr>
        <w:tabs>
          <w:tab w:val="left" w:pos="4125"/>
        </w:tabs>
        <w:autoSpaceDE w:val="0"/>
        <w:autoSpaceDN w:val="0"/>
        <w:adjustRightInd w:val="0"/>
        <w:jc w:val="both"/>
        <w:rPr>
          <w:rFonts w:ascii="Arial" w:hAnsi="Arial" w:cs="Arial"/>
        </w:rPr>
      </w:pPr>
    </w:p>
    <w:tbl>
      <w:tblPr>
        <w:tblW w:w="10350" w:type="dxa"/>
        <w:tblInd w:w="468" w:type="dxa"/>
        <w:tblBorders>
          <w:top w:val="double" w:sz="12" w:space="0" w:color="auto"/>
          <w:left w:val="double" w:sz="12" w:space="0" w:color="auto"/>
          <w:bottom w:val="double" w:sz="12" w:space="0" w:color="auto"/>
          <w:right w:val="double" w:sz="12" w:space="0" w:color="auto"/>
        </w:tblBorders>
        <w:tblLook w:val="04A0" w:firstRow="1" w:lastRow="0" w:firstColumn="1" w:lastColumn="0" w:noHBand="0" w:noVBand="1"/>
      </w:tblPr>
      <w:tblGrid>
        <w:gridCol w:w="10350"/>
      </w:tblGrid>
      <w:tr w:rsidR="00E20748" w:rsidRPr="006F6D90" w:rsidTr="001F2E85">
        <w:trPr>
          <w:trHeight w:val="1818"/>
        </w:trPr>
        <w:tc>
          <w:tcPr>
            <w:tcW w:w="10350" w:type="dxa"/>
            <w:shd w:val="clear" w:color="auto" w:fill="auto"/>
          </w:tcPr>
          <w:p w:rsidR="00E20748" w:rsidRPr="00F434DE" w:rsidRDefault="00E20748" w:rsidP="00F434DE">
            <w:pPr>
              <w:jc w:val="both"/>
              <w:rPr>
                <w:rFonts w:ascii="Arial" w:hAnsi="Arial" w:cs="Arial"/>
                <w:b/>
                <w:sz w:val="22"/>
                <w:szCs w:val="22"/>
              </w:rPr>
            </w:pPr>
            <w:r w:rsidRPr="00E20748">
              <w:rPr>
                <w:rFonts w:ascii="Arial" w:hAnsi="Arial" w:cs="Arial"/>
                <w:b/>
                <w:sz w:val="22"/>
                <w:szCs w:val="22"/>
              </w:rPr>
              <w:t>Bottle type eyewash stations are regarded as secondary eyewash stations or supplemental eyewash stations under the ANSI standard and do not meet the ANSI Z358.1 Standard.  These eyewash stations are NOT approved because they are not primary eyewash stations that flush both eyes for a minimum of 15 minutes.  These eyewash stations are intended for immediate use until the injured person can get to a primary eyewash station that provides a full 15 minute flow.  These personal eyewash stations should be placed in proximity to a worker's area for immediate flushing.</w:t>
            </w:r>
          </w:p>
        </w:tc>
      </w:tr>
    </w:tbl>
    <w:p w:rsidR="00E20748" w:rsidRDefault="00E20748" w:rsidP="001F2E85">
      <w:pPr>
        <w:tabs>
          <w:tab w:val="left" w:pos="4125"/>
        </w:tabs>
        <w:autoSpaceDE w:val="0"/>
        <w:autoSpaceDN w:val="0"/>
        <w:adjustRightInd w:val="0"/>
        <w:jc w:val="both"/>
        <w:rPr>
          <w:rFonts w:ascii="Arial" w:hAnsi="Arial" w:cs="Arial"/>
        </w:rPr>
      </w:pPr>
    </w:p>
    <w:p w:rsidR="00E20748" w:rsidRDefault="00E20748" w:rsidP="001F2E85">
      <w:pPr>
        <w:tabs>
          <w:tab w:val="left" w:pos="4125"/>
        </w:tabs>
        <w:autoSpaceDE w:val="0"/>
        <w:autoSpaceDN w:val="0"/>
        <w:adjustRightInd w:val="0"/>
        <w:jc w:val="both"/>
        <w:rPr>
          <w:rFonts w:ascii="Arial" w:hAnsi="Arial" w:cs="Arial"/>
        </w:rPr>
      </w:pPr>
    </w:p>
    <w:p w:rsidR="00F434DE" w:rsidRDefault="00F434DE" w:rsidP="001F2E85">
      <w:pPr>
        <w:tabs>
          <w:tab w:val="left" w:pos="4125"/>
        </w:tabs>
        <w:autoSpaceDE w:val="0"/>
        <w:autoSpaceDN w:val="0"/>
        <w:adjustRightInd w:val="0"/>
        <w:jc w:val="both"/>
        <w:rPr>
          <w:rFonts w:ascii="Arial" w:hAnsi="Arial" w:cs="Arial"/>
        </w:rPr>
      </w:pPr>
    </w:p>
    <w:p w:rsidR="00352E46" w:rsidRPr="00CE6607" w:rsidRDefault="00813F34" w:rsidP="001F2E85">
      <w:pPr>
        <w:tabs>
          <w:tab w:val="left" w:pos="4125"/>
        </w:tabs>
        <w:autoSpaceDE w:val="0"/>
        <w:autoSpaceDN w:val="0"/>
        <w:adjustRightInd w:val="0"/>
        <w:jc w:val="both"/>
        <w:rPr>
          <w:rFonts w:ascii="Arial" w:hAnsi="Arial" w:cs="Arial"/>
        </w:rPr>
      </w:pPr>
      <w:r>
        <w:rPr>
          <w:rFonts w:ascii="Arial" w:hAnsi="Arial" w:cs="Arial"/>
        </w:rPr>
        <w:tab/>
      </w:r>
    </w:p>
    <w:p w:rsidR="00A96ED0" w:rsidRPr="00A96ED0" w:rsidRDefault="000B008F" w:rsidP="001F2E85">
      <w:pPr>
        <w:numPr>
          <w:ilvl w:val="0"/>
          <w:numId w:val="103"/>
        </w:numPr>
        <w:autoSpaceDE w:val="0"/>
        <w:autoSpaceDN w:val="0"/>
        <w:adjustRightInd w:val="0"/>
        <w:ind w:left="270"/>
        <w:jc w:val="both"/>
        <w:rPr>
          <w:rFonts w:ascii="Swiss721BT-RomanCondensed" w:hAnsi="Swiss721BT-RomanCondensed" w:cs="Swiss721BT-RomanCondensed"/>
          <w:b/>
          <w:u w:val="single"/>
        </w:rPr>
      </w:pPr>
      <w:r w:rsidRPr="00A96ED0">
        <w:rPr>
          <w:rFonts w:ascii="Swiss721BT-RomanCondensed" w:hAnsi="Swiss721BT-RomanCondensed" w:cs="Swiss721BT-RomanCondensed"/>
          <w:b/>
          <w:u w:val="single"/>
        </w:rPr>
        <w:lastRenderedPageBreak/>
        <w:t>Fire Extinguishers</w:t>
      </w:r>
    </w:p>
    <w:p w:rsidR="00813F34" w:rsidRPr="009C1A96" w:rsidRDefault="005A206D" w:rsidP="001F2E85">
      <w:pPr>
        <w:autoSpaceDE w:val="0"/>
        <w:autoSpaceDN w:val="0"/>
        <w:adjustRightInd w:val="0"/>
        <w:ind w:left="270"/>
        <w:jc w:val="both"/>
        <w:rPr>
          <w:rFonts w:ascii="Swiss721BT-RomanCondensed" w:hAnsi="Swiss721BT-RomanCondensed" w:cs="Swiss721BT-RomanCondensed"/>
          <w:b/>
        </w:rPr>
      </w:pPr>
      <w:r w:rsidRPr="00CE6607">
        <w:rPr>
          <w:rFonts w:ascii="Arial" w:hAnsi="Arial" w:cs="Arial"/>
        </w:rPr>
        <w:t>Fires are a common type of laboratory accident</w:t>
      </w:r>
      <w:r w:rsidR="000B008F" w:rsidRPr="00CE6607">
        <w:rPr>
          <w:rFonts w:ascii="Arial" w:hAnsi="Arial" w:cs="Arial"/>
        </w:rPr>
        <w:t xml:space="preserve">.  </w:t>
      </w:r>
      <w:r w:rsidRPr="00CE6607">
        <w:rPr>
          <w:rFonts w:ascii="Arial" w:hAnsi="Arial" w:cs="Arial"/>
        </w:rPr>
        <w:t>Specified l</w:t>
      </w:r>
      <w:r w:rsidR="000B008F" w:rsidRPr="00CE6607">
        <w:rPr>
          <w:rFonts w:ascii="Arial" w:hAnsi="Arial" w:cs="Arial"/>
        </w:rPr>
        <w:t xml:space="preserve">aboratory personnel </w:t>
      </w:r>
      <w:r w:rsidR="009F4176">
        <w:rPr>
          <w:rFonts w:ascii="Arial" w:hAnsi="Arial" w:cs="Arial"/>
        </w:rPr>
        <w:t>must</w:t>
      </w:r>
      <w:r w:rsidR="000B008F" w:rsidRPr="00CE6607">
        <w:rPr>
          <w:rFonts w:ascii="Arial" w:hAnsi="Arial" w:cs="Arial"/>
        </w:rPr>
        <w:t xml:space="preserve"> know the locations of all fire extinguishers in the laboratory, the type of fires for which they are appropriate, and how to operate them correctly. </w:t>
      </w:r>
      <w:r w:rsidR="002A7380" w:rsidRPr="00CE6607">
        <w:rPr>
          <w:rFonts w:ascii="Arial" w:hAnsi="Arial" w:cs="Arial"/>
        </w:rPr>
        <w:t xml:space="preserve"> </w:t>
      </w:r>
      <w:r w:rsidR="000B008F" w:rsidRPr="00CE6607">
        <w:rPr>
          <w:rFonts w:ascii="Arial" w:hAnsi="Arial" w:cs="Arial"/>
        </w:rPr>
        <w:t xml:space="preserve">The </w:t>
      </w:r>
      <w:r w:rsidRPr="00CE6607">
        <w:rPr>
          <w:rFonts w:ascii="Arial" w:hAnsi="Arial" w:cs="Arial"/>
        </w:rPr>
        <w:t>OEHS will provide</w:t>
      </w:r>
      <w:r w:rsidR="000B008F" w:rsidRPr="00CE6607">
        <w:rPr>
          <w:rFonts w:ascii="Arial" w:hAnsi="Arial" w:cs="Arial"/>
        </w:rPr>
        <w:t xml:space="preserve"> fire </w:t>
      </w:r>
      <w:r w:rsidR="0081797B" w:rsidRPr="00CE6607">
        <w:rPr>
          <w:rFonts w:ascii="Arial" w:hAnsi="Arial" w:cs="Arial"/>
        </w:rPr>
        <w:t>extinguisher</w:t>
      </w:r>
      <w:r w:rsidR="000B008F" w:rsidRPr="00CE6607">
        <w:rPr>
          <w:rFonts w:ascii="Arial" w:hAnsi="Arial" w:cs="Arial"/>
        </w:rPr>
        <w:t xml:space="preserve"> training to all SCSU employees</w:t>
      </w:r>
      <w:r w:rsidR="002A7380" w:rsidRPr="00CE6607">
        <w:t xml:space="preserve"> </w:t>
      </w:r>
      <w:r w:rsidR="0081797B" w:rsidRPr="00CE6607">
        <w:rPr>
          <w:rFonts w:ascii="Arial" w:hAnsi="Arial" w:cs="Arial"/>
        </w:rPr>
        <w:t>who have</w:t>
      </w:r>
      <w:r w:rsidR="002A7380" w:rsidRPr="00CE6607">
        <w:rPr>
          <w:rFonts w:ascii="Arial" w:hAnsi="Arial" w:cs="Arial"/>
        </w:rPr>
        <w:t xml:space="preserve"> been designated to use firefighting equipment as part of an emergency action plan</w:t>
      </w:r>
      <w:r w:rsidR="0059479B" w:rsidRPr="00CE6607">
        <w:rPr>
          <w:rFonts w:ascii="Arial" w:hAnsi="Arial" w:cs="Arial"/>
        </w:rPr>
        <w:t>.</w:t>
      </w:r>
      <w:r w:rsidR="002A7380" w:rsidRPr="00CE6607">
        <w:rPr>
          <w:rFonts w:ascii="Arial" w:hAnsi="Arial" w:cs="Arial"/>
        </w:rPr>
        <w:t xml:space="preserve">  These designated employees may, but are not required, to use portable fire extinguisher to extinguish a fire during its incipient stage, so long as they do not place themselves or anyone else in danger.   Emergency notification or activation of the fire alarm should be done before attempting to fight the fire, unless someone else has already performed the notification.</w:t>
      </w:r>
    </w:p>
    <w:p w:rsidR="009F4176" w:rsidRDefault="005A206D" w:rsidP="001F2E85">
      <w:pPr>
        <w:pStyle w:val="NormalWeb"/>
        <w:ind w:left="270"/>
        <w:jc w:val="both"/>
        <w:rPr>
          <w:rFonts w:ascii="Arial" w:hAnsi="Arial" w:cs="Arial"/>
          <w:color w:val="auto"/>
          <w:sz w:val="20"/>
          <w:szCs w:val="20"/>
        </w:rPr>
      </w:pPr>
      <w:r w:rsidRPr="00CE6607">
        <w:rPr>
          <w:rFonts w:ascii="Arial" w:hAnsi="Arial" w:cs="Arial"/>
          <w:color w:val="auto"/>
          <w:sz w:val="20"/>
          <w:szCs w:val="20"/>
        </w:rPr>
        <w:t xml:space="preserve">The types of portable fire extinguishers located within any area of the University are designed for the fire threat within the area.    Extinguishers are located in accordance with the requirements of the Connecticut State Fire Code, specifically NFPA 10.   At this university, Class ABC are used for normal threats.  Fire extinguishers in the laboratory should be the appropriate type for the expected fire emergency.  </w:t>
      </w:r>
    </w:p>
    <w:p w:rsidR="00B50915" w:rsidRDefault="00813F34" w:rsidP="001F2E85">
      <w:pPr>
        <w:pStyle w:val="NormalWeb"/>
        <w:ind w:left="270"/>
        <w:jc w:val="both"/>
        <w:rPr>
          <w:rFonts w:ascii="Arial" w:hAnsi="Arial" w:cs="Arial"/>
          <w:color w:val="auto"/>
          <w:sz w:val="20"/>
          <w:szCs w:val="20"/>
        </w:rPr>
      </w:pPr>
      <w:r>
        <w:rPr>
          <w:rFonts w:ascii="Arial" w:hAnsi="Arial" w:cs="Arial"/>
          <w:color w:val="auto"/>
          <w:sz w:val="20"/>
          <w:szCs w:val="20"/>
        </w:rPr>
        <w:t>Fire e</w:t>
      </w:r>
      <w:r w:rsidR="000B008F" w:rsidRPr="00CE6607">
        <w:rPr>
          <w:rFonts w:ascii="Arial" w:hAnsi="Arial" w:cs="Arial"/>
          <w:color w:val="auto"/>
          <w:sz w:val="20"/>
          <w:szCs w:val="20"/>
        </w:rPr>
        <w:t xml:space="preserve">xtinguishers are classified according to a particular fire type. Type A are used on combustible (wood, paper rubber, plastic) fires, Type B are used on flammable liquid fires, Type C are used on energized electrical equipment fires, and Type D are used on combustible metal (lithium, sodium, magnesium, potassium) fires. Multipurpose (Type ABC and Type BC) extinguishers are also available. Fire extinguishers </w:t>
      </w:r>
      <w:r w:rsidR="009F4176">
        <w:rPr>
          <w:rFonts w:ascii="Arial" w:hAnsi="Arial" w:cs="Arial"/>
          <w:color w:val="auto"/>
          <w:sz w:val="20"/>
          <w:szCs w:val="20"/>
        </w:rPr>
        <w:t>must</w:t>
      </w:r>
      <w:r w:rsidR="000B008F" w:rsidRPr="00CE6607">
        <w:rPr>
          <w:rFonts w:ascii="Arial" w:hAnsi="Arial" w:cs="Arial"/>
          <w:color w:val="auto"/>
          <w:sz w:val="20"/>
          <w:szCs w:val="20"/>
        </w:rPr>
        <w:t xml:space="preserve"> be easily accessible, mounted properly on a wall, and unobstructed. </w:t>
      </w:r>
      <w:r w:rsidR="005A206D" w:rsidRPr="00CE6607">
        <w:rPr>
          <w:rFonts w:ascii="Arial" w:hAnsi="Arial" w:cs="Arial"/>
          <w:color w:val="auto"/>
          <w:sz w:val="20"/>
          <w:szCs w:val="20"/>
        </w:rPr>
        <w:t xml:space="preserve">Fire </w:t>
      </w:r>
      <w:r w:rsidR="000B008F" w:rsidRPr="00CE6607">
        <w:rPr>
          <w:rFonts w:ascii="Arial" w:hAnsi="Arial" w:cs="Arial"/>
          <w:color w:val="auto"/>
          <w:sz w:val="20"/>
          <w:szCs w:val="20"/>
        </w:rPr>
        <w:t>extinguishers</w:t>
      </w:r>
      <w:r w:rsidR="005A206D" w:rsidRPr="00CE6607">
        <w:rPr>
          <w:rFonts w:ascii="Arial" w:hAnsi="Arial" w:cs="Arial"/>
          <w:color w:val="auto"/>
          <w:sz w:val="20"/>
          <w:szCs w:val="20"/>
        </w:rPr>
        <w:t xml:space="preserve"> are inspected</w:t>
      </w:r>
      <w:r w:rsidR="000B008F" w:rsidRPr="00CE6607">
        <w:rPr>
          <w:rFonts w:ascii="Arial" w:hAnsi="Arial" w:cs="Arial"/>
          <w:color w:val="auto"/>
          <w:sz w:val="20"/>
          <w:szCs w:val="20"/>
        </w:rPr>
        <w:t xml:space="preserve"> </w:t>
      </w:r>
      <w:r w:rsidR="005A206D" w:rsidRPr="00CE6607">
        <w:rPr>
          <w:rFonts w:ascii="Arial" w:hAnsi="Arial" w:cs="Arial"/>
          <w:color w:val="auto"/>
          <w:sz w:val="20"/>
          <w:szCs w:val="20"/>
        </w:rPr>
        <w:t>monthly</w:t>
      </w:r>
      <w:r w:rsidR="000B008F" w:rsidRPr="00CE6607">
        <w:rPr>
          <w:rFonts w:ascii="Arial" w:hAnsi="Arial" w:cs="Arial"/>
          <w:color w:val="auto"/>
          <w:sz w:val="20"/>
          <w:szCs w:val="20"/>
        </w:rPr>
        <w:t xml:space="preserve">. </w:t>
      </w:r>
      <w:r w:rsidR="00352E46" w:rsidRPr="00CE6607">
        <w:rPr>
          <w:rFonts w:ascii="Arial" w:hAnsi="Arial" w:cs="Arial"/>
          <w:color w:val="auto"/>
          <w:sz w:val="20"/>
          <w:szCs w:val="20"/>
        </w:rPr>
        <w:t xml:space="preserve"> </w:t>
      </w:r>
      <w:r w:rsidR="009C1A96">
        <w:rPr>
          <w:rFonts w:ascii="Arial" w:hAnsi="Arial" w:cs="Arial"/>
          <w:color w:val="auto"/>
          <w:sz w:val="20"/>
          <w:szCs w:val="20"/>
        </w:rPr>
        <w:t xml:space="preserve"> </w:t>
      </w:r>
      <w:r w:rsidR="000B008F" w:rsidRPr="00CE6607">
        <w:rPr>
          <w:rFonts w:ascii="Arial" w:hAnsi="Arial" w:cs="Arial"/>
          <w:color w:val="auto"/>
          <w:sz w:val="20"/>
          <w:szCs w:val="20"/>
        </w:rPr>
        <w:t>Used fire extinguishers must be</w:t>
      </w:r>
      <w:r w:rsidR="005A206D" w:rsidRPr="00CE6607">
        <w:rPr>
          <w:rFonts w:ascii="Arial" w:hAnsi="Arial" w:cs="Arial"/>
          <w:color w:val="auto"/>
          <w:sz w:val="20"/>
          <w:szCs w:val="20"/>
        </w:rPr>
        <w:t xml:space="preserve"> reported to the OEHS</w:t>
      </w:r>
      <w:r w:rsidR="00AC7FAE">
        <w:rPr>
          <w:rFonts w:ascii="Arial" w:hAnsi="Arial" w:cs="Arial"/>
          <w:color w:val="auto"/>
          <w:sz w:val="20"/>
          <w:szCs w:val="20"/>
        </w:rPr>
        <w:t xml:space="preserve"> and serviced immediately.</w:t>
      </w:r>
    </w:p>
    <w:p w:rsidR="00891BB2" w:rsidRPr="007476D4" w:rsidRDefault="00177932" w:rsidP="001F2E85">
      <w:pPr>
        <w:numPr>
          <w:ilvl w:val="0"/>
          <w:numId w:val="100"/>
        </w:numPr>
        <w:spacing w:before="100" w:beforeAutospacing="1" w:after="100" w:afterAutospacing="1"/>
        <w:ind w:left="270"/>
        <w:jc w:val="both"/>
        <w:rPr>
          <w:rFonts w:ascii="Arial" w:hAnsi="Arial" w:cs="Arial"/>
          <w:b/>
          <w:bCs/>
          <w:color w:val="000000"/>
        </w:rPr>
      </w:pPr>
      <w:r w:rsidRPr="0031110E">
        <w:rPr>
          <w:rFonts w:ascii="Arial" w:hAnsi="Arial" w:cs="Arial"/>
          <w:b/>
          <w:bCs/>
          <w:caps/>
          <w:color w:val="000000"/>
          <w:u w:val="single"/>
        </w:rPr>
        <w:t xml:space="preserve">Chemical </w:t>
      </w:r>
      <w:r w:rsidR="008C205D" w:rsidRPr="0031110E">
        <w:rPr>
          <w:rFonts w:ascii="Arial" w:hAnsi="Arial" w:cs="Arial"/>
          <w:b/>
          <w:bCs/>
          <w:caps/>
          <w:color w:val="000000"/>
          <w:u w:val="single"/>
        </w:rPr>
        <w:t>Storage</w:t>
      </w:r>
      <w:r w:rsidR="00DC1EE2" w:rsidRPr="0031110E">
        <w:rPr>
          <w:rFonts w:ascii="Arial" w:hAnsi="Arial" w:cs="Arial"/>
          <w:b/>
          <w:bCs/>
          <w:caps/>
          <w:color w:val="000000"/>
          <w:u w:val="single"/>
        </w:rPr>
        <w:t xml:space="preserve"> and Use</w:t>
      </w:r>
    </w:p>
    <w:p w:rsidR="00803DC6" w:rsidRDefault="00DC1EE2" w:rsidP="001F2E85">
      <w:pPr>
        <w:autoSpaceDE w:val="0"/>
        <w:autoSpaceDN w:val="0"/>
        <w:adjustRightInd w:val="0"/>
        <w:jc w:val="both"/>
        <w:rPr>
          <w:rFonts w:ascii="Arial" w:hAnsi="Arial"/>
        </w:rPr>
      </w:pPr>
      <w:r w:rsidRPr="007476D4">
        <w:rPr>
          <w:rFonts w:ascii="Arial" w:hAnsi="Arial"/>
        </w:rPr>
        <w:t>S</w:t>
      </w:r>
      <w:r w:rsidR="00A43A8C" w:rsidRPr="007476D4">
        <w:rPr>
          <w:rFonts w:ascii="Arial" w:hAnsi="Arial"/>
        </w:rPr>
        <w:t>torage of chemicals</w:t>
      </w:r>
      <w:r w:rsidR="00803DC6">
        <w:rPr>
          <w:rFonts w:ascii="Arial" w:hAnsi="Arial"/>
        </w:rPr>
        <w:t xml:space="preserve"> and chemical wastes</w:t>
      </w:r>
      <w:r w:rsidR="00A43A8C" w:rsidRPr="007476D4">
        <w:rPr>
          <w:rFonts w:ascii="Arial" w:hAnsi="Arial"/>
        </w:rPr>
        <w:t xml:space="preserve"> sha</w:t>
      </w:r>
      <w:r w:rsidR="008C205D" w:rsidRPr="007476D4">
        <w:rPr>
          <w:rFonts w:ascii="Arial" w:hAnsi="Arial"/>
        </w:rPr>
        <w:t>ll be in compliance with</w:t>
      </w:r>
      <w:r w:rsidR="00F208B5" w:rsidRPr="007476D4">
        <w:rPr>
          <w:rFonts w:ascii="Arial" w:hAnsi="Arial"/>
        </w:rPr>
        <w:t xml:space="preserve"> this Plan,</w:t>
      </w:r>
      <w:r w:rsidR="008C205D" w:rsidRPr="007476D4">
        <w:rPr>
          <w:rFonts w:ascii="Arial" w:hAnsi="Arial"/>
        </w:rPr>
        <w:t xml:space="preserve"> N</w:t>
      </w:r>
      <w:r w:rsidR="00F208B5" w:rsidRPr="007476D4">
        <w:rPr>
          <w:rFonts w:ascii="Arial" w:hAnsi="Arial"/>
        </w:rPr>
        <w:t xml:space="preserve">ational </w:t>
      </w:r>
      <w:r w:rsidR="008C205D" w:rsidRPr="007476D4">
        <w:rPr>
          <w:rFonts w:ascii="Arial" w:hAnsi="Arial"/>
        </w:rPr>
        <w:t>F</w:t>
      </w:r>
      <w:r w:rsidR="00F208B5" w:rsidRPr="007476D4">
        <w:rPr>
          <w:rFonts w:ascii="Arial" w:hAnsi="Arial"/>
        </w:rPr>
        <w:t xml:space="preserve">ire </w:t>
      </w:r>
      <w:r w:rsidR="008C205D" w:rsidRPr="007476D4">
        <w:rPr>
          <w:rFonts w:ascii="Arial" w:hAnsi="Arial"/>
        </w:rPr>
        <w:t>P</w:t>
      </w:r>
      <w:r w:rsidR="00F208B5" w:rsidRPr="007476D4">
        <w:rPr>
          <w:rFonts w:ascii="Arial" w:hAnsi="Arial"/>
        </w:rPr>
        <w:t xml:space="preserve">rotection </w:t>
      </w:r>
      <w:r w:rsidR="008C205D" w:rsidRPr="007476D4">
        <w:rPr>
          <w:rFonts w:ascii="Arial" w:hAnsi="Arial"/>
        </w:rPr>
        <w:t>A</w:t>
      </w:r>
      <w:r w:rsidR="00F208B5" w:rsidRPr="007476D4">
        <w:rPr>
          <w:rFonts w:ascii="Arial" w:hAnsi="Arial"/>
        </w:rPr>
        <w:t>ssociation (NFPA)</w:t>
      </w:r>
      <w:r w:rsidR="008C205D" w:rsidRPr="007476D4">
        <w:rPr>
          <w:rFonts w:ascii="Arial" w:hAnsi="Arial"/>
        </w:rPr>
        <w:t xml:space="preserve"> codes</w:t>
      </w:r>
      <w:r w:rsidR="00F208B5" w:rsidRPr="007476D4">
        <w:rPr>
          <w:rFonts w:ascii="Arial" w:hAnsi="Arial"/>
        </w:rPr>
        <w:t>,</w:t>
      </w:r>
      <w:r w:rsidR="00803DC6">
        <w:rPr>
          <w:rFonts w:ascii="Arial" w:hAnsi="Arial"/>
        </w:rPr>
        <w:t xml:space="preserve"> OSHA, EPA, and Connecticut DEEP </w:t>
      </w:r>
      <w:r w:rsidR="008C205D" w:rsidRPr="007476D4">
        <w:rPr>
          <w:rFonts w:ascii="Arial" w:hAnsi="Arial"/>
        </w:rPr>
        <w:t>standards.</w:t>
      </w:r>
      <w:r w:rsidR="0031110E">
        <w:rPr>
          <w:rFonts w:ascii="Arial" w:hAnsi="Arial"/>
        </w:rPr>
        <w:t xml:space="preserve">  </w:t>
      </w:r>
    </w:p>
    <w:p w:rsidR="00803DC6" w:rsidRDefault="00803DC6" w:rsidP="001F2E85">
      <w:pPr>
        <w:autoSpaceDE w:val="0"/>
        <w:autoSpaceDN w:val="0"/>
        <w:adjustRightInd w:val="0"/>
        <w:jc w:val="both"/>
        <w:rPr>
          <w:rFonts w:ascii="Arial" w:hAnsi="Arial"/>
        </w:rPr>
      </w:pPr>
    </w:p>
    <w:p w:rsidR="0031110E" w:rsidRPr="0031110E" w:rsidRDefault="0031110E" w:rsidP="001F2E85">
      <w:pPr>
        <w:autoSpaceDE w:val="0"/>
        <w:autoSpaceDN w:val="0"/>
        <w:adjustRightInd w:val="0"/>
        <w:jc w:val="both"/>
        <w:rPr>
          <w:rFonts w:ascii="Arial" w:eastAsia="Calibri" w:hAnsi="Arial" w:cs="Arial"/>
        </w:rPr>
      </w:pPr>
      <w:r w:rsidRPr="0031110E">
        <w:rPr>
          <w:rFonts w:ascii="Arial" w:eastAsia="Calibri" w:hAnsi="Arial" w:cs="Arial"/>
        </w:rPr>
        <w:t>Carefully read the label before storing a hazardous chemical.  The MSDS will provide any special storage</w:t>
      </w:r>
      <w:r>
        <w:rPr>
          <w:rFonts w:ascii="Arial" w:eastAsia="Calibri" w:hAnsi="Arial" w:cs="Arial"/>
        </w:rPr>
        <w:t xml:space="preserve"> </w:t>
      </w:r>
      <w:r w:rsidRPr="0031110E">
        <w:rPr>
          <w:rFonts w:ascii="Arial" w:eastAsia="Calibri" w:hAnsi="Arial" w:cs="Arial"/>
        </w:rPr>
        <w:t xml:space="preserve">information as well as information on incompatibilities.  </w:t>
      </w:r>
      <w:r w:rsidRPr="0031110E">
        <w:rPr>
          <w:rFonts w:ascii="Arial" w:eastAsia="Calibri" w:hAnsi="Arial" w:cs="Arial"/>
          <w:i/>
          <w:iCs/>
          <w:u w:val="single"/>
        </w:rPr>
        <w:t>Do not store unsegregated liquid chemicals in</w:t>
      </w:r>
      <w:r w:rsidRPr="0031110E">
        <w:rPr>
          <w:rFonts w:ascii="Arial" w:eastAsia="Calibri" w:hAnsi="Arial" w:cs="Arial"/>
          <w:u w:val="single"/>
        </w:rPr>
        <w:t xml:space="preserve"> </w:t>
      </w:r>
      <w:r w:rsidRPr="0031110E">
        <w:rPr>
          <w:rFonts w:ascii="Arial" w:eastAsia="Calibri" w:hAnsi="Arial" w:cs="Arial"/>
          <w:i/>
          <w:iCs/>
          <w:u w:val="single"/>
        </w:rPr>
        <w:t>alphabetical order.  Do not store incompatible chemicals in close proximity to each other</w:t>
      </w:r>
      <w:r w:rsidRPr="0031110E">
        <w:rPr>
          <w:rFonts w:ascii="Arial" w:eastAsia="Calibri" w:hAnsi="Arial" w:cs="Arial"/>
          <w:i/>
          <w:iCs/>
        </w:rPr>
        <w:t>.</w:t>
      </w:r>
    </w:p>
    <w:p w:rsidR="008C205D" w:rsidRDefault="008C205D" w:rsidP="001F2E85">
      <w:pPr>
        <w:ind w:left="630"/>
        <w:jc w:val="both"/>
        <w:rPr>
          <w:rFonts w:ascii="Arial" w:hAnsi="Arial"/>
        </w:rPr>
      </w:pPr>
    </w:p>
    <w:p w:rsidR="00057641" w:rsidRPr="00057641" w:rsidRDefault="00057641" w:rsidP="001F2E85">
      <w:pPr>
        <w:numPr>
          <w:ilvl w:val="0"/>
          <w:numId w:val="104"/>
        </w:numPr>
        <w:ind w:left="270"/>
        <w:jc w:val="both"/>
        <w:rPr>
          <w:rFonts w:ascii="Arial" w:hAnsi="Arial"/>
          <w:b/>
          <w:u w:val="single"/>
        </w:rPr>
      </w:pPr>
      <w:r w:rsidRPr="00057641">
        <w:rPr>
          <w:rFonts w:ascii="Arial" w:hAnsi="Arial"/>
          <w:b/>
          <w:u w:val="single"/>
        </w:rPr>
        <w:t>General Rules</w:t>
      </w:r>
    </w:p>
    <w:p w:rsidR="008C205D" w:rsidRPr="007476D4" w:rsidRDefault="00057641" w:rsidP="001F2E85">
      <w:pPr>
        <w:numPr>
          <w:ilvl w:val="0"/>
          <w:numId w:val="2"/>
        </w:numPr>
        <w:ind w:left="630"/>
        <w:jc w:val="both"/>
        <w:rPr>
          <w:rFonts w:ascii="Arial" w:hAnsi="Arial"/>
        </w:rPr>
      </w:pPr>
      <w:r>
        <w:rPr>
          <w:rFonts w:ascii="Arial" w:hAnsi="Arial"/>
        </w:rPr>
        <w:t>Prior to purchasing or using a chemical, obtain a copy of the</w:t>
      </w:r>
      <w:r w:rsidR="008C205D" w:rsidRPr="007476D4">
        <w:rPr>
          <w:rFonts w:ascii="Arial" w:hAnsi="Arial"/>
        </w:rPr>
        <w:t xml:space="preserve"> Material Safety Data Sheets (MSDS)</w:t>
      </w:r>
      <w:r>
        <w:rPr>
          <w:rFonts w:ascii="Arial" w:hAnsi="Arial"/>
        </w:rPr>
        <w:t>.</w:t>
      </w:r>
    </w:p>
    <w:p w:rsidR="00DC1EE2" w:rsidRPr="007476D4" w:rsidRDefault="008C205D" w:rsidP="001F2E85">
      <w:pPr>
        <w:numPr>
          <w:ilvl w:val="0"/>
          <w:numId w:val="2"/>
        </w:numPr>
        <w:ind w:left="630"/>
        <w:jc w:val="both"/>
        <w:rPr>
          <w:rFonts w:ascii="Arial" w:hAnsi="Arial"/>
        </w:rPr>
      </w:pPr>
      <w:r w:rsidRPr="007476D4">
        <w:rPr>
          <w:rFonts w:ascii="Arial" w:hAnsi="Arial"/>
        </w:rPr>
        <w:t>Always purchase the smallest amount necessary to perform the experiment or operation.</w:t>
      </w:r>
    </w:p>
    <w:p w:rsidR="00ED12FC" w:rsidRPr="007476D4" w:rsidRDefault="008C205D" w:rsidP="001F2E85">
      <w:pPr>
        <w:numPr>
          <w:ilvl w:val="0"/>
          <w:numId w:val="2"/>
        </w:numPr>
        <w:ind w:left="630"/>
        <w:jc w:val="both"/>
        <w:rPr>
          <w:rFonts w:ascii="Arial" w:hAnsi="Arial"/>
        </w:rPr>
      </w:pPr>
      <w:r w:rsidRPr="007476D4">
        <w:rPr>
          <w:rFonts w:ascii="Arial" w:hAnsi="Arial"/>
        </w:rPr>
        <w:t>Chemicals used in the laboratory must be appropriate to the laboratory’s ventilation system, engineering controls, and PPE.</w:t>
      </w:r>
      <w:r w:rsidR="00DC1EE2" w:rsidRPr="007476D4">
        <w:rPr>
          <w:rFonts w:ascii="Arial" w:hAnsi="Arial"/>
        </w:rPr>
        <w:t xml:space="preserve">  </w:t>
      </w:r>
    </w:p>
    <w:p w:rsidR="008C205D" w:rsidRPr="007476D4" w:rsidRDefault="00057641" w:rsidP="001F2E85">
      <w:pPr>
        <w:numPr>
          <w:ilvl w:val="0"/>
          <w:numId w:val="2"/>
        </w:numPr>
        <w:ind w:left="630"/>
        <w:jc w:val="both"/>
        <w:rPr>
          <w:rFonts w:ascii="Arial" w:hAnsi="Arial"/>
        </w:rPr>
      </w:pPr>
      <w:r>
        <w:rPr>
          <w:rFonts w:ascii="Arial" w:hAnsi="Arial"/>
        </w:rPr>
        <w:t>Do not store hazardous c</w:t>
      </w:r>
      <w:r w:rsidR="008C205D" w:rsidRPr="007476D4">
        <w:rPr>
          <w:rFonts w:ascii="Arial" w:hAnsi="Arial"/>
        </w:rPr>
        <w:t xml:space="preserve">hemicals </w:t>
      </w:r>
      <w:r w:rsidR="00DC1EE2" w:rsidRPr="007476D4">
        <w:rPr>
          <w:rFonts w:ascii="Arial" w:hAnsi="Arial"/>
        </w:rPr>
        <w:t xml:space="preserve">above eye level, especially </w:t>
      </w:r>
      <w:r w:rsidR="008C205D" w:rsidRPr="007476D4">
        <w:rPr>
          <w:rFonts w:ascii="Arial" w:hAnsi="Arial"/>
        </w:rPr>
        <w:t>bottles of corrosive chemicals.</w:t>
      </w:r>
    </w:p>
    <w:p w:rsidR="008C205D" w:rsidRPr="007476D4" w:rsidRDefault="00057641" w:rsidP="001F2E85">
      <w:pPr>
        <w:numPr>
          <w:ilvl w:val="0"/>
          <w:numId w:val="2"/>
        </w:numPr>
        <w:ind w:left="630"/>
        <w:jc w:val="both"/>
        <w:rPr>
          <w:rFonts w:ascii="Arial" w:hAnsi="Arial"/>
        </w:rPr>
      </w:pPr>
      <w:r>
        <w:rPr>
          <w:rFonts w:ascii="Arial" w:hAnsi="Arial"/>
        </w:rPr>
        <w:t>Segregate chemicals</w:t>
      </w:r>
      <w:r w:rsidR="008C205D" w:rsidRPr="007476D4">
        <w:rPr>
          <w:rFonts w:ascii="Arial" w:hAnsi="Arial"/>
        </w:rPr>
        <w:t xml:space="preserve"> by both hazard class and compatibility.</w:t>
      </w:r>
    </w:p>
    <w:p w:rsidR="008C205D" w:rsidRPr="007476D4" w:rsidRDefault="008C205D" w:rsidP="001F2E85">
      <w:pPr>
        <w:numPr>
          <w:ilvl w:val="0"/>
          <w:numId w:val="2"/>
        </w:numPr>
        <w:ind w:left="630"/>
        <w:jc w:val="both"/>
        <w:rPr>
          <w:rFonts w:ascii="Arial" w:hAnsi="Arial"/>
        </w:rPr>
      </w:pPr>
      <w:r w:rsidRPr="007476D4">
        <w:rPr>
          <w:rFonts w:ascii="Arial" w:hAnsi="Arial"/>
        </w:rPr>
        <w:t>Storage of chemicals at the lab bench or other work areas shall only be temporary and kept to a minimum.</w:t>
      </w:r>
    </w:p>
    <w:p w:rsidR="00DC1EE2" w:rsidRPr="007476D4" w:rsidRDefault="00DC1EE2" w:rsidP="001F2E85">
      <w:pPr>
        <w:numPr>
          <w:ilvl w:val="0"/>
          <w:numId w:val="2"/>
        </w:numPr>
        <w:ind w:left="630"/>
        <w:jc w:val="both"/>
        <w:rPr>
          <w:rFonts w:ascii="Arial" w:hAnsi="Arial"/>
        </w:rPr>
      </w:pPr>
      <w:r w:rsidRPr="007476D4">
        <w:rPr>
          <w:rFonts w:ascii="Arial" w:hAnsi="Arial"/>
        </w:rPr>
        <w:t>Substances of unknown toxicity shall be assumed to be toxic.</w:t>
      </w:r>
    </w:p>
    <w:p w:rsidR="00DC1EE2" w:rsidRDefault="00057641" w:rsidP="001F2E85">
      <w:pPr>
        <w:numPr>
          <w:ilvl w:val="0"/>
          <w:numId w:val="2"/>
        </w:numPr>
        <w:ind w:left="630"/>
        <w:jc w:val="both"/>
        <w:rPr>
          <w:rFonts w:ascii="Arial" w:hAnsi="Arial"/>
        </w:rPr>
      </w:pPr>
      <w:r>
        <w:rPr>
          <w:rFonts w:ascii="Arial" w:hAnsi="Arial"/>
        </w:rPr>
        <w:t>Store o</w:t>
      </w:r>
      <w:r w:rsidR="00DC1EE2" w:rsidRPr="007476D4">
        <w:rPr>
          <w:rFonts w:ascii="Arial" w:hAnsi="Arial"/>
        </w:rPr>
        <w:t>rganic acids such as acetic acid and acetic anhydride separated from strong oxidizing agents such as sulfuric acid, nitric acid or perchloric acid.</w:t>
      </w:r>
      <w:r w:rsidR="0031110E">
        <w:rPr>
          <w:rFonts w:ascii="Arial" w:hAnsi="Arial"/>
        </w:rPr>
        <w:t xml:space="preserve">  </w:t>
      </w:r>
    </w:p>
    <w:p w:rsidR="007476D4" w:rsidRDefault="00057641" w:rsidP="001F2E85">
      <w:pPr>
        <w:numPr>
          <w:ilvl w:val="0"/>
          <w:numId w:val="2"/>
        </w:numPr>
        <w:ind w:left="630"/>
        <w:jc w:val="both"/>
        <w:rPr>
          <w:rFonts w:ascii="Arial" w:hAnsi="Arial"/>
        </w:rPr>
      </w:pPr>
      <w:r>
        <w:rPr>
          <w:rFonts w:ascii="Arial" w:hAnsi="Arial"/>
        </w:rPr>
        <w:t>Segregate a</w:t>
      </w:r>
      <w:r w:rsidR="007476D4" w:rsidRPr="007476D4">
        <w:rPr>
          <w:rFonts w:ascii="Arial" w:hAnsi="Arial"/>
        </w:rPr>
        <w:t xml:space="preserve">cids and bases </w:t>
      </w:r>
      <w:r>
        <w:rPr>
          <w:rFonts w:ascii="Arial" w:hAnsi="Arial"/>
        </w:rPr>
        <w:t>and keep</w:t>
      </w:r>
      <w:r w:rsidR="007476D4" w:rsidRPr="007476D4">
        <w:rPr>
          <w:rFonts w:ascii="Arial" w:hAnsi="Arial"/>
        </w:rPr>
        <w:t xml:space="preserve"> in a cabinet designed to store corrosive chemicals</w:t>
      </w:r>
      <w:r w:rsidR="007476D4">
        <w:rPr>
          <w:rFonts w:ascii="Arial" w:hAnsi="Arial"/>
        </w:rPr>
        <w:t>.</w:t>
      </w:r>
      <w:r w:rsidR="0031110E">
        <w:rPr>
          <w:rFonts w:ascii="Arial" w:hAnsi="Arial"/>
        </w:rPr>
        <w:t xml:space="preserve"> </w:t>
      </w:r>
    </w:p>
    <w:p w:rsidR="0031110E" w:rsidRPr="007476D4" w:rsidRDefault="00057641" w:rsidP="001F2E85">
      <w:pPr>
        <w:numPr>
          <w:ilvl w:val="0"/>
          <w:numId w:val="2"/>
        </w:numPr>
        <w:ind w:left="630"/>
        <w:jc w:val="both"/>
        <w:rPr>
          <w:rFonts w:ascii="Arial" w:hAnsi="Arial"/>
        </w:rPr>
      </w:pPr>
      <w:r>
        <w:rPr>
          <w:rFonts w:ascii="Arial" w:hAnsi="Arial"/>
        </w:rPr>
        <w:t>Store containers of</w:t>
      </w:r>
      <w:r w:rsidR="0031110E">
        <w:rPr>
          <w:rFonts w:ascii="Arial" w:hAnsi="Arial"/>
        </w:rPr>
        <w:t xml:space="preserve"> corrosives chemicals </w:t>
      </w:r>
      <w:r>
        <w:rPr>
          <w:rFonts w:ascii="Arial" w:hAnsi="Arial"/>
        </w:rPr>
        <w:t>on</w:t>
      </w:r>
      <w:r w:rsidR="0031110E">
        <w:rPr>
          <w:rFonts w:ascii="Arial" w:hAnsi="Arial"/>
        </w:rPr>
        <w:t xml:space="preserve"> corrosion-resistant shelves and in secondary containment to capture any spills or leaks.</w:t>
      </w:r>
    </w:p>
    <w:p w:rsidR="00DC1EE2" w:rsidRPr="007476D4" w:rsidRDefault="00057641" w:rsidP="001F2E85">
      <w:pPr>
        <w:numPr>
          <w:ilvl w:val="0"/>
          <w:numId w:val="2"/>
        </w:numPr>
        <w:ind w:left="630"/>
        <w:jc w:val="both"/>
        <w:rPr>
          <w:rFonts w:ascii="Arial" w:hAnsi="Arial"/>
        </w:rPr>
      </w:pPr>
      <w:r>
        <w:rPr>
          <w:rFonts w:ascii="Arial" w:hAnsi="Arial"/>
        </w:rPr>
        <w:t>Store i</w:t>
      </w:r>
      <w:r w:rsidR="00DC1EE2" w:rsidRPr="007476D4">
        <w:rPr>
          <w:rFonts w:ascii="Arial" w:hAnsi="Arial"/>
        </w:rPr>
        <w:t>norganic hydroxides in polyethylene or polyethylene-lined bottles.</w:t>
      </w:r>
    </w:p>
    <w:p w:rsidR="00EC01D6" w:rsidRPr="007476D4" w:rsidRDefault="00DC1EE2" w:rsidP="001F2E85">
      <w:pPr>
        <w:numPr>
          <w:ilvl w:val="0"/>
          <w:numId w:val="2"/>
        </w:numPr>
        <w:ind w:left="630"/>
        <w:jc w:val="both"/>
        <w:rPr>
          <w:rFonts w:ascii="Arial" w:hAnsi="Arial"/>
        </w:rPr>
      </w:pPr>
      <w:r w:rsidRPr="007476D4">
        <w:rPr>
          <w:rFonts w:ascii="Arial" w:hAnsi="Arial"/>
        </w:rPr>
        <w:t>Always use bottle carriers when transporting corrosive materials.</w:t>
      </w:r>
    </w:p>
    <w:p w:rsidR="00ED12FC" w:rsidRPr="007476D4" w:rsidRDefault="00ED12FC" w:rsidP="001F2E85">
      <w:pPr>
        <w:numPr>
          <w:ilvl w:val="0"/>
          <w:numId w:val="2"/>
        </w:numPr>
        <w:ind w:left="630"/>
        <w:jc w:val="both"/>
        <w:rPr>
          <w:rFonts w:ascii="Arial" w:hAnsi="Arial"/>
        </w:rPr>
      </w:pPr>
      <w:r w:rsidRPr="007476D4">
        <w:rPr>
          <w:rFonts w:ascii="Arial" w:hAnsi="Arial"/>
        </w:rPr>
        <w:t>Store t</w:t>
      </w:r>
      <w:r w:rsidR="00891BB2" w:rsidRPr="007476D4">
        <w:rPr>
          <w:rFonts w:ascii="Arial" w:hAnsi="Arial"/>
        </w:rPr>
        <w:t xml:space="preserve">oxic chemicals, including carcinogens, </w:t>
      </w:r>
      <w:r w:rsidRPr="007476D4">
        <w:rPr>
          <w:rFonts w:ascii="Arial" w:hAnsi="Arial"/>
        </w:rPr>
        <w:t xml:space="preserve">in ventilated storage </w:t>
      </w:r>
      <w:r w:rsidR="00891BB2" w:rsidRPr="007476D4">
        <w:rPr>
          <w:rFonts w:ascii="Arial" w:hAnsi="Arial"/>
        </w:rPr>
        <w:t>areas</w:t>
      </w:r>
      <w:r w:rsidRPr="007476D4">
        <w:rPr>
          <w:rFonts w:ascii="Arial" w:hAnsi="Arial"/>
        </w:rPr>
        <w:t>,</w:t>
      </w:r>
      <w:r w:rsidR="00891BB2" w:rsidRPr="007476D4">
        <w:rPr>
          <w:rFonts w:ascii="Arial" w:hAnsi="Arial"/>
        </w:rPr>
        <w:t xml:space="preserve"> in unbreakable chemical-resistant secondary containers.  These containers shall be labeled "CAUTION:  HIGH CHRONIC TOXICITY OR CANCER-SUSPECT AGENT."   </w:t>
      </w:r>
    </w:p>
    <w:p w:rsidR="00891BB2" w:rsidRPr="007476D4" w:rsidRDefault="00ED12FC" w:rsidP="001F2E85">
      <w:pPr>
        <w:numPr>
          <w:ilvl w:val="0"/>
          <w:numId w:val="2"/>
        </w:numPr>
        <w:ind w:left="630"/>
        <w:jc w:val="both"/>
        <w:rPr>
          <w:rFonts w:ascii="Arial" w:hAnsi="Arial"/>
        </w:rPr>
      </w:pPr>
      <w:r w:rsidRPr="007476D4">
        <w:rPr>
          <w:rFonts w:ascii="Arial" w:hAnsi="Arial"/>
        </w:rPr>
        <w:t>Separate m</w:t>
      </w:r>
      <w:r w:rsidR="00891BB2" w:rsidRPr="007476D4">
        <w:rPr>
          <w:rFonts w:ascii="Arial" w:hAnsi="Arial"/>
        </w:rPr>
        <w:t>ineral acids from flammable and combustible materials.  Separation is defined by NFPA 49 as storage within the same fire area but separated by as much space as practicable or by intervening storage from incompatible materials.  Acid resistant trays shall be placed under bottles of mineral acids.</w:t>
      </w:r>
    </w:p>
    <w:p w:rsidR="00891BB2" w:rsidRPr="007476D4" w:rsidRDefault="00ED12FC" w:rsidP="001F2E85">
      <w:pPr>
        <w:numPr>
          <w:ilvl w:val="0"/>
          <w:numId w:val="2"/>
        </w:numPr>
        <w:ind w:left="630"/>
        <w:jc w:val="both"/>
        <w:rPr>
          <w:rFonts w:ascii="Arial" w:hAnsi="Arial"/>
        </w:rPr>
      </w:pPr>
      <w:r w:rsidRPr="007476D4">
        <w:rPr>
          <w:rFonts w:ascii="Arial" w:hAnsi="Arial"/>
        </w:rPr>
        <w:t xml:space="preserve">Separate acid-sensitive materials such </w:t>
      </w:r>
      <w:r w:rsidR="00891BB2" w:rsidRPr="007476D4">
        <w:rPr>
          <w:rFonts w:ascii="Arial" w:hAnsi="Arial"/>
        </w:rPr>
        <w:t xml:space="preserve">as cyanides and sulfides </w:t>
      </w:r>
      <w:r w:rsidRPr="007476D4">
        <w:rPr>
          <w:rFonts w:ascii="Arial" w:hAnsi="Arial"/>
        </w:rPr>
        <w:t>from acids</w:t>
      </w:r>
      <w:r w:rsidR="00F208B5" w:rsidRPr="007476D4">
        <w:rPr>
          <w:rFonts w:ascii="Arial" w:hAnsi="Arial"/>
        </w:rPr>
        <w:t>,</w:t>
      </w:r>
      <w:r w:rsidRPr="007476D4">
        <w:rPr>
          <w:rFonts w:ascii="Arial" w:hAnsi="Arial"/>
        </w:rPr>
        <w:t xml:space="preserve"> or protect</w:t>
      </w:r>
      <w:r w:rsidR="00891BB2" w:rsidRPr="007476D4">
        <w:rPr>
          <w:rFonts w:ascii="Arial" w:hAnsi="Arial"/>
        </w:rPr>
        <w:t xml:space="preserve"> from contact with acids.</w:t>
      </w:r>
      <w:r w:rsidR="00891BB2" w:rsidRPr="007476D4">
        <w:rPr>
          <w:rFonts w:ascii="Arial" w:hAnsi="Arial"/>
        </w:rPr>
        <w:tab/>
      </w:r>
    </w:p>
    <w:p w:rsidR="00891BB2" w:rsidRPr="007476D4" w:rsidRDefault="00ED12FC" w:rsidP="001F2E85">
      <w:pPr>
        <w:numPr>
          <w:ilvl w:val="0"/>
          <w:numId w:val="2"/>
        </w:numPr>
        <w:ind w:left="630"/>
        <w:jc w:val="both"/>
        <w:rPr>
          <w:rFonts w:ascii="Arial" w:hAnsi="Arial"/>
        </w:rPr>
      </w:pPr>
      <w:r w:rsidRPr="007476D4">
        <w:rPr>
          <w:rFonts w:ascii="Arial" w:hAnsi="Arial"/>
        </w:rPr>
        <w:t xml:space="preserve">Strap or chain </w:t>
      </w:r>
      <w:r w:rsidR="00803DC6" w:rsidRPr="007476D4">
        <w:rPr>
          <w:rFonts w:ascii="Arial" w:hAnsi="Arial"/>
        </w:rPr>
        <w:t xml:space="preserve">compressed gas cylinders </w:t>
      </w:r>
      <w:r w:rsidRPr="007476D4">
        <w:rPr>
          <w:rFonts w:ascii="Arial" w:hAnsi="Arial"/>
        </w:rPr>
        <w:t>to</w:t>
      </w:r>
      <w:r w:rsidR="00803DC6">
        <w:rPr>
          <w:rFonts w:ascii="Arial" w:hAnsi="Arial"/>
        </w:rPr>
        <w:t xml:space="preserve"> a wall or bench top, and c</w:t>
      </w:r>
      <w:r w:rsidRPr="007476D4">
        <w:rPr>
          <w:rFonts w:ascii="Arial" w:hAnsi="Arial"/>
        </w:rPr>
        <w:t xml:space="preserve">ap </w:t>
      </w:r>
      <w:r w:rsidR="00891BB2" w:rsidRPr="007476D4">
        <w:rPr>
          <w:rFonts w:ascii="Arial" w:hAnsi="Arial"/>
        </w:rPr>
        <w:t xml:space="preserve">when not in use.  </w:t>
      </w:r>
      <w:r w:rsidRPr="007476D4">
        <w:rPr>
          <w:rFonts w:ascii="Arial" w:hAnsi="Arial"/>
        </w:rPr>
        <w:t>Do not allow</w:t>
      </w:r>
      <w:r w:rsidR="00891BB2" w:rsidRPr="007476D4">
        <w:rPr>
          <w:rFonts w:ascii="Arial" w:hAnsi="Arial"/>
        </w:rPr>
        <w:t xml:space="preserve"> ignition sources</w:t>
      </w:r>
      <w:r w:rsidR="0081797B" w:rsidRPr="007476D4">
        <w:rPr>
          <w:rFonts w:ascii="Arial" w:hAnsi="Arial"/>
        </w:rPr>
        <w:t xml:space="preserve"> in</w:t>
      </w:r>
      <w:r w:rsidR="00891BB2" w:rsidRPr="007476D4">
        <w:rPr>
          <w:rFonts w:ascii="Arial" w:hAnsi="Arial"/>
        </w:rPr>
        <w:t xml:space="preserve"> the vicinity of compressed gas cylinders.  </w:t>
      </w:r>
      <w:r w:rsidR="00803DC6">
        <w:rPr>
          <w:rFonts w:ascii="Arial" w:hAnsi="Arial"/>
        </w:rPr>
        <w:t xml:space="preserve"> </w:t>
      </w:r>
      <w:r w:rsidRPr="007476D4">
        <w:rPr>
          <w:rFonts w:ascii="Arial" w:hAnsi="Arial"/>
        </w:rPr>
        <w:t xml:space="preserve">Maintain the storage area </w:t>
      </w:r>
      <w:r w:rsidR="00891BB2" w:rsidRPr="007476D4">
        <w:rPr>
          <w:rFonts w:ascii="Arial" w:hAnsi="Arial"/>
        </w:rPr>
        <w:t xml:space="preserve">free of combustible debris. </w:t>
      </w:r>
    </w:p>
    <w:p w:rsidR="00EC01D6" w:rsidRPr="007476D4" w:rsidRDefault="00EC01D6" w:rsidP="001F2E85">
      <w:pPr>
        <w:numPr>
          <w:ilvl w:val="0"/>
          <w:numId w:val="2"/>
        </w:numPr>
        <w:ind w:left="630"/>
        <w:jc w:val="both"/>
        <w:rPr>
          <w:rFonts w:ascii="Arial" w:hAnsi="Arial"/>
        </w:rPr>
      </w:pPr>
      <w:r w:rsidRPr="007476D4">
        <w:rPr>
          <w:rFonts w:ascii="Arial" w:hAnsi="Arial"/>
        </w:rPr>
        <w:lastRenderedPageBreak/>
        <w:t xml:space="preserve">Do not store flammable materials near oxidizers, reducing agents or combustible materials.  Vapors may travel to an ignition source and flash back.  </w:t>
      </w:r>
    </w:p>
    <w:p w:rsidR="00624096" w:rsidRPr="00F434DE" w:rsidRDefault="00057641" w:rsidP="001F2E85">
      <w:pPr>
        <w:numPr>
          <w:ilvl w:val="0"/>
          <w:numId w:val="2"/>
        </w:numPr>
        <w:ind w:left="630"/>
        <w:jc w:val="both"/>
        <w:rPr>
          <w:rFonts w:ascii="Arial" w:hAnsi="Arial" w:cs="Arial"/>
        </w:rPr>
      </w:pPr>
      <w:r>
        <w:rPr>
          <w:rFonts w:ascii="Arial" w:hAnsi="Arial"/>
        </w:rPr>
        <w:t>Manage p</w:t>
      </w:r>
      <w:r w:rsidR="00EC01D6" w:rsidRPr="0031110E">
        <w:rPr>
          <w:rFonts w:ascii="Arial" w:hAnsi="Arial"/>
        </w:rPr>
        <w:t>eroxide-forming chemicals in strict accordance</w:t>
      </w:r>
      <w:r w:rsidR="00EC01D6" w:rsidRPr="00DF5C22">
        <w:rPr>
          <w:rFonts w:ascii="Arial" w:hAnsi="Arial"/>
          <w:shd w:val="clear" w:color="auto" w:fill="FFFFFF"/>
        </w:rPr>
        <w:t xml:space="preserve"> with </w:t>
      </w:r>
      <w:r w:rsidR="0031110E" w:rsidRPr="00DF5C22">
        <w:rPr>
          <w:rFonts w:ascii="Arial" w:hAnsi="Arial"/>
          <w:shd w:val="clear" w:color="auto" w:fill="FFFFFF"/>
        </w:rPr>
        <w:t xml:space="preserve">the requirements described in this Plan.  </w:t>
      </w:r>
    </w:p>
    <w:p w:rsidR="00624096" w:rsidRPr="0031110E" w:rsidRDefault="00624096" w:rsidP="001F2E85">
      <w:pPr>
        <w:jc w:val="both"/>
        <w:rPr>
          <w:rFonts w:ascii="Arial" w:hAnsi="Arial" w:cs="Arial"/>
        </w:rPr>
      </w:pPr>
    </w:p>
    <w:p w:rsidR="0031110E" w:rsidRDefault="0031110E" w:rsidP="001F2E85">
      <w:pPr>
        <w:numPr>
          <w:ilvl w:val="0"/>
          <w:numId w:val="104"/>
        </w:numPr>
        <w:autoSpaceDE w:val="0"/>
        <w:autoSpaceDN w:val="0"/>
        <w:adjustRightInd w:val="0"/>
        <w:ind w:left="270"/>
        <w:jc w:val="both"/>
        <w:rPr>
          <w:rFonts w:ascii="Arial" w:eastAsia="Calibri" w:hAnsi="Arial" w:cs="Arial"/>
          <w:b/>
          <w:iCs/>
          <w:u w:val="single"/>
        </w:rPr>
      </w:pPr>
      <w:r w:rsidRPr="0031110E">
        <w:rPr>
          <w:rFonts w:ascii="Arial" w:eastAsia="Calibri" w:hAnsi="Arial" w:cs="Arial"/>
          <w:b/>
          <w:iCs/>
          <w:u w:val="single"/>
        </w:rPr>
        <w:t>Chemical Segregation</w:t>
      </w:r>
    </w:p>
    <w:p w:rsidR="000B7F92" w:rsidRPr="0031110E" w:rsidRDefault="000B7F92" w:rsidP="000B7F92">
      <w:pPr>
        <w:autoSpaceDE w:val="0"/>
        <w:autoSpaceDN w:val="0"/>
        <w:adjustRightInd w:val="0"/>
        <w:ind w:left="270"/>
        <w:jc w:val="both"/>
        <w:rPr>
          <w:rFonts w:ascii="Arial" w:eastAsia="Calibri" w:hAnsi="Arial" w:cs="Arial"/>
          <w:b/>
          <w:iCs/>
          <w:u w:val="single"/>
        </w:rPr>
      </w:pPr>
    </w:p>
    <w:p w:rsidR="0031110E" w:rsidRPr="0031110E" w:rsidRDefault="0031110E" w:rsidP="001F2E85">
      <w:pPr>
        <w:autoSpaceDE w:val="0"/>
        <w:autoSpaceDN w:val="0"/>
        <w:adjustRightInd w:val="0"/>
        <w:ind w:firstLine="360"/>
        <w:jc w:val="both"/>
        <w:rPr>
          <w:rFonts w:ascii="Arial" w:eastAsia="Calibri" w:hAnsi="Arial" w:cs="Arial"/>
        </w:rPr>
      </w:pPr>
      <w:r w:rsidRPr="0031110E">
        <w:rPr>
          <w:rFonts w:ascii="Arial" w:eastAsia="Calibri" w:hAnsi="Arial" w:cs="Arial"/>
        </w:rPr>
        <w:t>Separate hazardous chemicals in storage as follows:</w:t>
      </w:r>
    </w:p>
    <w:p w:rsidR="0031110E" w:rsidRPr="0031110E" w:rsidRDefault="0031110E" w:rsidP="001F2E85">
      <w:pPr>
        <w:autoSpaceDE w:val="0"/>
        <w:autoSpaceDN w:val="0"/>
        <w:adjustRightInd w:val="0"/>
        <w:jc w:val="both"/>
        <w:rPr>
          <w:rFonts w:ascii="Arial" w:eastAsia="Calibri" w:hAnsi="Arial" w:cs="Arial"/>
        </w:rPr>
      </w:pPr>
    </w:p>
    <w:p w:rsidR="0031110E" w:rsidRPr="0031110E" w:rsidRDefault="0031110E" w:rsidP="001F2E85">
      <w:pPr>
        <w:autoSpaceDE w:val="0"/>
        <w:autoSpaceDN w:val="0"/>
        <w:adjustRightInd w:val="0"/>
        <w:ind w:firstLine="720"/>
        <w:jc w:val="both"/>
        <w:rPr>
          <w:rFonts w:ascii="Arial" w:eastAsia="Calibri" w:hAnsi="Arial" w:cs="Arial"/>
        </w:rPr>
      </w:pPr>
      <w:r w:rsidRPr="0031110E">
        <w:rPr>
          <w:rFonts w:ascii="Arial" w:eastAsia="Calibri" w:hAnsi="Arial" w:cs="Arial"/>
          <w:b/>
          <w:bCs/>
        </w:rPr>
        <w:t xml:space="preserve">Solids: </w:t>
      </w:r>
      <w:r w:rsidRPr="00803DC6">
        <w:rPr>
          <w:rFonts w:ascii="Arial" w:eastAsia="Calibri" w:hAnsi="Arial" w:cs="Arial"/>
          <w:b/>
        </w:rPr>
        <w:t>- oxidizers</w:t>
      </w:r>
    </w:p>
    <w:p w:rsidR="0031110E" w:rsidRPr="0031110E" w:rsidRDefault="0031110E" w:rsidP="001F2E85">
      <w:pPr>
        <w:autoSpaceDE w:val="0"/>
        <w:autoSpaceDN w:val="0"/>
        <w:adjustRightInd w:val="0"/>
        <w:ind w:firstLine="720"/>
        <w:jc w:val="both"/>
        <w:rPr>
          <w:rFonts w:ascii="Arial" w:eastAsia="Calibri" w:hAnsi="Arial" w:cs="Arial"/>
        </w:rPr>
      </w:pPr>
      <w:r w:rsidRPr="0031110E">
        <w:rPr>
          <w:rFonts w:ascii="Arial" w:eastAsia="Calibri" w:hAnsi="Arial" w:cs="Arial"/>
        </w:rPr>
        <w:t>- flammable solids (phosphorus, magnesium, lithium)</w:t>
      </w:r>
    </w:p>
    <w:p w:rsidR="0031110E" w:rsidRPr="0031110E" w:rsidRDefault="0031110E" w:rsidP="001F2E85">
      <w:pPr>
        <w:autoSpaceDE w:val="0"/>
        <w:autoSpaceDN w:val="0"/>
        <w:adjustRightInd w:val="0"/>
        <w:ind w:firstLine="720"/>
        <w:jc w:val="both"/>
        <w:rPr>
          <w:rFonts w:ascii="Arial" w:eastAsia="Calibri" w:hAnsi="Arial" w:cs="Arial"/>
        </w:rPr>
      </w:pPr>
      <w:r w:rsidRPr="0031110E">
        <w:rPr>
          <w:rFonts w:ascii="Arial" w:eastAsia="Calibri" w:hAnsi="Arial" w:cs="Arial"/>
        </w:rPr>
        <w:t>- water reactives</w:t>
      </w:r>
    </w:p>
    <w:p w:rsidR="0031110E" w:rsidRPr="0031110E" w:rsidRDefault="0031110E" w:rsidP="001F2E85">
      <w:pPr>
        <w:autoSpaceDE w:val="0"/>
        <w:autoSpaceDN w:val="0"/>
        <w:adjustRightInd w:val="0"/>
        <w:ind w:firstLine="720"/>
        <w:jc w:val="both"/>
        <w:rPr>
          <w:rFonts w:ascii="Arial" w:eastAsia="Calibri" w:hAnsi="Arial" w:cs="Arial"/>
        </w:rPr>
      </w:pPr>
      <w:r w:rsidRPr="0031110E">
        <w:rPr>
          <w:rFonts w:ascii="Arial" w:eastAsia="Calibri" w:hAnsi="Arial" w:cs="Arial"/>
        </w:rPr>
        <w:t>- others</w:t>
      </w:r>
    </w:p>
    <w:p w:rsidR="0031110E" w:rsidRPr="0031110E" w:rsidRDefault="0031110E" w:rsidP="001F2E85">
      <w:pPr>
        <w:autoSpaceDE w:val="0"/>
        <w:autoSpaceDN w:val="0"/>
        <w:adjustRightInd w:val="0"/>
        <w:ind w:firstLine="720"/>
        <w:jc w:val="both"/>
        <w:rPr>
          <w:rFonts w:ascii="Arial" w:eastAsia="Calibri" w:hAnsi="Arial" w:cs="Arial"/>
        </w:rPr>
      </w:pPr>
      <w:r w:rsidRPr="0031110E">
        <w:rPr>
          <w:rFonts w:ascii="Arial" w:eastAsia="Calibri" w:hAnsi="Arial" w:cs="Arial"/>
          <w:b/>
          <w:bCs/>
        </w:rPr>
        <w:t xml:space="preserve">Liquids: </w:t>
      </w:r>
      <w:r w:rsidRPr="00803DC6">
        <w:rPr>
          <w:rFonts w:ascii="Arial" w:eastAsia="Calibri" w:hAnsi="Arial" w:cs="Arial"/>
          <w:b/>
        </w:rPr>
        <w:t>- flammable/combustible</w:t>
      </w:r>
    </w:p>
    <w:p w:rsidR="0031110E" w:rsidRPr="0031110E" w:rsidRDefault="0031110E" w:rsidP="001F2E85">
      <w:pPr>
        <w:ind w:firstLine="720"/>
        <w:jc w:val="both"/>
        <w:rPr>
          <w:rFonts w:ascii="Arial" w:eastAsia="Calibri" w:hAnsi="Arial" w:cs="Arial"/>
        </w:rPr>
      </w:pPr>
      <w:r w:rsidRPr="0031110E">
        <w:rPr>
          <w:rFonts w:ascii="Arial" w:eastAsia="Calibri" w:hAnsi="Arial" w:cs="Arial"/>
        </w:rPr>
        <w:t>- inorganic acids</w:t>
      </w:r>
    </w:p>
    <w:p w:rsidR="0031110E" w:rsidRPr="0031110E" w:rsidRDefault="0031110E" w:rsidP="001F2E85">
      <w:pPr>
        <w:autoSpaceDE w:val="0"/>
        <w:autoSpaceDN w:val="0"/>
        <w:adjustRightInd w:val="0"/>
        <w:ind w:firstLine="720"/>
        <w:jc w:val="both"/>
        <w:rPr>
          <w:rFonts w:ascii="Arial" w:eastAsia="Calibri" w:hAnsi="Arial" w:cs="Arial"/>
        </w:rPr>
      </w:pPr>
      <w:r w:rsidRPr="0031110E">
        <w:rPr>
          <w:rFonts w:ascii="Arial" w:eastAsia="Calibri" w:hAnsi="Arial" w:cs="Arial"/>
        </w:rPr>
        <w:t>- caustics</w:t>
      </w:r>
    </w:p>
    <w:p w:rsidR="0031110E" w:rsidRPr="0031110E" w:rsidRDefault="0031110E" w:rsidP="001F2E85">
      <w:pPr>
        <w:autoSpaceDE w:val="0"/>
        <w:autoSpaceDN w:val="0"/>
        <w:adjustRightInd w:val="0"/>
        <w:ind w:firstLine="720"/>
        <w:jc w:val="both"/>
        <w:rPr>
          <w:rFonts w:ascii="Arial" w:eastAsia="Calibri" w:hAnsi="Arial" w:cs="Arial"/>
        </w:rPr>
      </w:pPr>
      <w:r w:rsidRPr="0031110E">
        <w:rPr>
          <w:rFonts w:ascii="Arial" w:eastAsia="Calibri" w:hAnsi="Arial" w:cs="Arial"/>
        </w:rPr>
        <w:t>- oxidizers</w:t>
      </w:r>
    </w:p>
    <w:p w:rsidR="0031110E" w:rsidRPr="0031110E" w:rsidRDefault="0031110E" w:rsidP="001F2E85">
      <w:pPr>
        <w:autoSpaceDE w:val="0"/>
        <w:autoSpaceDN w:val="0"/>
        <w:adjustRightInd w:val="0"/>
        <w:ind w:firstLine="720"/>
        <w:jc w:val="both"/>
        <w:rPr>
          <w:rFonts w:ascii="Arial" w:eastAsia="Calibri" w:hAnsi="Arial" w:cs="Arial"/>
        </w:rPr>
      </w:pPr>
      <w:r w:rsidRPr="0031110E">
        <w:rPr>
          <w:rFonts w:ascii="Arial" w:eastAsia="Calibri" w:hAnsi="Arial" w:cs="Arial"/>
          <w:b/>
          <w:bCs/>
        </w:rPr>
        <w:t xml:space="preserve">Gases: </w:t>
      </w:r>
      <w:r w:rsidRPr="00803DC6">
        <w:rPr>
          <w:rFonts w:ascii="Arial" w:eastAsia="Calibri" w:hAnsi="Arial" w:cs="Arial"/>
          <w:b/>
        </w:rPr>
        <w:t>- toxic</w:t>
      </w:r>
    </w:p>
    <w:p w:rsidR="0031110E" w:rsidRPr="0031110E" w:rsidRDefault="0031110E" w:rsidP="001F2E85">
      <w:pPr>
        <w:autoSpaceDE w:val="0"/>
        <w:autoSpaceDN w:val="0"/>
        <w:adjustRightInd w:val="0"/>
        <w:ind w:firstLine="720"/>
        <w:jc w:val="both"/>
        <w:rPr>
          <w:rFonts w:ascii="Arial" w:eastAsia="Calibri" w:hAnsi="Arial" w:cs="Arial"/>
        </w:rPr>
      </w:pPr>
      <w:r w:rsidRPr="0031110E">
        <w:rPr>
          <w:rFonts w:ascii="Arial" w:eastAsia="Calibri" w:hAnsi="Arial" w:cs="Arial"/>
        </w:rPr>
        <w:t>- oxidizers</w:t>
      </w:r>
    </w:p>
    <w:p w:rsidR="0031110E" w:rsidRPr="0031110E" w:rsidRDefault="0031110E" w:rsidP="001F2E85">
      <w:pPr>
        <w:autoSpaceDE w:val="0"/>
        <w:autoSpaceDN w:val="0"/>
        <w:adjustRightInd w:val="0"/>
        <w:ind w:firstLine="720"/>
        <w:jc w:val="both"/>
        <w:rPr>
          <w:rFonts w:ascii="Arial" w:eastAsia="Calibri" w:hAnsi="Arial" w:cs="Arial"/>
        </w:rPr>
      </w:pPr>
      <w:r w:rsidRPr="0031110E">
        <w:rPr>
          <w:rFonts w:ascii="Arial" w:eastAsia="Calibri" w:hAnsi="Arial" w:cs="Arial"/>
        </w:rPr>
        <w:t>- flammable</w:t>
      </w:r>
    </w:p>
    <w:p w:rsidR="0031110E" w:rsidRPr="0031110E" w:rsidRDefault="0031110E" w:rsidP="001F2E85">
      <w:pPr>
        <w:autoSpaceDE w:val="0"/>
        <w:autoSpaceDN w:val="0"/>
        <w:adjustRightInd w:val="0"/>
        <w:jc w:val="both"/>
        <w:rPr>
          <w:rFonts w:ascii="Arial" w:eastAsia="Calibri" w:hAnsi="Arial" w:cs="Arial"/>
        </w:rPr>
      </w:pPr>
    </w:p>
    <w:p w:rsidR="0031110E" w:rsidRPr="0031110E" w:rsidRDefault="0031110E" w:rsidP="001F2E85">
      <w:pPr>
        <w:numPr>
          <w:ilvl w:val="0"/>
          <w:numId w:val="45"/>
        </w:numPr>
        <w:autoSpaceDE w:val="0"/>
        <w:autoSpaceDN w:val="0"/>
        <w:adjustRightInd w:val="0"/>
        <w:spacing w:after="200" w:line="276" w:lineRule="auto"/>
        <w:ind w:left="630"/>
        <w:contextualSpacing/>
        <w:jc w:val="both"/>
        <w:rPr>
          <w:rFonts w:ascii="Arial" w:eastAsia="Calibri" w:hAnsi="Arial" w:cs="Arial"/>
        </w:rPr>
      </w:pPr>
      <w:r w:rsidRPr="0031110E">
        <w:rPr>
          <w:rFonts w:ascii="Arial" w:eastAsia="Calibri" w:hAnsi="Arial" w:cs="Arial"/>
        </w:rPr>
        <w:t xml:space="preserve">Once separated into the above hazard classes, chemicals may be stored alphabetically. </w:t>
      </w:r>
    </w:p>
    <w:p w:rsidR="0031110E" w:rsidRPr="00803DC6" w:rsidRDefault="0031110E" w:rsidP="001F2E85">
      <w:pPr>
        <w:numPr>
          <w:ilvl w:val="0"/>
          <w:numId w:val="45"/>
        </w:numPr>
        <w:autoSpaceDE w:val="0"/>
        <w:autoSpaceDN w:val="0"/>
        <w:adjustRightInd w:val="0"/>
        <w:spacing w:after="200" w:line="276" w:lineRule="auto"/>
        <w:ind w:left="630"/>
        <w:contextualSpacing/>
        <w:jc w:val="both"/>
        <w:rPr>
          <w:rFonts w:ascii="Arial" w:eastAsia="Calibri" w:hAnsi="Arial" w:cs="Arial"/>
        </w:rPr>
      </w:pPr>
      <w:r w:rsidRPr="0031110E">
        <w:rPr>
          <w:rFonts w:ascii="Arial" w:eastAsia="Calibri" w:hAnsi="Arial" w:cs="Arial"/>
        </w:rPr>
        <w:t xml:space="preserve">Use approved storage containers and safety cans for flammable liquids.  </w:t>
      </w:r>
      <w:r w:rsidR="00803DC6" w:rsidRPr="0031110E">
        <w:rPr>
          <w:rFonts w:ascii="Arial" w:eastAsia="Calibri" w:hAnsi="Arial" w:cs="Arial"/>
        </w:rPr>
        <w:t xml:space="preserve">It is preferable to store flammable chemicals in flammable storage cabinets.  </w:t>
      </w:r>
    </w:p>
    <w:p w:rsidR="0031110E" w:rsidRPr="0031110E" w:rsidRDefault="0031110E" w:rsidP="001F2E85">
      <w:pPr>
        <w:numPr>
          <w:ilvl w:val="0"/>
          <w:numId w:val="45"/>
        </w:numPr>
        <w:autoSpaceDE w:val="0"/>
        <w:autoSpaceDN w:val="0"/>
        <w:adjustRightInd w:val="0"/>
        <w:spacing w:after="200" w:line="276" w:lineRule="auto"/>
        <w:ind w:left="630"/>
        <w:contextualSpacing/>
        <w:jc w:val="both"/>
        <w:rPr>
          <w:rFonts w:ascii="Arial" w:eastAsia="Calibri" w:hAnsi="Arial" w:cs="Arial"/>
        </w:rPr>
      </w:pPr>
      <w:r w:rsidRPr="0031110E">
        <w:rPr>
          <w:rFonts w:ascii="Arial" w:eastAsia="Calibri" w:hAnsi="Arial" w:cs="Arial"/>
        </w:rPr>
        <w:t xml:space="preserve">No greater than 10 gallons of flammable liquids may be kept outside of rated flammable storage cabinets in </w:t>
      </w:r>
      <w:r w:rsidRPr="00803DC6">
        <w:rPr>
          <w:rFonts w:ascii="Arial" w:eastAsia="Calibri" w:hAnsi="Arial" w:cs="Arial"/>
          <w:u w:val="single"/>
        </w:rPr>
        <w:t>any</w:t>
      </w:r>
      <w:r w:rsidRPr="0031110E">
        <w:rPr>
          <w:rFonts w:ascii="Arial" w:eastAsia="Calibri" w:hAnsi="Arial" w:cs="Arial"/>
        </w:rPr>
        <w:t xml:space="preserve"> laboratory.</w:t>
      </w:r>
    </w:p>
    <w:p w:rsidR="0031110E" w:rsidRPr="0031110E" w:rsidRDefault="0031110E" w:rsidP="001F2E85">
      <w:pPr>
        <w:numPr>
          <w:ilvl w:val="0"/>
          <w:numId w:val="45"/>
        </w:numPr>
        <w:autoSpaceDE w:val="0"/>
        <w:autoSpaceDN w:val="0"/>
        <w:adjustRightInd w:val="0"/>
        <w:spacing w:after="200" w:line="276" w:lineRule="auto"/>
        <w:ind w:left="630"/>
        <w:contextualSpacing/>
        <w:jc w:val="both"/>
        <w:rPr>
          <w:rFonts w:ascii="Arial" w:eastAsia="Calibri" w:hAnsi="Arial" w:cs="Arial"/>
        </w:rPr>
      </w:pPr>
      <w:r w:rsidRPr="0031110E">
        <w:rPr>
          <w:rFonts w:ascii="Arial" w:eastAsia="Calibri" w:hAnsi="Arial" w:cs="Arial"/>
          <w:iCs/>
        </w:rPr>
        <w:t>Flammable chemicals requiring</w:t>
      </w:r>
      <w:r w:rsidRPr="0031110E">
        <w:rPr>
          <w:rFonts w:ascii="Arial" w:eastAsia="Calibri" w:hAnsi="Arial" w:cs="Arial"/>
        </w:rPr>
        <w:t xml:space="preserve"> </w:t>
      </w:r>
      <w:r w:rsidRPr="0031110E">
        <w:rPr>
          <w:rFonts w:ascii="Arial" w:eastAsia="Calibri" w:hAnsi="Arial" w:cs="Arial"/>
          <w:iCs/>
        </w:rPr>
        <w:t>refrigeration should be stored only in the refrigerators and freezers specifically designed for flammable</w:t>
      </w:r>
      <w:r w:rsidRPr="0031110E">
        <w:rPr>
          <w:rFonts w:ascii="Arial" w:eastAsia="Calibri" w:hAnsi="Arial" w:cs="Arial"/>
        </w:rPr>
        <w:t xml:space="preserve"> </w:t>
      </w:r>
      <w:r w:rsidRPr="0031110E">
        <w:rPr>
          <w:rFonts w:ascii="Arial" w:eastAsia="Calibri" w:hAnsi="Arial" w:cs="Arial"/>
          <w:iCs/>
        </w:rPr>
        <w:t>storage.</w:t>
      </w:r>
    </w:p>
    <w:p w:rsidR="0031110E" w:rsidRPr="00803DC6" w:rsidRDefault="0031110E" w:rsidP="001F2E85">
      <w:pPr>
        <w:numPr>
          <w:ilvl w:val="0"/>
          <w:numId w:val="45"/>
        </w:numPr>
        <w:autoSpaceDE w:val="0"/>
        <w:autoSpaceDN w:val="0"/>
        <w:adjustRightInd w:val="0"/>
        <w:spacing w:after="200" w:line="276" w:lineRule="auto"/>
        <w:ind w:left="630"/>
        <w:contextualSpacing/>
        <w:jc w:val="both"/>
        <w:rPr>
          <w:rFonts w:ascii="Arial" w:eastAsia="Calibri" w:hAnsi="Arial" w:cs="Arial"/>
        </w:rPr>
      </w:pPr>
      <w:r w:rsidRPr="0031110E">
        <w:rPr>
          <w:rFonts w:ascii="Arial" w:eastAsia="Calibri" w:hAnsi="Arial" w:cs="Arial"/>
        </w:rPr>
        <w:t xml:space="preserve">Hazardous chemicals should not be stored on bench tops, on the floor, or in hoods. </w:t>
      </w:r>
      <w:r w:rsidR="00803DC6">
        <w:rPr>
          <w:rFonts w:ascii="Arial" w:eastAsia="Calibri" w:hAnsi="Arial" w:cs="Arial"/>
        </w:rPr>
        <w:t xml:space="preserve"> </w:t>
      </w:r>
      <w:r w:rsidRPr="00803DC6">
        <w:rPr>
          <w:rFonts w:ascii="Arial" w:eastAsia="Calibri" w:hAnsi="Arial" w:cs="Arial"/>
        </w:rPr>
        <w:t xml:space="preserve">Chemicals should also not be stored under sinks, if possible. </w:t>
      </w:r>
    </w:p>
    <w:p w:rsidR="0031110E" w:rsidRPr="0031110E" w:rsidRDefault="0031110E" w:rsidP="001F2E85">
      <w:pPr>
        <w:numPr>
          <w:ilvl w:val="0"/>
          <w:numId w:val="45"/>
        </w:numPr>
        <w:autoSpaceDE w:val="0"/>
        <w:autoSpaceDN w:val="0"/>
        <w:adjustRightInd w:val="0"/>
        <w:spacing w:after="200" w:line="276" w:lineRule="auto"/>
        <w:ind w:left="630"/>
        <w:contextualSpacing/>
        <w:jc w:val="both"/>
        <w:rPr>
          <w:rFonts w:ascii="Arial" w:eastAsia="Calibri" w:hAnsi="Arial" w:cs="Arial"/>
        </w:rPr>
      </w:pPr>
      <w:r w:rsidRPr="0031110E">
        <w:rPr>
          <w:rFonts w:ascii="Arial" w:eastAsia="Calibri" w:hAnsi="Arial" w:cs="Arial"/>
        </w:rPr>
        <w:t xml:space="preserve">If separate cabinets are not feasible, chemicals of different chemical classes can be segregated by placing them in trays. </w:t>
      </w:r>
    </w:p>
    <w:p w:rsidR="0031110E" w:rsidRPr="0031110E" w:rsidRDefault="0031110E" w:rsidP="001F2E85">
      <w:pPr>
        <w:numPr>
          <w:ilvl w:val="0"/>
          <w:numId w:val="45"/>
        </w:numPr>
        <w:autoSpaceDE w:val="0"/>
        <w:autoSpaceDN w:val="0"/>
        <w:adjustRightInd w:val="0"/>
        <w:spacing w:after="200" w:line="276" w:lineRule="auto"/>
        <w:ind w:left="630"/>
        <w:contextualSpacing/>
        <w:jc w:val="both"/>
        <w:rPr>
          <w:rFonts w:ascii="Arial" w:eastAsia="Calibri" w:hAnsi="Arial" w:cs="Arial"/>
        </w:rPr>
      </w:pPr>
      <w:r w:rsidRPr="0031110E">
        <w:rPr>
          <w:rFonts w:ascii="Arial" w:eastAsia="Calibri" w:hAnsi="Arial" w:cs="Arial"/>
        </w:rPr>
        <w:t>Do not store corrosive or hazardous liquids above eye level.</w:t>
      </w:r>
    </w:p>
    <w:p w:rsidR="0031110E" w:rsidRPr="0031110E" w:rsidRDefault="0031110E" w:rsidP="001F2E85">
      <w:pPr>
        <w:numPr>
          <w:ilvl w:val="0"/>
          <w:numId w:val="45"/>
        </w:numPr>
        <w:autoSpaceDE w:val="0"/>
        <w:autoSpaceDN w:val="0"/>
        <w:adjustRightInd w:val="0"/>
        <w:spacing w:after="200" w:line="276" w:lineRule="auto"/>
        <w:ind w:left="630"/>
        <w:contextualSpacing/>
        <w:jc w:val="both"/>
        <w:rPr>
          <w:rFonts w:ascii="Arial" w:eastAsia="Calibri" w:hAnsi="Arial" w:cs="Arial"/>
        </w:rPr>
      </w:pPr>
      <w:r w:rsidRPr="0031110E">
        <w:rPr>
          <w:rFonts w:ascii="Arial" w:eastAsia="Calibri" w:hAnsi="Arial" w:cs="Arial"/>
        </w:rPr>
        <w:t>Use secondary containers for highly corrosive or toxic chemicals.</w:t>
      </w:r>
    </w:p>
    <w:p w:rsidR="0031110E" w:rsidRPr="0031110E" w:rsidRDefault="0031110E" w:rsidP="001F2E85">
      <w:pPr>
        <w:numPr>
          <w:ilvl w:val="0"/>
          <w:numId w:val="45"/>
        </w:numPr>
        <w:autoSpaceDE w:val="0"/>
        <w:autoSpaceDN w:val="0"/>
        <w:adjustRightInd w:val="0"/>
        <w:spacing w:after="200" w:line="276" w:lineRule="auto"/>
        <w:ind w:left="630"/>
        <w:contextualSpacing/>
        <w:jc w:val="both"/>
        <w:rPr>
          <w:rFonts w:ascii="Arial" w:eastAsia="Calibri" w:hAnsi="Arial" w:cs="Arial"/>
        </w:rPr>
      </w:pPr>
      <w:r w:rsidRPr="0031110E">
        <w:rPr>
          <w:rFonts w:ascii="Arial" w:eastAsia="Calibri" w:hAnsi="Arial" w:cs="Arial"/>
        </w:rPr>
        <w:t>Avoid exposure of chemicals while in storage to heat sources (especially open flames) and direct sunlight.</w:t>
      </w:r>
    </w:p>
    <w:p w:rsidR="0031110E" w:rsidRPr="00944CB2" w:rsidRDefault="0031110E" w:rsidP="001F2E85">
      <w:pPr>
        <w:numPr>
          <w:ilvl w:val="0"/>
          <w:numId w:val="45"/>
        </w:numPr>
        <w:autoSpaceDE w:val="0"/>
        <w:autoSpaceDN w:val="0"/>
        <w:adjustRightInd w:val="0"/>
        <w:spacing w:after="200" w:line="276" w:lineRule="auto"/>
        <w:ind w:left="630"/>
        <w:contextualSpacing/>
        <w:jc w:val="both"/>
        <w:rPr>
          <w:rFonts w:ascii="Arial" w:eastAsia="Calibri" w:hAnsi="Arial" w:cs="Arial"/>
        </w:rPr>
      </w:pPr>
      <w:r w:rsidRPr="0031110E">
        <w:rPr>
          <w:rFonts w:ascii="Arial" w:eastAsia="Calibri" w:hAnsi="Arial" w:cs="Arial"/>
        </w:rPr>
        <w:t>Conduct periodic inventories of chemicals stored in the laboratory and dispose of old or unwanted</w:t>
      </w:r>
      <w:r w:rsidR="00944CB2">
        <w:rPr>
          <w:rFonts w:ascii="Arial" w:eastAsia="Calibri" w:hAnsi="Arial" w:cs="Arial"/>
        </w:rPr>
        <w:t xml:space="preserve"> </w:t>
      </w:r>
      <w:r w:rsidRPr="00944CB2">
        <w:rPr>
          <w:rFonts w:ascii="Arial" w:eastAsia="Calibri" w:hAnsi="Arial" w:cs="Arial"/>
        </w:rPr>
        <w:t>chemicals promptly in accordance with the OEHS’s hazardous chemical waste</w:t>
      </w:r>
      <w:r w:rsidR="00944CB2" w:rsidRPr="00944CB2">
        <w:rPr>
          <w:rFonts w:ascii="Arial" w:eastAsia="Calibri" w:hAnsi="Arial" w:cs="Arial"/>
        </w:rPr>
        <w:t xml:space="preserve"> </w:t>
      </w:r>
      <w:r w:rsidRPr="00944CB2">
        <w:rPr>
          <w:rFonts w:ascii="Arial" w:eastAsia="Calibri" w:hAnsi="Arial" w:cs="Arial"/>
        </w:rPr>
        <w:t>program.</w:t>
      </w:r>
    </w:p>
    <w:p w:rsidR="0031110E" w:rsidRDefault="0031110E" w:rsidP="001F2E85">
      <w:pPr>
        <w:numPr>
          <w:ilvl w:val="0"/>
          <w:numId w:val="45"/>
        </w:numPr>
        <w:autoSpaceDE w:val="0"/>
        <w:autoSpaceDN w:val="0"/>
        <w:adjustRightInd w:val="0"/>
        <w:spacing w:after="200" w:line="276" w:lineRule="auto"/>
        <w:ind w:left="630"/>
        <w:contextualSpacing/>
        <w:jc w:val="both"/>
        <w:rPr>
          <w:rFonts w:ascii="Arial" w:eastAsia="Calibri" w:hAnsi="Arial" w:cs="Arial"/>
        </w:rPr>
      </w:pPr>
      <w:r w:rsidRPr="0031110E">
        <w:rPr>
          <w:rFonts w:ascii="Arial" w:eastAsia="Calibri" w:hAnsi="Arial" w:cs="Arial"/>
        </w:rPr>
        <w:t>Assure all containers are properly labeled with the identity of the contents and any appropriate hazard warnings.</w:t>
      </w:r>
    </w:p>
    <w:p w:rsidR="00DE2A79" w:rsidRDefault="00DE2A79" w:rsidP="001F2E85">
      <w:pPr>
        <w:autoSpaceDE w:val="0"/>
        <w:autoSpaceDN w:val="0"/>
        <w:adjustRightInd w:val="0"/>
        <w:spacing w:after="200" w:line="276" w:lineRule="auto"/>
        <w:ind w:left="630"/>
        <w:contextualSpacing/>
        <w:jc w:val="both"/>
        <w:rPr>
          <w:rFonts w:ascii="Arial" w:eastAsia="Calibri" w:hAnsi="Arial" w:cs="Arial"/>
        </w:rPr>
      </w:pPr>
    </w:p>
    <w:p w:rsidR="00944CB2" w:rsidRPr="00473644" w:rsidRDefault="00E925C4" w:rsidP="001F2E85">
      <w:pPr>
        <w:numPr>
          <w:ilvl w:val="0"/>
          <w:numId w:val="104"/>
        </w:numPr>
        <w:autoSpaceDE w:val="0"/>
        <w:autoSpaceDN w:val="0"/>
        <w:adjustRightInd w:val="0"/>
        <w:ind w:left="270"/>
        <w:rPr>
          <w:rFonts w:ascii="Arial" w:hAnsi="Arial" w:cs="Arial"/>
          <w:b/>
          <w:bCs/>
          <w:u w:val="single"/>
        </w:rPr>
      </w:pPr>
      <w:r>
        <w:rPr>
          <w:rFonts w:ascii="Arial" w:hAnsi="Arial" w:cs="Arial"/>
          <w:b/>
          <w:bCs/>
          <w:u w:val="single"/>
        </w:rPr>
        <w:t>C</w:t>
      </w:r>
      <w:r w:rsidR="00944CB2" w:rsidRPr="00473644">
        <w:rPr>
          <w:rFonts w:ascii="Arial" w:hAnsi="Arial" w:cs="Arial"/>
          <w:b/>
          <w:bCs/>
          <w:u w:val="single"/>
        </w:rPr>
        <w:t>hemical Stability</w:t>
      </w:r>
    </w:p>
    <w:p w:rsidR="00944CB2" w:rsidRDefault="00944CB2" w:rsidP="001F2E85">
      <w:pPr>
        <w:autoSpaceDE w:val="0"/>
        <w:autoSpaceDN w:val="0"/>
        <w:adjustRightInd w:val="0"/>
        <w:ind w:left="270"/>
        <w:rPr>
          <w:rFonts w:ascii="Arial" w:hAnsi="Arial" w:cs="Arial"/>
        </w:rPr>
      </w:pPr>
      <w:r w:rsidRPr="00944CB2">
        <w:rPr>
          <w:rFonts w:ascii="Arial" w:hAnsi="Arial" w:cs="Arial"/>
        </w:rPr>
        <w:t xml:space="preserve">Stability refers to the susceptibility of a chemical to dangerous decomposition. </w:t>
      </w:r>
      <w:r>
        <w:rPr>
          <w:rFonts w:ascii="Arial" w:hAnsi="Arial" w:cs="Arial"/>
        </w:rPr>
        <w:t xml:space="preserve"> </w:t>
      </w:r>
      <w:r w:rsidRPr="00944CB2">
        <w:rPr>
          <w:rFonts w:ascii="Arial" w:hAnsi="Arial" w:cs="Arial"/>
        </w:rPr>
        <w:t>The label and MSDS will</w:t>
      </w:r>
      <w:r w:rsidR="00803DC6">
        <w:rPr>
          <w:rFonts w:ascii="Arial" w:hAnsi="Arial" w:cs="Arial"/>
        </w:rPr>
        <w:t xml:space="preserve"> </w:t>
      </w:r>
      <w:r w:rsidRPr="00944CB2">
        <w:rPr>
          <w:rFonts w:ascii="Arial" w:hAnsi="Arial" w:cs="Arial"/>
        </w:rPr>
        <w:t>indicate if a chemical is unstable.</w:t>
      </w:r>
    </w:p>
    <w:p w:rsidR="0031110E" w:rsidRPr="0031110E" w:rsidRDefault="0031110E" w:rsidP="001F2E85">
      <w:pPr>
        <w:autoSpaceDE w:val="0"/>
        <w:autoSpaceDN w:val="0"/>
        <w:adjustRightInd w:val="0"/>
        <w:jc w:val="both"/>
        <w:rPr>
          <w:rFonts w:ascii="Arial" w:eastAsia="Calibri" w:hAnsi="Arial" w:cs="Arial"/>
        </w:rPr>
      </w:pPr>
    </w:p>
    <w:p w:rsidR="0031110E" w:rsidRPr="00457CE5" w:rsidRDefault="0031110E" w:rsidP="001F2E85">
      <w:pPr>
        <w:autoSpaceDE w:val="0"/>
        <w:autoSpaceDN w:val="0"/>
        <w:adjustRightInd w:val="0"/>
        <w:jc w:val="both"/>
        <w:rPr>
          <w:rFonts w:ascii="Arial" w:eastAsia="Calibri" w:hAnsi="Arial" w:cs="Arial"/>
          <w:i/>
        </w:rPr>
      </w:pPr>
      <w:r w:rsidRPr="00457CE5">
        <w:rPr>
          <w:rFonts w:ascii="Arial" w:eastAsia="Calibri" w:hAnsi="Arial" w:cs="Arial"/>
          <w:b/>
          <w:bCs/>
          <w:i/>
          <w:u w:val="single"/>
        </w:rPr>
        <w:t>Special note: peroxide formers</w:t>
      </w:r>
      <w:r w:rsidRPr="00457CE5">
        <w:rPr>
          <w:rFonts w:ascii="Arial" w:eastAsia="Calibri" w:hAnsi="Arial" w:cs="Arial"/>
          <w:b/>
          <w:bCs/>
          <w:i/>
        </w:rPr>
        <w:t xml:space="preserve"> </w:t>
      </w:r>
      <w:r w:rsidRPr="00457CE5">
        <w:rPr>
          <w:rFonts w:ascii="Arial" w:eastAsia="Calibri" w:hAnsi="Arial" w:cs="Arial"/>
          <w:i/>
        </w:rPr>
        <w:t>-</w:t>
      </w:r>
      <w:r w:rsidRPr="0031110E">
        <w:rPr>
          <w:rFonts w:ascii="Arial" w:eastAsia="Calibri" w:hAnsi="Arial" w:cs="Arial"/>
        </w:rPr>
        <w:t xml:space="preserve"> </w:t>
      </w:r>
      <w:r w:rsidRPr="00457CE5">
        <w:rPr>
          <w:rFonts w:ascii="Arial" w:eastAsia="Calibri" w:hAnsi="Arial" w:cs="Arial"/>
          <w:i/>
        </w:rPr>
        <w:t>Ethers, liquid paraffins, and olefins f</w:t>
      </w:r>
      <w:r w:rsidR="00B95708" w:rsidRPr="00457CE5">
        <w:rPr>
          <w:rFonts w:ascii="Arial" w:eastAsia="Calibri" w:hAnsi="Arial" w:cs="Arial"/>
          <w:i/>
        </w:rPr>
        <w:t xml:space="preserve">orm peroxides on exposure to air </w:t>
      </w:r>
      <w:r w:rsidRPr="00457CE5">
        <w:rPr>
          <w:rFonts w:ascii="Arial" w:eastAsia="Calibri" w:hAnsi="Arial" w:cs="Arial"/>
          <w:i/>
        </w:rPr>
        <w:t xml:space="preserve">and light.  Peroxides are extremely sensitive to shock, sparks, or other forms of accidental ignition and can be even more sensitive than primary explosives such as TNT.  Since many of these chemicals are packaged in an air atmosphere, peroxides can form even though the containers have not been opened. All containers of ether or other peroxide formers must be dated upon receipt and discarded by the expiration date on the container. </w:t>
      </w:r>
      <w:r w:rsidR="00803DC6" w:rsidRPr="00457CE5">
        <w:rPr>
          <w:rFonts w:ascii="Arial" w:eastAsia="Calibri" w:hAnsi="Arial" w:cs="Arial"/>
          <w:i/>
        </w:rPr>
        <w:t xml:space="preserve"> </w:t>
      </w:r>
      <w:r w:rsidRPr="00457CE5">
        <w:rPr>
          <w:rFonts w:ascii="Arial" w:eastAsia="Calibri" w:hAnsi="Arial" w:cs="Arial"/>
          <w:i/>
        </w:rPr>
        <w:t xml:space="preserve"> If the container does not have an expiration date but the chemical is a peroxide former, the container should be discarded after one (1) year of receipt, even if unopened. </w:t>
      </w:r>
      <w:r w:rsidR="00944CB2" w:rsidRPr="00457CE5">
        <w:rPr>
          <w:rFonts w:ascii="Arial" w:eastAsia="Calibri" w:hAnsi="Arial" w:cs="Arial"/>
          <w:i/>
        </w:rPr>
        <w:t xml:space="preserve"> See </w:t>
      </w:r>
      <w:r w:rsidR="00803DC6" w:rsidRPr="00457CE5">
        <w:rPr>
          <w:rFonts w:ascii="Arial" w:eastAsia="Calibri" w:hAnsi="Arial" w:cs="Arial"/>
          <w:i/>
        </w:rPr>
        <w:t xml:space="preserve">this Plan’s </w:t>
      </w:r>
      <w:r w:rsidR="00944CB2" w:rsidRPr="00457CE5">
        <w:rPr>
          <w:rFonts w:ascii="Arial" w:eastAsia="Calibri" w:hAnsi="Arial" w:cs="Arial"/>
          <w:i/>
        </w:rPr>
        <w:t xml:space="preserve">Section on </w:t>
      </w:r>
      <w:r w:rsidR="00944CB2" w:rsidRPr="00457CE5">
        <w:rPr>
          <w:rFonts w:ascii="Arial" w:hAnsi="Arial" w:cs="Arial"/>
          <w:i/>
        </w:rPr>
        <w:t>Highly Reactive Chemicals and High Energy Oxidizers for additional information on storage limitations and examples of materials which may form explosive peroxides.</w:t>
      </w:r>
    </w:p>
    <w:p w:rsidR="0031110E" w:rsidRDefault="0031110E" w:rsidP="001F2E85">
      <w:pPr>
        <w:autoSpaceDE w:val="0"/>
        <w:autoSpaceDN w:val="0"/>
        <w:adjustRightInd w:val="0"/>
        <w:jc w:val="both"/>
        <w:rPr>
          <w:rFonts w:ascii="Arial" w:eastAsia="Calibri" w:hAnsi="Arial" w:cs="Arial"/>
        </w:rPr>
      </w:pPr>
    </w:p>
    <w:p w:rsidR="00624096" w:rsidRDefault="00624096" w:rsidP="001F2E85">
      <w:pPr>
        <w:autoSpaceDE w:val="0"/>
        <w:autoSpaceDN w:val="0"/>
        <w:adjustRightInd w:val="0"/>
        <w:jc w:val="both"/>
        <w:rPr>
          <w:rFonts w:ascii="Arial" w:eastAsia="Calibri" w:hAnsi="Arial" w:cs="Arial"/>
        </w:rPr>
      </w:pPr>
    </w:p>
    <w:p w:rsidR="00624096" w:rsidRDefault="00624096" w:rsidP="001F2E85">
      <w:pPr>
        <w:autoSpaceDE w:val="0"/>
        <w:autoSpaceDN w:val="0"/>
        <w:adjustRightInd w:val="0"/>
        <w:jc w:val="both"/>
        <w:rPr>
          <w:rFonts w:ascii="Arial" w:eastAsia="Calibri" w:hAnsi="Arial" w:cs="Arial"/>
        </w:rPr>
      </w:pPr>
    </w:p>
    <w:p w:rsidR="00F434DE" w:rsidRDefault="00F434DE" w:rsidP="001F2E85">
      <w:pPr>
        <w:autoSpaceDE w:val="0"/>
        <w:autoSpaceDN w:val="0"/>
        <w:adjustRightInd w:val="0"/>
        <w:jc w:val="both"/>
        <w:rPr>
          <w:rFonts w:ascii="Arial" w:eastAsia="Calibri" w:hAnsi="Arial" w:cs="Arial"/>
        </w:rPr>
      </w:pPr>
    </w:p>
    <w:p w:rsidR="00F434DE" w:rsidRDefault="00F434DE" w:rsidP="001F2E85">
      <w:pPr>
        <w:autoSpaceDE w:val="0"/>
        <w:autoSpaceDN w:val="0"/>
        <w:adjustRightInd w:val="0"/>
        <w:jc w:val="both"/>
        <w:rPr>
          <w:rFonts w:ascii="Arial" w:eastAsia="Calibri" w:hAnsi="Arial" w:cs="Arial"/>
        </w:rPr>
      </w:pPr>
    </w:p>
    <w:p w:rsidR="00624096" w:rsidRPr="0031110E" w:rsidRDefault="00624096" w:rsidP="001F2E85">
      <w:pPr>
        <w:autoSpaceDE w:val="0"/>
        <w:autoSpaceDN w:val="0"/>
        <w:adjustRightInd w:val="0"/>
        <w:jc w:val="both"/>
        <w:rPr>
          <w:rFonts w:ascii="Arial" w:eastAsia="Calibri" w:hAnsi="Arial" w:cs="Arial"/>
        </w:rPr>
      </w:pPr>
    </w:p>
    <w:p w:rsidR="0031110E" w:rsidRPr="00473644" w:rsidRDefault="0031110E" w:rsidP="001F2E85">
      <w:pPr>
        <w:numPr>
          <w:ilvl w:val="0"/>
          <w:numId w:val="104"/>
        </w:numPr>
        <w:autoSpaceDE w:val="0"/>
        <w:autoSpaceDN w:val="0"/>
        <w:adjustRightInd w:val="0"/>
        <w:ind w:left="270"/>
        <w:jc w:val="both"/>
        <w:rPr>
          <w:rFonts w:ascii="Arial" w:eastAsia="Calibri" w:hAnsi="Arial" w:cs="Arial"/>
          <w:b/>
          <w:bCs/>
          <w:u w:val="single"/>
        </w:rPr>
      </w:pPr>
      <w:r w:rsidRPr="00473644">
        <w:rPr>
          <w:rFonts w:ascii="Arial" w:eastAsia="Calibri" w:hAnsi="Arial" w:cs="Arial"/>
          <w:b/>
          <w:bCs/>
          <w:u w:val="single"/>
        </w:rPr>
        <w:t>Incompatible Chemicals</w:t>
      </w:r>
    </w:p>
    <w:p w:rsidR="0031110E" w:rsidRPr="0031110E" w:rsidRDefault="0031110E" w:rsidP="001F2E85">
      <w:pPr>
        <w:autoSpaceDE w:val="0"/>
        <w:autoSpaceDN w:val="0"/>
        <w:adjustRightInd w:val="0"/>
        <w:ind w:left="270"/>
        <w:jc w:val="both"/>
        <w:rPr>
          <w:rFonts w:ascii="Arial" w:eastAsia="Calibri" w:hAnsi="Arial" w:cs="Arial"/>
        </w:rPr>
      </w:pPr>
      <w:r w:rsidRPr="0031110E">
        <w:rPr>
          <w:rFonts w:ascii="Arial" w:eastAsia="Calibri" w:hAnsi="Arial" w:cs="Arial"/>
        </w:rPr>
        <w:t>Certain hazardous chemicals should not be mixed or stored with other chemicals because a severe</w:t>
      </w:r>
      <w:r>
        <w:rPr>
          <w:rFonts w:ascii="Arial" w:eastAsia="Calibri" w:hAnsi="Arial" w:cs="Arial"/>
        </w:rPr>
        <w:t xml:space="preserve"> </w:t>
      </w:r>
      <w:r w:rsidRPr="0031110E">
        <w:rPr>
          <w:rFonts w:ascii="Arial" w:eastAsia="Calibri" w:hAnsi="Arial" w:cs="Arial"/>
        </w:rPr>
        <w:t>reaction can take place or an extremely toxic reaction product can result. The label and MSDS will</w:t>
      </w:r>
      <w:r>
        <w:rPr>
          <w:rFonts w:ascii="Arial" w:eastAsia="Calibri" w:hAnsi="Arial" w:cs="Arial"/>
        </w:rPr>
        <w:t xml:space="preserve"> </w:t>
      </w:r>
      <w:r w:rsidRPr="0031110E">
        <w:rPr>
          <w:rFonts w:ascii="Arial" w:eastAsia="Calibri" w:hAnsi="Arial" w:cs="Arial"/>
        </w:rPr>
        <w:t xml:space="preserve">contain information on incompatibilities and should always be consulted. </w:t>
      </w:r>
      <w:r>
        <w:rPr>
          <w:rFonts w:ascii="Arial" w:eastAsia="Calibri" w:hAnsi="Arial" w:cs="Arial"/>
        </w:rPr>
        <w:t xml:space="preserve"> </w:t>
      </w:r>
      <w:r w:rsidRPr="0031110E">
        <w:rPr>
          <w:rFonts w:ascii="Arial" w:eastAsia="Calibri" w:hAnsi="Arial" w:cs="Arial"/>
        </w:rPr>
        <w:t>The following table contains</w:t>
      </w:r>
      <w:r>
        <w:rPr>
          <w:rFonts w:ascii="Arial" w:eastAsia="Calibri" w:hAnsi="Arial" w:cs="Arial"/>
        </w:rPr>
        <w:t xml:space="preserve"> </w:t>
      </w:r>
      <w:r w:rsidRPr="0031110E">
        <w:rPr>
          <w:rFonts w:ascii="Arial" w:eastAsia="Calibri" w:hAnsi="Arial" w:cs="Arial"/>
        </w:rPr>
        <w:t>examples of incompatible chemicals, but is not a complete list:</w:t>
      </w:r>
    </w:p>
    <w:p w:rsidR="00B95708" w:rsidRDefault="00B95708" w:rsidP="001F2E85">
      <w:pPr>
        <w:autoSpaceDE w:val="0"/>
        <w:autoSpaceDN w:val="0"/>
        <w:adjustRightInd w:val="0"/>
        <w:jc w:val="both"/>
        <w:rPr>
          <w:rFonts w:ascii="Arial" w:eastAsia="Calibri" w:hAnsi="Arial" w:cs="Arial"/>
          <w:b/>
          <w:bCs/>
        </w:rPr>
      </w:pPr>
    </w:p>
    <w:p w:rsidR="00DE2A79" w:rsidRDefault="00DE2A79" w:rsidP="001F2E85">
      <w:pPr>
        <w:autoSpaceDE w:val="0"/>
        <w:autoSpaceDN w:val="0"/>
        <w:adjustRightInd w:val="0"/>
        <w:jc w:val="both"/>
        <w:rPr>
          <w:rFonts w:ascii="Arial" w:eastAsia="Calibri" w:hAnsi="Arial" w:cs="Arial"/>
          <w:b/>
          <w:bCs/>
        </w:rPr>
      </w:pPr>
    </w:p>
    <w:p w:rsidR="00B95708" w:rsidRPr="009C1A96" w:rsidRDefault="00B95708" w:rsidP="001F2E85">
      <w:pPr>
        <w:autoSpaceDE w:val="0"/>
        <w:autoSpaceDN w:val="0"/>
        <w:adjustRightInd w:val="0"/>
        <w:jc w:val="both"/>
        <w:rPr>
          <w:rFonts w:ascii="Arial" w:eastAsia="Calibri" w:hAnsi="Arial" w:cs="Arial"/>
          <w:b/>
          <w:bCs/>
          <w:caps/>
          <w:u w:val="single"/>
        </w:rPr>
      </w:pPr>
      <w:r w:rsidRPr="009C1A96">
        <w:rPr>
          <w:rFonts w:ascii="Arial" w:eastAsia="Calibri" w:hAnsi="Arial" w:cs="Arial"/>
          <w:b/>
          <w:bCs/>
          <w:caps/>
          <w:u w:val="single"/>
        </w:rPr>
        <w:t>Partial List of Incompatible Chemicals</w:t>
      </w:r>
    </w:p>
    <w:p w:rsidR="0031110E" w:rsidRPr="0031110E" w:rsidRDefault="0031110E" w:rsidP="001F2E85">
      <w:pPr>
        <w:autoSpaceDE w:val="0"/>
        <w:autoSpaceDN w:val="0"/>
        <w:adjustRightInd w:val="0"/>
        <w:rPr>
          <w:rFonts w:ascii="Arial" w:eastAsia="Calibri"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9000"/>
      </w:tblGrid>
      <w:tr w:rsidR="0031110E" w:rsidRPr="00DF5C22" w:rsidTr="001F2E85">
        <w:tc>
          <w:tcPr>
            <w:tcW w:w="1998" w:type="dxa"/>
            <w:shd w:val="clear" w:color="auto" w:fill="auto"/>
          </w:tcPr>
          <w:p w:rsidR="0031110E" w:rsidRPr="00DF5C22" w:rsidRDefault="0031110E" w:rsidP="0031110E">
            <w:pPr>
              <w:rPr>
                <w:rFonts w:ascii="Arial" w:eastAsia="Calibri" w:hAnsi="Arial" w:cs="Arial"/>
              </w:rPr>
            </w:pPr>
            <w:r w:rsidRPr="00DF5C22">
              <w:rPr>
                <w:rFonts w:ascii="Arial" w:eastAsia="Calibri" w:hAnsi="Arial" w:cs="Arial"/>
                <w:b/>
                <w:bCs/>
              </w:rPr>
              <w:t xml:space="preserve">CHEMICAL </w:t>
            </w:r>
          </w:p>
        </w:tc>
        <w:tc>
          <w:tcPr>
            <w:tcW w:w="9000" w:type="dxa"/>
            <w:shd w:val="clear" w:color="auto" w:fill="auto"/>
          </w:tcPr>
          <w:p w:rsidR="0031110E" w:rsidRPr="00DF5C22" w:rsidRDefault="0031110E" w:rsidP="0031110E">
            <w:pPr>
              <w:rPr>
                <w:rFonts w:ascii="Arial" w:eastAsia="Calibri" w:hAnsi="Arial" w:cs="Arial"/>
              </w:rPr>
            </w:pPr>
            <w:r w:rsidRPr="00DF5C22">
              <w:rPr>
                <w:rFonts w:ascii="Arial" w:eastAsia="Calibri" w:hAnsi="Arial" w:cs="Arial"/>
                <w:b/>
                <w:bCs/>
              </w:rPr>
              <w:t>KEEP OUT OF CONTACT WITH</w:t>
            </w:r>
          </w:p>
        </w:tc>
      </w:tr>
      <w:tr w:rsidR="0031110E" w:rsidRPr="00DF5C22" w:rsidTr="001F2E85">
        <w:tc>
          <w:tcPr>
            <w:tcW w:w="1998"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 xml:space="preserve">Acetic Acid </w:t>
            </w:r>
          </w:p>
        </w:tc>
        <w:tc>
          <w:tcPr>
            <w:tcW w:w="9000"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Chromic acid, nitric acid hydroxyl compounds, ethylene, glycol, perchloric acid, peroxides, permanganates</w:t>
            </w:r>
          </w:p>
        </w:tc>
      </w:tr>
      <w:tr w:rsidR="0031110E" w:rsidRPr="00DF5C22" w:rsidTr="001F2E85">
        <w:tc>
          <w:tcPr>
            <w:tcW w:w="1998" w:type="dxa"/>
            <w:shd w:val="clear" w:color="auto" w:fill="auto"/>
          </w:tcPr>
          <w:p w:rsidR="0031110E" w:rsidRPr="00DF5C22" w:rsidRDefault="0031110E" w:rsidP="00DF5C22">
            <w:pPr>
              <w:autoSpaceDE w:val="0"/>
              <w:autoSpaceDN w:val="0"/>
              <w:adjustRightInd w:val="0"/>
              <w:rPr>
                <w:rFonts w:ascii="Arial" w:eastAsia="Calibri" w:hAnsi="Arial" w:cs="Arial"/>
                <w:b/>
                <w:bCs/>
              </w:rPr>
            </w:pPr>
            <w:r w:rsidRPr="00DF5C22">
              <w:rPr>
                <w:rFonts w:ascii="Arial" w:eastAsia="Calibri" w:hAnsi="Arial" w:cs="Arial"/>
              </w:rPr>
              <w:t>Acetone</w:t>
            </w:r>
          </w:p>
        </w:tc>
        <w:tc>
          <w:tcPr>
            <w:tcW w:w="9000"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Concentrated nitric and sulfuric acid mixtures</w:t>
            </w:r>
          </w:p>
        </w:tc>
      </w:tr>
      <w:tr w:rsidR="0031110E" w:rsidRPr="00DF5C22" w:rsidTr="001F2E85">
        <w:tc>
          <w:tcPr>
            <w:tcW w:w="1998" w:type="dxa"/>
            <w:shd w:val="clear" w:color="auto" w:fill="auto"/>
          </w:tcPr>
          <w:p w:rsidR="0031110E" w:rsidRPr="00DF5C22" w:rsidRDefault="0031110E" w:rsidP="00DF5C22">
            <w:pPr>
              <w:autoSpaceDE w:val="0"/>
              <w:autoSpaceDN w:val="0"/>
              <w:adjustRightInd w:val="0"/>
              <w:rPr>
                <w:rFonts w:ascii="Arial" w:eastAsia="Calibri" w:hAnsi="Arial" w:cs="Arial"/>
                <w:b/>
                <w:bCs/>
              </w:rPr>
            </w:pPr>
            <w:r w:rsidRPr="00DF5C22">
              <w:rPr>
                <w:rFonts w:ascii="Arial" w:eastAsia="Calibri" w:hAnsi="Arial" w:cs="Arial"/>
              </w:rPr>
              <w:t>Acetylene</w:t>
            </w:r>
          </w:p>
        </w:tc>
        <w:tc>
          <w:tcPr>
            <w:tcW w:w="9000"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Chlorine, bromine, copper, fluorine, silver, mercury</w:t>
            </w:r>
          </w:p>
        </w:tc>
      </w:tr>
      <w:tr w:rsidR="0031110E" w:rsidRPr="00DF5C22" w:rsidTr="001F2E85">
        <w:tc>
          <w:tcPr>
            <w:tcW w:w="1998" w:type="dxa"/>
            <w:shd w:val="clear" w:color="auto" w:fill="auto"/>
          </w:tcPr>
          <w:p w:rsidR="0031110E" w:rsidRPr="00DF5C22" w:rsidRDefault="0031110E" w:rsidP="00DF5C22">
            <w:pPr>
              <w:autoSpaceDE w:val="0"/>
              <w:autoSpaceDN w:val="0"/>
              <w:adjustRightInd w:val="0"/>
              <w:rPr>
                <w:rFonts w:ascii="Arial" w:eastAsia="Calibri" w:hAnsi="Arial" w:cs="Arial"/>
                <w:b/>
                <w:bCs/>
              </w:rPr>
            </w:pPr>
            <w:r w:rsidRPr="00DF5C22">
              <w:rPr>
                <w:rFonts w:ascii="Arial" w:eastAsia="Calibri" w:hAnsi="Arial" w:cs="Arial"/>
              </w:rPr>
              <w:t>Alkali Metals</w:t>
            </w:r>
          </w:p>
        </w:tc>
        <w:tc>
          <w:tcPr>
            <w:tcW w:w="9000"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Water, carbon tetrachloride or other chlorinated hydrocarbons, carbon</w:t>
            </w:r>
          </w:p>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dioxide, the halogens</w:t>
            </w:r>
          </w:p>
          <w:p w:rsidR="0031110E" w:rsidRPr="00DF5C22" w:rsidRDefault="0031110E" w:rsidP="00DF5C22">
            <w:pPr>
              <w:autoSpaceDE w:val="0"/>
              <w:autoSpaceDN w:val="0"/>
              <w:adjustRightInd w:val="0"/>
              <w:rPr>
                <w:rFonts w:ascii="Arial" w:eastAsia="Calibri" w:hAnsi="Arial" w:cs="Arial"/>
                <w:b/>
                <w:bCs/>
              </w:rPr>
            </w:pPr>
          </w:p>
        </w:tc>
      </w:tr>
      <w:tr w:rsidR="0031110E" w:rsidRPr="00DF5C22" w:rsidTr="001F2E85">
        <w:tc>
          <w:tcPr>
            <w:tcW w:w="1998" w:type="dxa"/>
            <w:shd w:val="clear" w:color="auto" w:fill="auto"/>
          </w:tcPr>
          <w:p w:rsidR="0031110E" w:rsidRPr="00DF5C22" w:rsidRDefault="0031110E" w:rsidP="00DF5C22">
            <w:pPr>
              <w:autoSpaceDE w:val="0"/>
              <w:autoSpaceDN w:val="0"/>
              <w:adjustRightInd w:val="0"/>
              <w:rPr>
                <w:rFonts w:ascii="Arial" w:eastAsia="Calibri" w:hAnsi="Arial" w:cs="Arial"/>
                <w:b/>
                <w:bCs/>
              </w:rPr>
            </w:pPr>
            <w:r w:rsidRPr="00DF5C22">
              <w:rPr>
                <w:rFonts w:ascii="Arial" w:eastAsia="Calibri" w:hAnsi="Arial" w:cs="Arial"/>
              </w:rPr>
              <w:t>Ammonia, anhydrous</w:t>
            </w:r>
          </w:p>
        </w:tc>
        <w:tc>
          <w:tcPr>
            <w:tcW w:w="9000"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Mercury, chlorine, calcium hypochlorite, iodine, bromine, hydrofluoric</w:t>
            </w:r>
          </w:p>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acid</w:t>
            </w:r>
          </w:p>
          <w:p w:rsidR="0031110E" w:rsidRPr="00DF5C22" w:rsidRDefault="0031110E" w:rsidP="00DF5C22">
            <w:pPr>
              <w:autoSpaceDE w:val="0"/>
              <w:autoSpaceDN w:val="0"/>
              <w:adjustRightInd w:val="0"/>
              <w:rPr>
                <w:rFonts w:ascii="Arial" w:eastAsia="Calibri" w:hAnsi="Arial" w:cs="Arial"/>
                <w:b/>
                <w:bCs/>
              </w:rPr>
            </w:pPr>
          </w:p>
        </w:tc>
      </w:tr>
      <w:tr w:rsidR="0031110E" w:rsidRPr="00DF5C22" w:rsidTr="001F2E85">
        <w:tc>
          <w:tcPr>
            <w:tcW w:w="1998" w:type="dxa"/>
            <w:shd w:val="clear" w:color="auto" w:fill="auto"/>
          </w:tcPr>
          <w:p w:rsidR="0031110E" w:rsidRPr="00DF5C22" w:rsidRDefault="0031110E" w:rsidP="00DF5C22">
            <w:pPr>
              <w:autoSpaceDE w:val="0"/>
              <w:autoSpaceDN w:val="0"/>
              <w:adjustRightInd w:val="0"/>
              <w:rPr>
                <w:rFonts w:ascii="Arial" w:eastAsia="Calibri" w:hAnsi="Arial" w:cs="Arial"/>
                <w:b/>
                <w:bCs/>
              </w:rPr>
            </w:pPr>
            <w:r w:rsidRPr="00DF5C22">
              <w:rPr>
                <w:rFonts w:ascii="Arial" w:eastAsia="Calibri" w:hAnsi="Arial" w:cs="Arial"/>
              </w:rPr>
              <w:t>Ammonium Nitrate</w:t>
            </w:r>
          </w:p>
        </w:tc>
        <w:tc>
          <w:tcPr>
            <w:tcW w:w="9000"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Acids, metal powders, flammable liquids, chlorates, nitrites,</w:t>
            </w:r>
          </w:p>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sulfur, finely divided organic or combustible materials</w:t>
            </w:r>
          </w:p>
          <w:p w:rsidR="0031110E" w:rsidRPr="00DF5C22" w:rsidRDefault="0031110E" w:rsidP="00DF5C22">
            <w:pPr>
              <w:autoSpaceDE w:val="0"/>
              <w:autoSpaceDN w:val="0"/>
              <w:adjustRightInd w:val="0"/>
              <w:rPr>
                <w:rFonts w:ascii="Arial" w:eastAsia="Calibri" w:hAnsi="Arial" w:cs="Arial"/>
                <w:b/>
                <w:bCs/>
              </w:rPr>
            </w:pPr>
          </w:p>
        </w:tc>
      </w:tr>
      <w:tr w:rsidR="0031110E" w:rsidRPr="00DF5C22" w:rsidTr="001F2E85">
        <w:tc>
          <w:tcPr>
            <w:tcW w:w="1998"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 xml:space="preserve">Aniline </w:t>
            </w:r>
          </w:p>
        </w:tc>
        <w:tc>
          <w:tcPr>
            <w:tcW w:w="9000"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Nitric acid, hydrogen peroxide</w:t>
            </w:r>
          </w:p>
        </w:tc>
      </w:tr>
      <w:tr w:rsidR="0031110E" w:rsidRPr="00DF5C22" w:rsidTr="001F2E85">
        <w:tc>
          <w:tcPr>
            <w:tcW w:w="1998"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 xml:space="preserve">Arsenical materials </w:t>
            </w:r>
          </w:p>
        </w:tc>
        <w:tc>
          <w:tcPr>
            <w:tcW w:w="9000"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Any reducing agent</w:t>
            </w:r>
          </w:p>
        </w:tc>
      </w:tr>
      <w:tr w:rsidR="0031110E" w:rsidRPr="00DF5C22" w:rsidTr="001F2E85">
        <w:tc>
          <w:tcPr>
            <w:tcW w:w="1998"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 xml:space="preserve">Azides </w:t>
            </w:r>
          </w:p>
        </w:tc>
        <w:tc>
          <w:tcPr>
            <w:tcW w:w="9000"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Acids</w:t>
            </w:r>
          </w:p>
        </w:tc>
      </w:tr>
      <w:tr w:rsidR="0031110E" w:rsidRPr="00DF5C22" w:rsidTr="001F2E85">
        <w:tc>
          <w:tcPr>
            <w:tcW w:w="1998"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 xml:space="preserve">Bromine </w:t>
            </w:r>
          </w:p>
        </w:tc>
        <w:tc>
          <w:tcPr>
            <w:tcW w:w="9000"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Same as chlorine</w:t>
            </w:r>
          </w:p>
        </w:tc>
      </w:tr>
      <w:tr w:rsidR="0031110E" w:rsidRPr="00DF5C22" w:rsidTr="001F2E85">
        <w:tc>
          <w:tcPr>
            <w:tcW w:w="1998"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 xml:space="preserve">Calcium Oxide </w:t>
            </w:r>
          </w:p>
        </w:tc>
        <w:tc>
          <w:tcPr>
            <w:tcW w:w="9000"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Water</w:t>
            </w:r>
          </w:p>
        </w:tc>
      </w:tr>
      <w:tr w:rsidR="0031110E" w:rsidRPr="00DF5C22" w:rsidTr="001F2E85">
        <w:tc>
          <w:tcPr>
            <w:tcW w:w="1998"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 xml:space="preserve">Carbon (activated) </w:t>
            </w:r>
          </w:p>
        </w:tc>
        <w:tc>
          <w:tcPr>
            <w:tcW w:w="9000"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Calcium hypochlorite, all oxidizing agents.</w:t>
            </w:r>
          </w:p>
        </w:tc>
      </w:tr>
      <w:tr w:rsidR="0031110E" w:rsidRPr="00DF5C22" w:rsidTr="001F2E85">
        <w:tc>
          <w:tcPr>
            <w:tcW w:w="1998"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 xml:space="preserve">Carbon tetrachloride </w:t>
            </w:r>
          </w:p>
        </w:tc>
        <w:tc>
          <w:tcPr>
            <w:tcW w:w="9000"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Sodium</w:t>
            </w:r>
          </w:p>
        </w:tc>
      </w:tr>
      <w:tr w:rsidR="0031110E" w:rsidRPr="00DF5C22" w:rsidTr="001F2E85">
        <w:tc>
          <w:tcPr>
            <w:tcW w:w="1998"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 xml:space="preserve">Chlorates </w:t>
            </w:r>
          </w:p>
        </w:tc>
        <w:tc>
          <w:tcPr>
            <w:tcW w:w="9000"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Ammonium salts, acids, metal powders, sulfur, finely divided organic or combustible materials</w:t>
            </w:r>
          </w:p>
        </w:tc>
      </w:tr>
      <w:tr w:rsidR="0031110E" w:rsidRPr="00DF5C22" w:rsidTr="001F2E85">
        <w:tc>
          <w:tcPr>
            <w:tcW w:w="1998"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Chromic Acid,</w:t>
            </w:r>
          </w:p>
        </w:tc>
        <w:tc>
          <w:tcPr>
            <w:tcW w:w="9000"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Acetic acid, naphthalene, camphor, glycerin, turpentine, alcohol,</w:t>
            </w:r>
          </w:p>
        </w:tc>
      </w:tr>
      <w:tr w:rsidR="0031110E" w:rsidRPr="00DF5C22" w:rsidTr="001F2E85">
        <w:tc>
          <w:tcPr>
            <w:tcW w:w="1998"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 xml:space="preserve">Chlorine </w:t>
            </w:r>
          </w:p>
        </w:tc>
        <w:tc>
          <w:tcPr>
            <w:tcW w:w="9000"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Ammonia, acetylene, butadiene, butane, methane, propane (or other petroleum gases), hydrogen, sodium carbide, turpentine, benzene, finely divided metals</w:t>
            </w:r>
          </w:p>
        </w:tc>
      </w:tr>
      <w:tr w:rsidR="0031110E" w:rsidRPr="00DF5C22" w:rsidTr="001F2E85">
        <w:tc>
          <w:tcPr>
            <w:tcW w:w="1998"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 xml:space="preserve">Chlorine Dioxide </w:t>
            </w:r>
          </w:p>
        </w:tc>
        <w:tc>
          <w:tcPr>
            <w:tcW w:w="9000"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Ammonia, methane, phosphine, hydrogen sulfide</w:t>
            </w:r>
          </w:p>
        </w:tc>
      </w:tr>
      <w:tr w:rsidR="0031110E" w:rsidRPr="00DF5C22" w:rsidTr="001F2E85">
        <w:tc>
          <w:tcPr>
            <w:tcW w:w="1998"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 xml:space="preserve">Copper </w:t>
            </w:r>
          </w:p>
        </w:tc>
        <w:tc>
          <w:tcPr>
            <w:tcW w:w="9000"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Acetylene, hydrogen peroxide</w:t>
            </w:r>
          </w:p>
        </w:tc>
      </w:tr>
      <w:tr w:rsidR="0031110E" w:rsidRPr="00DF5C22" w:rsidTr="001F2E85">
        <w:tc>
          <w:tcPr>
            <w:tcW w:w="1998"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Cumene Hydro</w:t>
            </w:r>
            <w:r w:rsidR="00C31C98">
              <w:rPr>
                <w:rFonts w:ascii="Arial" w:eastAsia="Calibri" w:hAnsi="Arial" w:cs="Arial"/>
              </w:rPr>
              <w:t>-</w:t>
            </w:r>
            <w:r w:rsidRPr="00DF5C22">
              <w:rPr>
                <w:rFonts w:ascii="Arial" w:eastAsia="Calibri" w:hAnsi="Arial" w:cs="Arial"/>
              </w:rPr>
              <w:t>peroxide</w:t>
            </w:r>
          </w:p>
        </w:tc>
        <w:tc>
          <w:tcPr>
            <w:tcW w:w="9000"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Acids, organic or inorganic</w:t>
            </w:r>
          </w:p>
        </w:tc>
      </w:tr>
      <w:tr w:rsidR="0031110E" w:rsidRPr="00DF5C22" w:rsidTr="001F2E85">
        <w:tc>
          <w:tcPr>
            <w:tcW w:w="1998"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Cyanides</w:t>
            </w:r>
          </w:p>
        </w:tc>
        <w:tc>
          <w:tcPr>
            <w:tcW w:w="9000"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Acids</w:t>
            </w:r>
          </w:p>
        </w:tc>
      </w:tr>
      <w:tr w:rsidR="0031110E" w:rsidRPr="00DF5C22" w:rsidTr="001F2E85">
        <w:tc>
          <w:tcPr>
            <w:tcW w:w="1998"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 xml:space="preserve">Flammable Liquids </w:t>
            </w:r>
          </w:p>
        </w:tc>
        <w:tc>
          <w:tcPr>
            <w:tcW w:w="9000"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Ammonium nitrate, chromic acid, hydrogen peroxide, nitric acid, sodium</w:t>
            </w:r>
          </w:p>
        </w:tc>
      </w:tr>
      <w:tr w:rsidR="0031110E" w:rsidRPr="00DF5C22" w:rsidTr="001F2E85">
        <w:tc>
          <w:tcPr>
            <w:tcW w:w="1998" w:type="dxa"/>
            <w:shd w:val="clear" w:color="auto" w:fill="auto"/>
          </w:tcPr>
          <w:p w:rsidR="0031110E" w:rsidRPr="00DF5C22" w:rsidRDefault="0031110E" w:rsidP="00DF5C22">
            <w:pPr>
              <w:autoSpaceDE w:val="0"/>
              <w:autoSpaceDN w:val="0"/>
              <w:adjustRightInd w:val="0"/>
              <w:rPr>
                <w:rFonts w:ascii="Arial" w:eastAsia="Calibri" w:hAnsi="Arial" w:cs="Arial"/>
                <w:b/>
                <w:bCs/>
              </w:rPr>
            </w:pPr>
            <w:r w:rsidRPr="00DF5C22">
              <w:rPr>
                <w:rFonts w:ascii="Arial" w:eastAsia="Calibri" w:hAnsi="Arial" w:cs="Arial"/>
              </w:rPr>
              <w:t>Hydrocarbons</w:t>
            </w:r>
          </w:p>
        </w:tc>
        <w:tc>
          <w:tcPr>
            <w:tcW w:w="9000"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Fluorine, chlorine, bromine, chromic acid, sodium peroxide</w:t>
            </w:r>
          </w:p>
        </w:tc>
      </w:tr>
      <w:tr w:rsidR="0031110E" w:rsidRPr="00DF5C22" w:rsidTr="001F2E85">
        <w:tc>
          <w:tcPr>
            <w:tcW w:w="1998" w:type="dxa"/>
            <w:shd w:val="clear" w:color="auto" w:fill="auto"/>
          </w:tcPr>
          <w:p w:rsidR="0031110E" w:rsidRPr="00DF5C22" w:rsidRDefault="0031110E" w:rsidP="0031110E">
            <w:pPr>
              <w:rPr>
                <w:rFonts w:ascii="Arial" w:eastAsia="Calibri" w:hAnsi="Arial" w:cs="Arial"/>
              </w:rPr>
            </w:pPr>
            <w:r w:rsidRPr="00DF5C22">
              <w:rPr>
                <w:rFonts w:ascii="Arial" w:eastAsia="Calibri" w:hAnsi="Arial" w:cs="Arial"/>
              </w:rPr>
              <w:t xml:space="preserve">Hydrocyanic Acid </w:t>
            </w:r>
          </w:p>
        </w:tc>
        <w:tc>
          <w:tcPr>
            <w:tcW w:w="9000" w:type="dxa"/>
            <w:shd w:val="clear" w:color="auto" w:fill="auto"/>
          </w:tcPr>
          <w:p w:rsidR="0031110E" w:rsidRPr="00DF5C22" w:rsidRDefault="0031110E" w:rsidP="0031110E">
            <w:pPr>
              <w:rPr>
                <w:rFonts w:ascii="Arial" w:eastAsia="Calibri" w:hAnsi="Arial" w:cs="Arial"/>
              </w:rPr>
            </w:pPr>
            <w:r w:rsidRPr="00DF5C22">
              <w:rPr>
                <w:rFonts w:ascii="Arial" w:eastAsia="Calibri" w:hAnsi="Arial" w:cs="Arial"/>
              </w:rPr>
              <w:t>Nitric acid, alkali</w:t>
            </w:r>
          </w:p>
        </w:tc>
      </w:tr>
      <w:tr w:rsidR="0031110E" w:rsidRPr="00DF5C22" w:rsidTr="001F2E85">
        <w:tc>
          <w:tcPr>
            <w:tcW w:w="1998" w:type="dxa"/>
            <w:shd w:val="clear" w:color="auto" w:fill="auto"/>
          </w:tcPr>
          <w:p w:rsidR="0031110E" w:rsidRPr="00DF5C22" w:rsidRDefault="0031110E" w:rsidP="0031110E">
            <w:pPr>
              <w:rPr>
                <w:rFonts w:ascii="Arial" w:eastAsia="Calibri" w:hAnsi="Arial" w:cs="Arial"/>
              </w:rPr>
            </w:pPr>
            <w:r w:rsidRPr="00DF5C22">
              <w:rPr>
                <w:rFonts w:ascii="Arial" w:eastAsia="Calibri" w:hAnsi="Arial" w:cs="Arial"/>
              </w:rPr>
              <w:t xml:space="preserve">Hydrofluoric Acid </w:t>
            </w:r>
          </w:p>
        </w:tc>
        <w:tc>
          <w:tcPr>
            <w:tcW w:w="9000" w:type="dxa"/>
            <w:shd w:val="clear" w:color="auto" w:fill="auto"/>
          </w:tcPr>
          <w:p w:rsidR="0031110E" w:rsidRPr="00DF5C22" w:rsidRDefault="0031110E" w:rsidP="0031110E">
            <w:pPr>
              <w:rPr>
                <w:rFonts w:ascii="Arial" w:eastAsia="Calibri" w:hAnsi="Arial" w:cs="Arial"/>
              </w:rPr>
            </w:pPr>
            <w:r w:rsidRPr="00DF5C22">
              <w:rPr>
                <w:rFonts w:ascii="Arial" w:eastAsia="Calibri" w:hAnsi="Arial" w:cs="Arial"/>
              </w:rPr>
              <w:t>Ammonia, aqueous or anhydrous</w:t>
            </w:r>
          </w:p>
        </w:tc>
      </w:tr>
      <w:tr w:rsidR="0031110E" w:rsidRPr="00DF5C22" w:rsidTr="001F2E85">
        <w:tc>
          <w:tcPr>
            <w:tcW w:w="1998"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 xml:space="preserve">Hydrogen Peroxide </w:t>
            </w:r>
          </w:p>
        </w:tc>
        <w:tc>
          <w:tcPr>
            <w:tcW w:w="9000"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Copper, chromium, iron, most metals or their salts, alcohols, acetone, organic materials, aniline, nitromethane, flammable liquids, oxidizing gases</w:t>
            </w:r>
          </w:p>
        </w:tc>
      </w:tr>
      <w:tr w:rsidR="0031110E" w:rsidRPr="00DF5C22" w:rsidTr="001F2E85">
        <w:tc>
          <w:tcPr>
            <w:tcW w:w="1998"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 xml:space="preserve">Hydrogen Sulfide </w:t>
            </w:r>
          </w:p>
        </w:tc>
        <w:tc>
          <w:tcPr>
            <w:tcW w:w="9000"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Hydrogen Sulfide Fuming nitric acid, oxidizing gases, acetylene, ammonia (aqueous or anhydrous), hydrogen</w:t>
            </w:r>
          </w:p>
        </w:tc>
      </w:tr>
      <w:tr w:rsidR="0031110E" w:rsidRPr="00DF5C22" w:rsidTr="001F2E85">
        <w:tc>
          <w:tcPr>
            <w:tcW w:w="1998"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Hypochlorites</w:t>
            </w:r>
          </w:p>
        </w:tc>
        <w:tc>
          <w:tcPr>
            <w:tcW w:w="9000"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Acids, activated carbon</w:t>
            </w:r>
          </w:p>
        </w:tc>
      </w:tr>
      <w:tr w:rsidR="0031110E" w:rsidRPr="00DF5C22" w:rsidTr="001F2E85">
        <w:tc>
          <w:tcPr>
            <w:tcW w:w="1998" w:type="dxa"/>
            <w:shd w:val="clear" w:color="auto" w:fill="auto"/>
          </w:tcPr>
          <w:p w:rsidR="0031110E" w:rsidRPr="00DF5C22" w:rsidRDefault="0031110E" w:rsidP="0031110E">
            <w:pPr>
              <w:rPr>
                <w:rFonts w:ascii="Arial" w:eastAsia="Calibri" w:hAnsi="Arial" w:cs="Arial"/>
              </w:rPr>
            </w:pPr>
            <w:r w:rsidRPr="00DF5C22">
              <w:rPr>
                <w:rFonts w:ascii="Arial" w:eastAsia="Calibri" w:hAnsi="Arial" w:cs="Arial"/>
              </w:rPr>
              <w:t xml:space="preserve">Iodine </w:t>
            </w:r>
          </w:p>
        </w:tc>
        <w:tc>
          <w:tcPr>
            <w:tcW w:w="9000" w:type="dxa"/>
            <w:shd w:val="clear" w:color="auto" w:fill="auto"/>
          </w:tcPr>
          <w:p w:rsidR="0031110E" w:rsidRPr="00DF5C22" w:rsidRDefault="0031110E" w:rsidP="0031110E">
            <w:pPr>
              <w:rPr>
                <w:rFonts w:ascii="Arial" w:eastAsia="Calibri" w:hAnsi="Arial" w:cs="Arial"/>
              </w:rPr>
            </w:pPr>
            <w:r w:rsidRPr="00DF5C22">
              <w:rPr>
                <w:rFonts w:ascii="Arial" w:eastAsia="Calibri" w:hAnsi="Arial" w:cs="Arial"/>
              </w:rPr>
              <w:t>Acetylene, ammonia (aqueous or anhydrous), hydrogen</w:t>
            </w:r>
          </w:p>
        </w:tc>
      </w:tr>
      <w:tr w:rsidR="0031110E" w:rsidRPr="00DF5C22" w:rsidTr="001F2E85">
        <w:tc>
          <w:tcPr>
            <w:tcW w:w="1998" w:type="dxa"/>
            <w:shd w:val="clear" w:color="auto" w:fill="auto"/>
          </w:tcPr>
          <w:p w:rsidR="0031110E" w:rsidRPr="00DF5C22" w:rsidRDefault="0031110E" w:rsidP="0031110E">
            <w:pPr>
              <w:rPr>
                <w:rFonts w:ascii="Arial" w:eastAsia="Calibri" w:hAnsi="Arial" w:cs="Arial"/>
              </w:rPr>
            </w:pPr>
            <w:r w:rsidRPr="00DF5C22">
              <w:rPr>
                <w:rFonts w:ascii="Arial" w:eastAsia="Calibri" w:hAnsi="Arial" w:cs="Arial"/>
              </w:rPr>
              <w:t xml:space="preserve">Mercury </w:t>
            </w:r>
          </w:p>
        </w:tc>
        <w:tc>
          <w:tcPr>
            <w:tcW w:w="9000" w:type="dxa"/>
            <w:shd w:val="clear" w:color="auto" w:fill="auto"/>
          </w:tcPr>
          <w:p w:rsidR="0031110E" w:rsidRPr="00DF5C22" w:rsidRDefault="0031110E" w:rsidP="0031110E">
            <w:pPr>
              <w:rPr>
                <w:rFonts w:ascii="Arial" w:eastAsia="Calibri" w:hAnsi="Arial" w:cs="Arial"/>
              </w:rPr>
            </w:pPr>
            <w:r w:rsidRPr="00DF5C22">
              <w:rPr>
                <w:rFonts w:ascii="Arial" w:eastAsia="Calibri" w:hAnsi="Arial" w:cs="Arial"/>
              </w:rPr>
              <w:t xml:space="preserve">Mercury </w:t>
            </w:r>
          </w:p>
        </w:tc>
      </w:tr>
      <w:tr w:rsidR="0031110E" w:rsidRPr="00DF5C22" w:rsidTr="001F2E85">
        <w:tc>
          <w:tcPr>
            <w:tcW w:w="1998" w:type="dxa"/>
            <w:shd w:val="clear" w:color="auto" w:fill="auto"/>
          </w:tcPr>
          <w:p w:rsidR="0031110E" w:rsidRPr="00DF5C22" w:rsidRDefault="0031110E" w:rsidP="0031110E">
            <w:pPr>
              <w:rPr>
                <w:rFonts w:ascii="Arial" w:eastAsia="Calibri" w:hAnsi="Arial" w:cs="Arial"/>
              </w:rPr>
            </w:pPr>
            <w:r w:rsidRPr="00DF5C22">
              <w:rPr>
                <w:rFonts w:ascii="Arial" w:eastAsia="Calibri" w:hAnsi="Arial" w:cs="Arial"/>
              </w:rPr>
              <w:t xml:space="preserve">Nitrates </w:t>
            </w:r>
          </w:p>
        </w:tc>
        <w:tc>
          <w:tcPr>
            <w:tcW w:w="9000" w:type="dxa"/>
            <w:shd w:val="clear" w:color="auto" w:fill="auto"/>
          </w:tcPr>
          <w:p w:rsidR="0031110E" w:rsidRPr="00DF5C22" w:rsidRDefault="0031110E" w:rsidP="0031110E">
            <w:pPr>
              <w:rPr>
                <w:rFonts w:ascii="Arial" w:eastAsia="Calibri" w:hAnsi="Arial" w:cs="Arial"/>
              </w:rPr>
            </w:pPr>
            <w:r w:rsidRPr="00DF5C22">
              <w:rPr>
                <w:rFonts w:ascii="Arial" w:eastAsia="Calibri" w:hAnsi="Arial" w:cs="Arial"/>
              </w:rPr>
              <w:t>Sulfuric acid</w:t>
            </w:r>
          </w:p>
        </w:tc>
      </w:tr>
      <w:tr w:rsidR="0031110E" w:rsidRPr="00DF5C22" w:rsidTr="001F2E85">
        <w:tc>
          <w:tcPr>
            <w:tcW w:w="1998"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Nitric Acid (concentrated)</w:t>
            </w:r>
          </w:p>
        </w:tc>
        <w:tc>
          <w:tcPr>
            <w:tcW w:w="9000"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Acetic acid, aniline, chormic acid, hydrocyanic acid, hydrogen sulfide, flammable liquids, flammable gases</w:t>
            </w:r>
          </w:p>
        </w:tc>
      </w:tr>
      <w:tr w:rsidR="0031110E" w:rsidRPr="00DF5C22" w:rsidTr="001F2E85">
        <w:tc>
          <w:tcPr>
            <w:tcW w:w="1998" w:type="dxa"/>
            <w:shd w:val="clear" w:color="auto" w:fill="auto"/>
          </w:tcPr>
          <w:p w:rsidR="0031110E" w:rsidRPr="00DF5C22" w:rsidRDefault="0031110E" w:rsidP="0031110E">
            <w:pPr>
              <w:rPr>
                <w:rFonts w:ascii="Arial" w:eastAsia="Calibri" w:hAnsi="Arial" w:cs="Arial"/>
              </w:rPr>
            </w:pPr>
            <w:r w:rsidRPr="00DF5C22">
              <w:rPr>
                <w:rFonts w:ascii="Arial" w:eastAsia="Calibri" w:hAnsi="Arial" w:cs="Arial"/>
              </w:rPr>
              <w:t>Nitrites</w:t>
            </w:r>
          </w:p>
        </w:tc>
        <w:tc>
          <w:tcPr>
            <w:tcW w:w="9000" w:type="dxa"/>
            <w:shd w:val="clear" w:color="auto" w:fill="auto"/>
          </w:tcPr>
          <w:p w:rsidR="0031110E" w:rsidRPr="00DF5C22" w:rsidRDefault="0031110E" w:rsidP="0031110E">
            <w:pPr>
              <w:rPr>
                <w:rFonts w:ascii="Arial" w:eastAsia="Calibri" w:hAnsi="Arial" w:cs="Arial"/>
              </w:rPr>
            </w:pPr>
            <w:r w:rsidRPr="00DF5C22">
              <w:rPr>
                <w:rFonts w:ascii="Arial" w:eastAsia="Calibri" w:hAnsi="Arial" w:cs="Arial"/>
              </w:rPr>
              <w:t>Acids</w:t>
            </w:r>
          </w:p>
        </w:tc>
      </w:tr>
      <w:tr w:rsidR="0031110E" w:rsidRPr="00DF5C22" w:rsidTr="001F2E85">
        <w:tc>
          <w:tcPr>
            <w:tcW w:w="1998" w:type="dxa"/>
            <w:shd w:val="clear" w:color="auto" w:fill="auto"/>
          </w:tcPr>
          <w:p w:rsidR="0031110E" w:rsidRPr="00DF5C22" w:rsidRDefault="0031110E" w:rsidP="0031110E">
            <w:pPr>
              <w:rPr>
                <w:rFonts w:ascii="Arial" w:eastAsia="Calibri" w:hAnsi="Arial" w:cs="Arial"/>
              </w:rPr>
            </w:pPr>
            <w:r w:rsidRPr="00DF5C22">
              <w:rPr>
                <w:rFonts w:ascii="Arial" w:eastAsia="Calibri" w:hAnsi="Arial" w:cs="Arial"/>
              </w:rPr>
              <w:lastRenderedPageBreak/>
              <w:t xml:space="preserve">Nitroparaffins </w:t>
            </w:r>
          </w:p>
        </w:tc>
        <w:tc>
          <w:tcPr>
            <w:tcW w:w="9000" w:type="dxa"/>
            <w:shd w:val="clear" w:color="auto" w:fill="auto"/>
          </w:tcPr>
          <w:p w:rsidR="0031110E" w:rsidRPr="00DF5C22" w:rsidRDefault="0031110E" w:rsidP="0031110E">
            <w:pPr>
              <w:rPr>
                <w:rFonts w:ascii="Arial" w:eastAsia="Calibri" w:hAnsi="Arial" w:cs="Arial"/>
              </w:rPr>
            </w:pPr>
            <w:r w:rsidRPr="00DF5C22">
              <w:rPr>
                <w:rFonts w:ascii="Arial" w:eastAsia="Calibri" w:hAnsi="Arial" w:cs="Arial"/>
              </w:rPr>
              <w:t>Inorganic bases, amines</w:t>
            </w:r>
          </w:p>
        </w:tc>
      </w:tr>
      <w:tr w:rsidR="0031110E" w:rsidRPr="00DF5C22" w:rsidTr="001F2E85">
        <w:tc>
          <w:tcPr>
            <w:tcW w:w="1998" w:type="dxa"/>
            <w:shd w:val="clear" w:color="auto" w:fill="auto"/>
          </w:tcPr>
          <w:p w:rsidR="0031110E" w:rsidRPr="00DF5C22" w:rsidRDefault="0031110E" w:rsidP="0031110E">
            <w:pPr>
              <w:rPr>
                <w:rFonts w:ascii="Arial" w:eastAsia="Calibri" w:hAnsi="Arial" w:cs="Arial"/>
              </w:rPr>
            </w:pPr>
            <w:r w:rsidRPr="00DF5C22">
              <w:rPr>
                <w:rFonts w:ascii="Arial" w:eastAsia="Calibri" w:hAnsi="Arial" w:cs="Arial"/>
              </w:rPr>
              <w:t xml:space="preserve">Oxalic Acid </w:t>
            </w:r>
          </w:p>
        </w:tc>
        <w:tc>
          <w:tcPr>
            <w:tcW w:w="9000" w:type="dxa"/>
            <w:shd w:val="clear" w:color="auto" w:fill="auto"/>
          </w:tcPr>
          <w:p w:rsidR="0031110E" w:rsidRPr="00DF5C22" w:rsidRDefault="0031110E" w:rsidP="0031110E">
            <w:pPr>
              <w:rPr>
                <w:rFonts w:ascii="Arial" w:eastAsia="Calibri" w:hAnsi="Arial" w:cs="Arial"/>
              </w:rPr>
            </w:pPr>
            <w:r w:rsidRPr="00DF5C22">
              <w:rPr>
                <w:rFonts w:ascii="Arial" w:eastAsia="Calibri" w:hAnsi="Arial" w:cs="Arial"/>
              </w:rPr>
              <w:t>Silver, mercury</w:t>
            </w:r>
          </w:p>
        </w:tc>
      </w:tr>
      <w:tr w:rsidR="0031110E" w:rsidRPr="00DF5C22" w:rsidTr="001F2E85">
        <w:tc>
          <w:tcPr>
            <w:tcW w:w="1998" w:type="dxa"/>
            <w:shd w:val="clear" w:color="auto" w:fill="auto"/>
          </w:tcPr>
          <w:p w:rsidR="0031110E" w:rsidRPr="00DF5C22" w:rsidRDefault="0031110E" w:rsidP="0031110E">
            <w:pPr>
              <w:rPr>
                <w:rFonts w:ascii="Arial" w:eastAsia="Calibri" w:hAnsi="Arial" w:cs="Arial"/>
              </w:rPr>
            </w:pPr>
            <w:r w:rsidRPr="00DF5C22">
              <w:rPr>
                <w:rFonts w:ascii="Arial" w:eastAsia="Calibri" w:hAnsi="Arial" w:cs="Arial"/>
              </w:rPr>
              <w:t>Oxygen, solids, or gases</w:t>
            </w:r>
          </w:p>
        </w:tc>
        <w:tc>
          <w:tcPr>
            <w:tcW w:w="9000" w:type="dxa"/>
            <w:shd w:val="clear" w:color="auto" w:fill="auto"/>
          </w:tcPr>
          <w:p w:rsidR="0031110E" w:rsidRPr="00DF5C22" w:rsidRDefault="0031110E" w:rsidP="0031110E">
            <w:pPr>
              <w:rPr>
                <w:rFonts w:ascii="Arial" w:eastAsia="Calibri" w:hAnsi="Arial" w:cs="Arial"/>
              </w:rPr>
            </w:pPr>
            <w:r w:rsidRPr="00DF5C22">
              <w:rPr>
                <w:rFonts w:ascii="Arial" w:eastAsia="Calibri" w:hAnsi="Arial" w:cs="Arial"/>
              </w:rPr>
              <w:t>Oils, grease, hydrogen; flammable liquids, solids, or gases</w:t>
            </w:r>
          </w:p>
        </w:tc>
      </w:tr>
      <w:tr w:rsidR="0031110E" w:rsidRPr="00DF5C22" w:rsidTr="001F2E85">
        <w:tc>
          <w:tcPr>
            <w:tcW w:w="1998" w:type="dxa"/>
            <w:shd w:val="clear" w:color="auto" w:fill="auto"/>
          </w:tcPr>
          <w:p w:rsidR="0031110E" w:rsidRPr="00DF5C22" w:rsidRDefault="0031110E" w:rsidP="0031110E">
            <w:pPr>
              <w:rPr>
                <w:rFonts w:ascii="Arial" w:eastAsia="Calibri" w:hAnsi="Arial" w:cs="Arial"/>
              </w:rPr>
            </w:pPr>
            <w:r w:rsidRPr="00DF5C22">
              <w:rPr>
                <w:rFonts w:ascii="Arial" w:eastAsia="Calibri" w:hAnsi="Arial" w:cs="Arial"/>
              </w:rPr>
              <w:t xml:space="preserve">Perchloric Acid </w:t>
            </w:r>
          </w:p>
        </w:tc>
        <w:tc>
          <w:tcPr>
            <w:tcW w:w="9000" w:type="dxa"/>
            <w:shd w:val="clear" w:color="auto" w:fill="auto"/>
          </w:tcPr>
          <w:p w:rsidR="0031110E" w:rsidRPr="00DF5C22" w:rsidRDefault="0031110E" w:rsidP="0031110E">
            <w:pPr>
              <w:rPr>
                <w:rFonts w:ascii="Arial" w:eastAsia="Calibri" w:hAnsi="Arial" w:cs="Arial"/>
              </w:rPr>
            </w:pPr>
            <w:r w:rsidRPr="00DF5C22">
              <w:rPr>
                <w:rFonts w:ascii="Arial" w:eastAsia="Calibri" w:hAnsi="Arial" w:cs="Arial"/>
              </w:rPr>
              <w:t xml:space="preserve">Acetic anhydride, bismuth and its alloys, alcohol, paper, wood </w:t>
            </w:r>
          </w:p>
        </w:tc>
      </w:tr>
      <w:tr w:rsidR="0031110E" w:rsidRPr="00DF5C22" w:rsidTr="001F2E85">
        <w:tc>
          <w:tcPr>
            <w:tcW w:w="1998" w:type="dxa"/>
            <w:shd w:val="clear" w:color="auto" w:fill="auto"/>
          </w:tcPr>
          <w:p w:rsidR="0031110E" w:rsidRPr="00DF5C22" w:rsidRDefault="0031110E" w:rsidP="0031110E">
            <w:pPr>
              <w:rPr>
                <w:rFonts w:ascii="Arial" w:eastAsia="Calibri" w:hAnsi="Arial" w:cs="Arial"/>
              </w:rPr>
            </w:pPr>
            <w:r w:rsidRPr="00DF5C22">
              <w:rPr>
                <w:rFonts w:ascii="Arial" w:eastAsia="Calibri" w:hAnsi="Arial" w:cs="Arial"/>
              </w:rPr>
              <w:t>Peroxides</w:t>
            </w:r>
          </w:p>
        </w:tc>
        <w:tc>
          <w:tcPr>
            <w:tcW w:w="9000" w:type="dxa"/>
            <w:shd w:val="clear" w:color="auto" w:fill="auto"/>
          </w:tcPr>
          <w:p w:rsidR="0031110E" w:rsidRPr="00DF5C22" w:rsidRDefault="0031110E" w:rsidP="0031110E">
            <w:pPr>
              <w:rPr>
                <w:rFonts w:ascii="Arial" w:eastAsia="Calibri" w:hAnsi="Arial" w:cs="Arial"/>
              </w:rPr>
            </w:pPr>
            <w:r w:rsidRPr="00DF5C22">
              <w:rPr>
                <w:rFonts w:ascii="Arial" w:eastAsia="Calibri" w:hAnsi="Arial" w:cs="Arial"/>
              </w:rPr>
              <w:t>Acids organic Acids (organic or mineral), avoid friction, store cold</w:t>
            </w:r>
          </w:p>
        </w:tc>
      </w:tr>
      <w:tr w:rsidR="0031110E" w:rsidRPr="00DF5C22" w:rsidTr="001F2E85">
        <w:tc>
          <w:tcPr>
            <w:tcW w:w="1998" w:type="dxa"/>
            <w:shd w:val="clear" w:color="auto" w:fill="auto"/>
          </w:tcPr>
          <w:p w:rsidR="0031110E" w:rsidRPr="00DF5C22" w:rsidRDefault="0031110E" w:rsidP="0031110E">
            <w:pPr>
              <w:rPr>
                <w:rFonts w:ascii="Arial" w:eastAsia="Calibri" w:hAnsi="Arial" w:cs="Arial"/>
              </w:rPr>
            </w:pPr>
            <w:r w:rsidRPr="00DF5C22">
              <w:rPr>
                <w:rFonts w:ascii="Arial" w:eastAsia="Calibri" w:hAnsi="Arial" w:cs="Arial"/>
              </w:rPr>
              <w:t xml:space="preserve">Phosphorus (white) </w:t>
            </w:r>
          </w:p>
        </w:tc>
        <w:tc>
          <w:tcPr>
            <w:tcW w:w="9000" w:type="dxa"/>
            <w:shd w:val="clear" w:color="auto" w:fill="auto"/>
          </w:tcPr>
          <w:p w:rsidR="0031110E" w:rsidRPr="00DF5C22" w:rsidRDefault="0031110E" w:rsidP="0031110E">
            <w:pPr>
              <w:rPr>
                <w:rFonts w:ascii="Arial" w:eastAsia="Calibri" w:hAnsi="Arial" w:cs="Arial"/>
              </w:rPr>
            </w:pPr>
            <w:r w:rsidRPr="00DF5C22">
              <w:rPr>
                <w:rFonts w:ascii="Arial" w:eastAsia="Calibri" w:hAnsi="Arial" w:cs="Arial"/>
              </w:rPr>
              <w:t>Air, oxygen, alkalies, reducing agents</w:t>
            </w:r>
          </w:p>
        </w:tc>
      </w:tr>
      <w:tr w:rsidR="0031110E" w:rsidRPr="00DF5C22" w:rsidTr="001F2E85">
        <w:tc>
          <w:tcPr>
            <w:tcW w:w="1998" w:type="dxa"/>
            <w:shd w:val="clear" w:color="auto" w:fill="auto"/>
          </w:tcPr>
          <w:p w:rsidR="0031110E" w:rsidRPr="00DF5C22" w:rsidRDefault="0031110E" w:rsidP="0031110E">
            <w:pPr>
              <w:rPr>
                <w:rFonts w:ascii="Arial" w:eastAsia="Calibri" w:hAnsi="Arial" w:cs="Arial"/>
              </w:rPr>
            </w:pPr>
            <w:r w:rsidRPr="00DF5C22">
              <w:rPr>
                <w:rFonts w:ascii="Arial" w:eastAsia="Calibri" w:hAnsi="Arial" w:cs="Arial"/>
              </w:rPr>
              <w:t xml:space="preserve">Potassium </w:t>
            </w:r>
          </w:p>
        </w:tc>
        <w:tc>
          <w:tcPr>
            <w:tcW w:w="9000" w:type="dxa"/>
            <w:shd w:val="clear" w:color="auto" w:fill="auto"/>
          </w:tcPr>
          <w:p w:rsidR="0031110E" w:rsidRPr="00DF5C22" w:rsidRDefault="0031110E" w:rsidP="0031110E">
            <w:pPr>
              <w:rPr>
                <w:rFonts w:ascii="Arial" w:eastAsia="Calibri" w:hAnsi="Arial" w:cs="Arial"/>
              </w:rPr>
            </w:pPr>
            <w:r w:rsidRPr="00DF5C22">
              <w:rPr>
                <w:rFonts w:ascii="Arial" w:eastAsia="Calibri" w:hAnsi="Arial" w:cs="Arial"/>
              </w:rPr>
              <w:t>Carbon tetrachloride, carbon dioxide, water</w:t>
            </w:r>
          </w:p>
        </w:tc>
      </w:tr>
      <w:tr w:rsidR="0031110E" w:rsidRPr="00DF5C22" w:rsidTr="001F2E85">
        <w:tc>
          <w:tcPr>
            <w:tcW w:w="1998" w:type="dxa"/>
            <w:shd w:val="clear" w:color="auto" w:fill="auto"/>
          </w:tcPr>
          <w:p w:rsidR="0031110E" w:rsidRPr="00DF5C22" w:rsidRDefault="0031110E" w:rsidP="0031110E">
            <w:pPr>
              <w:rPr>
                <w:rFonts w:ascii="Arial" w:eastAsia="Calibri" w:hAnsi="Arial" w:cs="Arial"/>
              </w:rPr>
            </w:pPr>
            <w:r w:rsidRPr="00DF5C22">
              <w:rPr>
                <w:rFonts w:ascii="Arial" w:eastAsia="Calibri" w:hAnsi="Arial" w:cs="Arial"/>
              </w:rPr>
              <w:t xml:space="preserve">Potassium Chlorate </w:t>
            </w:r>
          </w:p>
        </w:tc>
        <w:tc>
          <w:tcPr>
            <w:tcW w:w="9000" w:type="dxa"/>
            <w:shd w:val="clear" w:color="auto" w:fill="auto"/>
          </w:tcPr>
          <w:p w:rsidR="0031110E" w:rsidRPr="00DF5C22" w:rsidRDefault="0031110E" w:rsidP="0031110E">
            <w:pPr>
              <w:rPr>
                <w:rFonts w:ascii="Arial" w:eastAsia="Calibri" w:hAnsi="Arial" w:cs="Arial"/>
              </w:rPr>
            </w:pPr>
            <w:r w:rsidRPr="00DF5C22">
              <w:rPr>
                <w:rFonts w:ascii="Arial" w:eastAsia="Calibri" w:hAnsi="Arial" w:cs="Arial"/>
              </w:rPr>
              <w:t>Sulfuric and other acids</w:t>
            </w:r>
          </w:p>
        </w:tc>
      </w:tr>
      <w:tr w:rsidR="0031110E" w:rsidRPr="00DF5C22" w:rsidTr="001F2E85">
        <w:tc>
          <w:tcPr>
            <w:tcW w:w="1998"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Potassium</w:t>
            </w:r>
          </w:p>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Permanganate</w:t>
            </w:r>
          </w:p>
        </w:tc>
        <w:tc>
          <w:tcPr>
            <w:tcW w:w="9000"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Glycerin, ethylene glycol, benzaldehyde, sulfuric acid</w:t>
            </w:r>
          </w:p>
          <w:p w:rsidR="0031110E" w:rsidRPr="00DF5C22" w:rsidRDefault="0031110E" w:rsidP="00DF5C22">
            <w:pPr>
              <w:autoSpaceDE w:val="0"/>
              <w:autoSpaceDN w:val="0"/>
              <w:adjustRightInd w:val="0"/>
              <w:rPr>
                <w:rFonts w:ascii="Arial" w:eastAsia="Calibri" w:hAnsi="Arial" w:cs="Arial"/>
              </w:rPr>
            </w:pPr>
          </w:p>
        </w:tc>
      </w:tr>
      <w:tr w:rsidR="0031110E" w:rsidRPr="00DF5C22" w:rsidTr="001F2E85">
        <w:tc>
          <w:tcPr>
            <w:tcW w:w="1998" w:type="dxa"/>
            <w:shd w:val="clear" w:color="auto" w:fill="auto"/>
          </w:tcPr>
          <w:p w:rsidR="0031110E" w:rsidRPr="00DF5C22" w:rsidRDefault="0031110E" w:rsidP="0031110E">
            <w:pPr>
              <w:rPr>
                <w:rFonts w:ascii="Arial" w:eastAsia="Calibri" w:hAnsi="Arial" w:cs="Arial"/>
              </w:rPr>
            </w:pPr>
            <w:r w:rsidRPr="00DF5C22">
              <w:rPr>
                <w:rFonts w:ascii="Arial" w:eastAsia="Calibri" w:hAnsi="Arial" w:cs="Arial"/>
              </w:rPr>
              <w:t xml:space="preserve">Selenides </w:t>
            </w:r>
          </w:p>
        </w:tc>
        <w:tc>
          <w:tcPr>
            <w:tcW w:w="9000" w:type="dxa"/>
            <w:shd w:val="clear" w:color="auto" w:fill="auto"/>
          </w:tcPr>
          <w:p w:rsidR="0031110E" w:rsidRPr="00DF5C22" w:rsidRDefault="0031110E" w:rsidP="0031110E">
            <w:pPr>
              <w:rPr>
                <w:rFonts w:ascii="Arial" w:eastAsia="Calibri" w:hAnsi="Arial" w:cs="Arial"/>
              </w:rPr>
            </w:pPr>
            <w:r w:rsidRPr="00DF5C22">
              <w:rPr>
                <w:rFonts w:ascii="Arial" w:eastAsia="Calibri" w:hAnsi="Arial" w:cs="Arial"/>
              </w:rPr>
              <w:t>Reducing agents</w:t>
            </w:r>
          </w:p>
        </w:tc>
      </w:tr>
      <w:tr w:rsidR="0031110E" w:rsidRPr="00DF5C22" w:rsidTr="001F2E85">
        <w:tc>
          <w:tcPr>
            <w:tcW w:w="1998" w:type="dxa"/>
            <w:shd w:val="clear" w:color="auto" w:fill="auto"/>
          </w:tcPr>
          <w:p w:rsidR="0031110E" w:rsidRPr="00DF5C22" w:rsidRDefault="0031110E" w:rsidP="0031110E">
            <w:pPr>
              <w:rPr>
                <w:rFonts w:ascii="Arial" w:eastAsia="Calibri" w:hAnsi="Arial" w:cs="Arial"/>
              </w:rPr>
            </w:pPr>
            <w:r w:rsidRPr="00DF5C22">
              <w:rPr>
                <w:rFonts w:ascii="Arial" w:eastAsia="Calibri" w:hAnsi="Arial" w:cs="Arial"/>
              </w:rPr>
              <w:t xml:space="preserve">Silver </w:t>
            </w:r>
          </w:p>
        </w:tc>
        <w:tc>
          <w:tcPr>
            <w:tcW w:w="9000" w:type="dxa"/>
            <w:shd w:val="clear" w:color="auto" w:fill="auto"/>
          </w:tcPr>
          <w:p w:rsidR="0031110E" w:rsidRPr="00DF5C22" w:rsidRDefault="0031110E" w:rsidP="0031110E">
            <w:pPr>
              <w:rPr>
                <w:rFonts w:ascii="Arial" w:eastAsia="Calibri" w:hAnsi="Arial" w:cs="Arial"/>
              </w:rPr>
            </w:pPr>
            <w:r w:rsidRPr="00DF5C22">
              <w:rPr>
                <w:rFonts w:ascii="Arial" w:eastAsia="Calibri" w:hAnsi="Arial" w:cs="Arial"/>
              </w:rPr>
              <w:t>Acetylene, oxalic acid, tartaric acid, ammonium compounds</w:t>
            </w:r>
          </w:p>
        </w:tc>
      </w:tr>
      <w:tr w:rsidR="0031110E" w:rsidRPr="00DF5C22" w:rsidTr="001F2E85">
        <w:tc>
          <w:tcPr>
            <w:tcW w:w="1998" w:type="dxa"/>
            <w:shd w:val="clear" w:color="auto" w:fill="auto"/>
          </w:tcPr>
          <w:p w:rsidR="0031110E" w:rsidRPr="00DF5C22" w:rsidRDefault="0031110E" w:rsidP="0031110E">
            <w:pPr>
              <w:rPr>
                <w:rFonts w:ascii="Arial" w:eastAsia="Calibri" w:hAnsi="Arial" w:cs="Arial"/>
              </w:rPr>
            </w:pPr>
            <w:r w:rsidRPr="00DF5C22">
              <w:rPr>
                <w:rFonts w:ascii="Arial" w:eastAsia="Calibri" w:hAnsi="Arial" w:cs="Arial"/>
              </w:rPr>
              <w:t xml:space="preserve">Sodium </w:t>
            </w:r>
          </w:p>
        </w:tc>
        <w:tc>
          <w:tcPr>
            <w:tcW w:w="9000" w:type="dxa"/>
            <w:shd w:val="clear" w:color="auto" w:fill="auto"/>
          </w:tcPr>
          <w:p w:rsidR="0031110E" w:rsidRPr="00DF5C22" w:rsidRDefault="0031110E" w:rsidP="0031110E">
            <w:pPr>
              <w:rPr>
                <w:rFonts w:ascii="Arial" w:eastAsia="Calibri" w:hAnsi="Arial" w:cs="Arial"/>
              </w:rPr>
            </w:pPr>
            <w:r w:rsidRPr="00DF5C22">
              <w:rPr>
                <w:rFonts w:ascii="Arial" w:eastAsia="Calibri" w:hAnsi="Arial" w:cs="Arial"/>
              </w:rPr>
              <w:t>Carbon tetrachloride, carbon dioxide, water</w:t>
            </w:r>
          </w:p>
        </w:tc>
      </w:tr>
      <w:tr w:rsidR="0031110E" w:rsidRPr="00DF5C22" w:rsidTr="001F2E85">
        <w:tc>
          <w:tcPr>
            <w:tcW w:w="1998" w:type="dxa"/>
            <w:shd w:val="clear" w:color="auto" w:fill="auto"/>
          </w:tcPr>
          <w:p w:rsidR="0031110E" w:rsidRPr="00DF5C22" w:rsidRDefault="0031110E" w:rsidP="0031110E">
            <w:pPr>
              <w:rPr>
                <w:rFonts w:ascii="Arial" w:eastAsia="Calibri" w:hAnsi="Arial" w:cs="Arial"/>
              </w:rPr>
            </w:pPr>
            <w:r w:rsidRPr="00DF5C22">
              <w:rPr>
                <w:rFonts w:ascii="Arial" w:eastAsia="Calibri" w:hAnsi="Arial" w:cs="Arial"/>
              </w:rPr>
              <w:t xml:space="preserve">Sodium nitrite </w:t>
            </w:r>
          </w:p>
        </w:tc>
        <w:tc>
          <w:tcPr>
            <w:tcW w:w="9000" w:type="dxa"/>
            <w:shd w:val="clear" w:color="auto" w:fill="auto"/>
          </w:tcPr>
          <w:p w:rsidR="0031110E" w:rsidRPr="00DF5C22" w:rsidRDefault="0031110E" w:rsidP="0031110E">
            <w:pPr>
              <w:rPr>
                <w:rFonts w:ascii="Arial" w:eastAsia="Calibri" w:hAnsi="Arial" w:cs="Arial"/>
              </w:rPr>
            </w:pPr>
            <w:r w:rsidRPr="00DF5C22">
              <w:rPr>
                <w:rFonts w:ascii="Arial" w:eastAsia="Calibri" w:hAnsi="Arial" w:cs="Arial"/>
              </w:rPr>
              <w:t>Ammonium nitrate and other ammonium salts</w:t>
            </w:r>
          </w:p>
        </w:tc>
      </w:tr>
      <w:tr w:rsidR="0031110E" w:rsidRPr="00DF5C22" w:rsidTr="001F2E85">
        <w:tc>
          <w:tcPr>
            <w:tcW w:w="1998"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Sodium Peroxide</w:t>
            </w:r>
          </w:p>
        </w:tc>
        <w:tc>
          <w:tcPr>
            <w:tcW w:w="9000"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Ethyl or methyl alcohol, glacial acetic acid, acetic anhydride,</w:t>
            </w:r>
          </w:p>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benzaldehyde, carbon disulfide, glycerin, ethylene glycol, ethyl acetate,</w:t>
            </w:r>
          </w:p>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methyl acetate, furfural</w:t>
            </w:r>
          </w:p>
        </w:tc>
      </w:tr>
      <w:tr w:rsidR="0031110E" w:rsidRPr="00DF5C22" w:rsidTr="001F2E85">
        <w:tc>
          <w:tcPr>
            <w:tcW w:w="1998" w:type="dxa"/>
            <w:shd w:val="clear" w:color="auto" w:fill="auto"/>
          </w:tcPr>
          <w:p w:rsidR="0031110E" w:rsidRPr="00DF5C22" w:rsidRDefault="0031110E" w:rsidP="0031110E">
            <w:pPr>
              <w:rPr>
                <w:rFonts w:ascii="Arial" w:eastAsia="Calibri" w:hAnsi="Arial" w:cs="Arial"/>
              </w:rPr>
            </w:pPr>
            <w:r w:rsidRPr="00DF5C22">
              <w:rPr>
                <w:rFonts w:ascii="Arial" w:eastAsia="Calibri" w:hAnsi="Arial" w:cs="Arial"/>
              </w:rPr>
              <w:t xml:space="preserve">Sulfides </w:t>
            </w:r>
          </w:p>
        </w:tc>
        <w:tc>
          <w:tcPr>
            <w:tcW w:w="9000" w:type="dxa"/>
            <w:shd w:val="clear" w:color="auto" w:fill="auto"/>
          </w:tcPr>
          <w:p w:rsidR="0031110E" w:rsidRPr="00DF5C22" w:rsidRDefault="0031110E" w:rsidP="0031110E">
            <w:pPr>
              <w:rPr>
                <w:rFonts w:ascii="Arial" w:eastAsia="Calibri" w:hAnsi="Arial" w:cs="Arial"/>
              </w:rPr>
            </w:pPr>
            <w:r w:rsidRPr="00DF5C22">
              <w:rPr>
                <w:rFonts w:ascii="Arial" w:eastAsia="Calibri" w:hAnsi="Arial" w:cs="Arial"/>
              </w:rPr>
              <w:t>Acids</w:t>
            </w:r>
          </w:p>
        </w:tc>
      </w:tr>
      <w:tr w:rsidR="0031110E" w:rsidRPr="00DF5C22" w:rsidTr="001F2E85">
        <w:tc>
          <w:tcPr>
            <w:tcW w:w="1998"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 xml:space="preserve">Sulfuric Acid </w:t>
            </w:r>
          </w:p>
        </w:tc>
        <w:tc>
          <w:tcPr>
            <w:tcW w:w="9000"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Potassium chlorate, potassium perchlorate, potassium permanganate (or compounds with similar light metals, such as sodium, lithium, etc.)</w:t>
            </w:r>
          </w:p>
        </w:tc>
      </w:tr>
      <w:tr w:rsidR="0031110E" w:rsidRPr="00DF5C22" w:rsidTr="001F2E85">
        <w:tc>
          <w:tcPr>
            <w:tcW w:w="1998" w:type="dxa"/>
            <w:shd w:val="clear" w:color="auto" w:fill="auto"/>
          </w:tcPr>
          <w:p w:rsidR="0031110E" w:rsidRPr="00DF5C22" w:rsidRDefault="0031110E" w:rsidP="0031110E">
            <w:pPr>
              <w:rPr>
                <w:rFonts w:ascii="Arial" w:eastAsia="Calibri" w:hAnsi="Arial" w:cs="Arial"/>
              </w:rPr>
            </w:pPr>
            <w:r w:rsidRPr="00DF5C22">
              <w:rPr>
                <w:rFonts w:ascii="Arial" w:eastAsia="Calibri" w:hAnsi="Arial" w:cs="Arial"/>
              </w:rPr>
              <w:t xml:space="preserve">Tellurides </w:t>
            </w:r>
          </w:p>
        </w:tc>
        <w:tc>
          <w:tcPr>
            <w:tcW w:w="9000" w:type="dxa"/>
            <w:shd w:val="clear" w:color="auto" w:fill="auto"/>
          </w:tcPr>
          <w:p w:rsidR="0031110E" w:rsidRPr="00DF5C22" w:rsidRDefault="0031110E" w:rsidP="0031110E">
            <w:pPr>
              <w:rPr>
                <w:rFonts w:ascii="Arial" w:eastAsia="Calibri" w:hAnsi="Arial" w:cs="Arial"/>
              </w:rPr>
            </w:pPr>
            <w:r w:rsidRPr="00DF5C22">
              <w:rPr>
                <w:rFonts w:ascii="Arial" w:eastAsia="Calibri" w:hAnsi="Arial" w:cs="Arial"/>
              </w:rPr>
              <w:t>Reducing agents</w:t>
            </w:r>
          </w:p>
        </w:tc>
      </w:tr>
    </w:tbl>
    <w:p w:rsidR="0031110E" w:rsidRPr="0031110E" w:rsidRDefault="0031110E" w:rsidP="001F2E85">
      <w:pPr>
        <w:autoSpaceDE w:val="0"/>
        <w:autoSpaceDN w:val="0"/>
        <w:adjustRightInd w:val="0"/>
        <w:rPr>
          <w:rFonts w:ascii="Arial" w:eastAsia="Calibri" w:hAnsi="Arial" w:cs="Arial"/>
          <w:b/>
          <w:bCs/>
        </w:rPr>
      </w:pPr>
    </w:p>
    <w:p w:rsidR="0031110E" w:rsidRPr="0031110E" w:rsidRDefault="0031110E" w:rsidP="001F2E85">
      <w:pPr>
        <w:autoSpaceDE w:val="0"/>
        <w:autoSpaceDN w:val="0"/>
        <w:adjustRightInd w:val="0"/>
        <w:rPr>
          <w:rFonts w:ascii="Arial" w:eastAsia="Calibri" w:hAnsi="Arial" w:cs="Arial"/>
          <w:b/>
          <w:bCs/>
        </w:rPr>
      </w:pPr>
      <w:r w:rsidRPr="0031110E">
        <w:rPr>
          <w:rFonts w:ascii="Arial" w:eastAsia="Calibri" w:hAnsi="Arial" w:cs="Arial"/>
        </w:rPr>
        <w:t xml:space="preserve"> (</w:t>
      </w:r>
      <w:r w:rsidR="00803DC6">
        <w:rPr>
          <w:rFonts w:ascii="Arial" w:eastAsia="Calibri" w:hAnsi="Arial" w:cs="Arial"/>
        </w:rPr>
        <w:t>Source:</w:t>
      </w:r>
      <w:r w:rsidRPr="0031110E">
        <w:rPr>
          <w:rFonts w:ascii="Arial" w:eastAsia="Calibri" w:hAnsi="Arial" w:cs="Arial"/>
        </w:rPr>
        <w:t xml:space="preserve"> Manufacturing Chemists' Association, Guide for Safety in the Chemical Laboratory)</w:t>
      </w:r>
    </w:p>
    <w:p w:rsidR="00902A93" w:rsidRPr="0031110E" w:rsidRDefault="00902A93" w:rsidP="001F2E85">
      <w:pPr>
        <w:autoSpaceDE w:val="0"/>
        <w:autoSpaceDN w:val="0"/>
        <w:adjustRightInd w:val="0"/>
        <w:rPr>
          <w:rFonts w:ascii="Arial" w:eastAsia="Calibri" w:hAnsi="Arial" w:cs="Arial"/>
          <w:b/>
          <w:bCs/>
        </w:rPr>
      </w:pPr>
    </w:p>
    <w:p w:rsidR="0031110E" w:rsidRPr="0031110E" w:rsidRDefault="0031110E" w:rsidP="001F2E85">
      <w:pPr>
        <w:autoSpaceDE w:val="0"/>
        <w:autoSpaceDN w:val="0"/>
        <w:adjustRightInd w:val="0"/>
        <w:rPr>
          <w:rFonts w:ascii="Arial" w:eastAsia="Calibri" w:hAnsi="Arial" w:cs="Arial"/>
          <w:b/>
          <w:bCs/>
        </w:rPr>
      </w:pPr>
    </w:p>
    <w:p w:rsidR="0031110E" w:rsidRPr="00057641" w:rsidRDefault="0031110E" w:rsidP="001F2E85">
      <w:pPr>
        <w:numPr>
          <w:ilvl w:val="0"/>
          <w:numId w:val="100"/>
        </w:numPr>
        <w:autoSpaceDE w:val="0"/>
        <w:autoSpaceDN w:val="0"/>
        <w:adjustRightInd w:val="0"/>
        <w:ind w:left="270"/>
        <w:jc w:val="both"/>
        <w:rPr>
          <w:rFonts w:ascii="Arial" w:eastAsia="Calibri" w:hAnsi="Arial" w:cs="Arial"/>
          <w:b/>
          <w:bCs/>
          <w:u w:val="single"/>
        </w:rPr>
      </w:pPr>
      <w:r w:rsidRPr="00057641">
        <w:rPr>
          <w:rFonts w:ascii="Arial" w:eastAsia="Calibri" w:hAnsi="Arial" w:cs="Arial"/>
          <w:b/>
          <w:bCs/>
          <w:u w:val="single"/>
        </w:rPr>
        <w:t>HEALTH AND SAFETY INFORMATION FOR WORK WITH CHEMICALS OF</w:t>
      </w:r>
      <w:r w:rsidR="00944CB2" w:rsidRPr="00057641">
        <w:rPr>
          <w:rFonts w:ascii="Arial" w:eastAsia="Calibri" w:hAnsi="Arial" w:cs="Arial"/>
          <w:b/>
          <w:bCs/>
          <w:u w:val="single"/>
        </w:rPr>
        <w:t xml:space="preserve"> </w:t>
      </w:r>
      <w:r w:rsidR="00457CE5">
        <w:rPr>
          <w:rFonts w:ascii="Arial" w:eastAsia="Calibri" w:hAnsi="Arial" w:cs="Arial"/>
          <w:b/>
          <w:bCs/>
          <w:u w:val="single"/>
        </w:rPr>
        <w:t xml:space="preserve">A </w:t>
      </w:r>
      <w:r w:rsidRPr="00057641">
        <w:rPr>
          <w:rFonts w:ascii="Arial" w:eastAsia="Calibri" w:hAnsi="Arial" w:cs="Arial"/>
          <w:b/>
          <w:bCs/>
          <w:u w:val="single"/>
        </w:rPr>
        <w:t>SPECIFIC HAZARD CLASS</w:t>
      </w:r>
    </w:p>
    <w:p w:rsidR="0031110E" w:rsidRPr="0031110E" w:rsidRDefault="0031110E" w:rsidP="001F2E85">
      <w:pPr>
        <w:autoSpaceDE w:val="0"/>
        <w:autoSpaceDN w:val="0"/>
        <w:adjustRightInd w:val="0"/>
        <w:jc w:val="both"/>
        <w:rPr>
          <w:rFonts w:ascii="Arial" w:eastAsia="Calibri" w:hAnsi="Arial" w:cs="Arial"/>
          <w:b/>
          <w:bCs/>
        </w:rPr>
      </w:pPr>
    </w:p>
    <w:p w:rsidR="0031110E" w:rsidRDefault="00457CE5" w:rsidP="001F2E85">
      <w:pPr>
        <w:numPr>
          <w:ilvl w:val="0"/>
          <w:numId w:val="105"/>
        </w:numPr>
        <w:autoSpaceDE w:val="0"/>
        <w:autoSpaceDN w:val="0"/>
        <w:adjustRightInd w:val="0"/>
        <w:ind w:left="270"/>
        <w:jc w:val="both"/>
        <w:rPr>
          <w:rFonts w:ascii="Arial" w:eastAsia="Calibri" w:hAnsi="Arial" w:cs="Arial"/>
          <w:b/>
          <w:bCs/>
          <w:u w:val="single"/>
        </w:rPr>
      </w:pPr>
      <w:r>
        <w:rPr>
          <w:rFonts w:ascii="Arial" w:eastAsia="Calibri" w:hAnsi="Arial" w:cs="Arial"/>
          <w:b/>
          <w:bCs/>
          <w:u w:val="single"/>
        </w:rPr>
        <w:t>Flammable Liquids</w:t>
      </w:r>
    </w:p>
    <w:p w:rsidR="00473644" w:rsidRPr="0031110E" w:rsidRDefault="00473644" w:rsidP="001F2E85">
      <w:pPr>
        <w:autoSpaceDE w:val="0"/>
        <w:autoSpaceDN w:val="0"/>
        <w:adjustRightInd w:val="0"/>
        <w:jc w:val="both"/>
        <w:rPr>
          <w:rFonts w:ascii="Arial" w:eastAsia="Calibri" w:hAnsi="Arial" w:cs="Arial"/>
          <w:b/>
          <w:bCs/>
        </w:rPr>
      </w:pPr>
    </w:p>
    <w:p w:rsidR="0031110E" w:rsidRPr="00473644" w:rsidRDefault="0031110E" w:rsidP="001F2E85">
      <w:pPr>
        <w:numPr>
          <w:ilvl w:val="0"/>
          <w:numId w:val="106"/>
        </w:numPr>
        <w:autoSpaceDE w:val="0"/>
        <w:autoSpaceDN w:val="0"/>
        <w:adjustRightInd w:val="0"/>
        <w:ind w:left="630"/>
        <w:jc w:val="both"/>
        <w:rPr>
          <w:rFonts w:ascii="Arial" w:eastAsia="Calibri" w:hAnsi="Arial" w:cs="Arial"/>
          <w:b/>
          <w:bCs/>
          <w:u w:val="single"/>
        </w:rPr>
      </w:pPr>
      <w:r w:rsidRPr="00473644">
        <w:rPr>
          <w:rFonts w:ascii="Arial" w:eastAsia="Calibri" w:hAnsi="Arial" w:cs="Arial"/>
          <w:b/>
          <w:bCs/>
          <w:u w:val="single"/>
        </w:rPr>
        <w:t>General Information</w:t>
      </w:r>
    </w:p>
    <w:p w:rsidR="0031110E" w:rsidRPr="0031110E" w:rsidRDefault="0031110E" w:rsidP="001F2E85">
      <w:pPr>
        <w:autoSpaceDE w:val="0"/>
        <w:autoSpaceDN w:val="0"/>
        <w:adjustRightInd w:val="0"/>
        <w:ind w:left="630"/>
        <w:jc w:val="both"/>
        <w:rPr>
          <w:rFonts w:ascii="Arial" w:eastAsia="Calibri" w:hAnsi="Arial" w:cs="Arial"/>
        </w:rPr>
      </w:pPr>
      <w:r w:rsidRPr="0031110E">
        <w:rPr>
          <w:rFonts w:ascii="Arial" w:eastAsia="Calibri" w:hAnsi="Arial" w:cs="Arial"/>
        </w:rPr>
        <w:t>Flammable liquids are among the most common of the hazardous materials found in laboratories.  They</w:t>
      </w:r>
      <w:r w:rsidR="00057641">
        <w:rPr>
          <w:rFonts w:ascii="Arial" w:eastAsia="Calibri" w:hAnsi="Arial" w:cs="Arial"/>
        </w:rPr>
        <w:t xml:space="preserve"> </w:t>
      </w:r>
      <w:r w:rsidR="00803DC6">
        <w:rPr>
          <w:rFonts w:ascii="Arial" w:eastAsia="Calibri" w:hAnsi="Arial" w:cs="Arial"/>
        </w:rPr>
        <w:t xml:space="preserve">are usually highly volatile </w:t>
      </w:r>
      <w:r w:rsidRPr="0031110E">
        <w:rPr>
          <w:rFonts w:ascii="Arial" w:eastAsia="Calibri" w:hAnsi="Arial" w:cs="Arial"/>
        </w:rPr>
        <w:t>and their vapors, mixed with</w:t>
      </w:r>
      <w:r w:rsidR="00803DC6">
        <w:rPr>
          <w:rFonts w:ascii="Arial" w:eastAsia="Calibri" w:hAnsi="Arial" w:cs="Arial"/>
        </w:rPr>
        <w:t xml:space="preserve"> </w:t>
      </w:r>
      <w:r w:rsidRPr="0031110E">
        <w:rPr>
          <w:rFonts w:ascii="Arial" w:eastAsia="Calibri" w:hAnsi="Arial" w:cs="Arial"/>
        </w:rPr>
        <w:t>air at the appropriate ratio, can ignite and burn.  By definition, the lowest temperature at which they can</w:t>
      </w:r>
      <w:r w:rsidR="00057641">
        <w:rPr>
          <w:rFonts w:ascii="Arial" w:eastAsia="Calibri" w:hAnsi="Arial" w:cs="Arial"/>
        </w:rPr>
        <w:t xml:space="preserve"> </w:t>
      </w:r>
      <w:r w:rsidRPr="0031110E">
        <w:rPr>
          <w:rFonts w:ascii="Arial" w:eastAsia="Calibri" w:hAnsi="Arial" w:cs="Arial"/>
        </w:rPr>
        <w:t>form an ignitable vapor/air mixture (the flash point) is less than 37.8°C (100°F) and for many common</w:t>
      </w:r>
      <w:r w:rsidR="00057641">
        <w:rPr>
          <w:rFonts w:ascii="Arial" w:eastAsia="Calibri" w:hAnsi="Arial" w:cs="Arial"/>
        </w:rPr>
        <w:t xml:space="preserve"> </w:t>
      </w:r>
      <w:r w:rsidRPr="0031110E">
        <w:rPr>
          <w:rFonts w:ascii="Arial" w:eastAsia="Calibri" w:hAnsi="Arial" w:cs="Arial"/>
        </w:rPr>
        <w:t xml:space="preserve">laboratory solvents (ether, acetone, toluene, acetaldehyde) the flash point is well below room temperature. </w:t>
      </w:r>
      <w:r w:rsidR="00803DC6">
        <w:rPr>
          <w:rFonts w:ascii="Arial" w:eastAsia="Calibri" w:hAnsi="Arial" w:cs="Arial"/>
        </w:rPr>
        <w:t xml:space="preserve">  </w:t>
      </w:r>
      <w:r w:rsidRPr="0031110E">
        <w:rPr>
          <w:rFonts w:ascii="Arial" w:eastAsia="Calibri" w:hAnsi="Arial" w:cs="Arial"/>
        </w:rPr>
        <w:t>As with all solvents, their vapor pressure increases with temperature and, therefore, as temperatures increase they become more hazardous.</w:t>
      </w:r>
    </w:p>
    <w:p w:rsidR="0031110E" w:rsidRPr="0031110E" w:rsidRDefault="0031110E" w:rsidP="001F2E85">
      <w:pPr>
        <w:autoSpaceDE w:val="0"/>
        <w:autoSpaceDN w:val="0"/>
        <w:adjustRightInd w:val="0"/>
        <w:jc w:val="both"/>
        <w:rPr>
          <w:rFonts w:ascii="Arial" w:eastAsia="Calibri" w:hAnsi="Arial" w:cs="Arial"/>
        </w:rPr>
      </w:pPr>
    </w:p>
    <w:p w:rsidR="0031110E" w:rsidRPr="0031110E" w:rsidRDefault="0031110E" w:rsidP="001F2E85">
      <w:pPr>
        <w:autoSpaceDE w:val="0"/>
        <w:autoSpaceDN w:val="0"/>
        <w:adjustRightInd w:val="0"/>
        <w:ind w:left="630"/>
        <w:jc w:val="both"/>
        <w:rPr>
          <w:rFonts w:ascii="Arial" w:eastAsia="Calibri" w:hAnsi="Arial" w:cs="Arial"/>
        </w:rPr>
      </w:pPr>
      <w:r w:rsidRPr="0031110E">
        <w:rPr>
          <w:rFonts w:ascii="Arial" w:eastAsia="Calibri" w:hAnsi="Arial" w:cs="Arial"/>
        </w:rPr>
        <w:t>For a fire to occur, three distinct conditions must exist simultaneously: (1) the concentration of the vapor</w:t>
      </w:r>
      <w:r w:rsidR="00057641">
        <w:rPr>
          <w:rFonts w:ascii="Arial" w:eastAsia="Calibri" w:hAnsi="Arial" w:cs="Arial"/>
        </w:rPr>
        <w:t xml:space="preserve"> </w:t>
      </w:r>
      <w:r w:rsidRPr="0031110E">
        <w:rPr>
          <w:rFonts w:ascii="Arial" w:eastAsia="Calibri" w:hAnsi="Arial" w:cs="Arial"/>
        </w:rPr>
        <w:t>must be between the upper and lower flammable limits of the substance (the right fuel/air mix); (2) an</w:t>
      </w:r>
      <w:r w:rsidR="00057641">
        <w:rPr>
          <w:rFonts w:ascii="Arial" w:eastAsia="Calibri" w:hAnsi="Arial" w:cs="Arial"/>
        </w:rPr>
        <w:t xml:space="preserve"> </w:t>
      </w:r>
      <w:r w:rsidRPr="0031110E">
        <w:rPr>
          <w:rFonts w:ascii="Arial" w:eastAsia="Calibri" w:hAnsi="Arial" w:cs="Arial"/>
        </w:rPr>
        <w:t>oxidizing atmosphere, usually air, must be</w:t>
      </w:r>
      <w:r w:rsidR="00057641">
        <w:rPr>
          <w:rFonts w:ascii="Arial" w:eastAsia="Calibri" w:hAnsi="Arial" w:cs="Arial"/>
        </w:rPr>
        <w:t xml:space="preserve"> available; and (3) a source o</w:t>
      </w:r>
      <w:r w:rsidRPr="0031110E">
        <w:rPr>
          <w:rFonts w:ascii="Arial" w:eastAsia="Calibri" w:hAnsi="Arial" w:cs="Arial"/>
        </w:rPr>
        <w:t>f ignition must be present.</w:t>
      </w:r>
      <w:r w:rsidR="00057641">
        <w:rPr>
          <w:rFonts w:ascii="Arial" w:eastAsia="Calibri" w:hAnsi="Arial" w:cs="Arial"/>
        </w:rPr>
        <w:t xml:space="preserve"> </w:t>
      </w:r>
      <w:r w:rsidRPr="0031110E">
        <w:rPr>
          <w:rFonts w:ascii="Arial" w:eastAsia="Calibri" w:hAnsi="Arial" w:cs="Arial"/>
        </w:rPr>
        <w:t>Removal of any of these three conditions will prevent the start of a fire.  Flammable liquids may form</w:t>
      </w:r>
      <w:r w:rsidR="00057641">
        <w:rPr>
          <w:rFonts w:ascii="Arial" w:eastAsia="Calibri" w:hAnsi="Arial" w:cs="Arial"/>
        </w:rPr>
        <w:t xml:space="preserve"> </w:t>
      </w:r>
      <w:r w:rsidRPr="0031110E">
        <w:rPr>
          <w:rFonts w:ascii="Arial" w:eastAsia="Calibri" w:hAnsi="Arial" w:cs="Arial"/>
        </w:rPr>
        <w:t>flammable mixtures in either open or closed containers or spaces (such as refrigerators), when leaks or</w:t>
      </w:r>
      <w:r w:rsidR="00057641">
        <w:rPr>
          <w:rFonts w:ascii="Arial" w:eastAsia="Calibri" w:hAnsi="Arial" w:cs="Arial"/>
        </w:rPr>
        <w:t xml:space="preserve"> </w:t>
      </w:r>
      <w:r w:rsidRPr="0031110E">
        <w:rPr>
          <w:rFonts w:ascii="Arial" w:eastAsia="Calibri" w:hAnsi="Arial" w:cs="Arial"/>
        </w:rPr>
        <w:t>spills occur in the laboratory, and when heated.</w:t>
      </w:r>
    </w:p>
    <w:p w:rsidR="0031110E" w:rsidRPr="0031110E" w:rsidRDefault="0031110E" w:rsidP="001F2E85">
      <w:pPr>
        <w:autoSpaceDE w:val="0"/>
        <w:autoSpaceDN w:val="0"/>
        <w:adjustRightInd w:val="0"/>
        <w:jc w:val="both"/>
        <w:rPr>
          <w:rFonts w:ascii="Arial" w:eastAsia="Calibri" w:hAnsi="Arial" w:cs="Arial"/>
        </w:rPr>
      </w:pPr>
    </w:p>
    <w:p w:rsidR="0031110E" w:rsidRPr="0031110E" w:rsidRDefault="00803DC6" w:rsidP="001F2E85">
      <w:pPr>
        <w:autoSpaceDE w:val="0"/>
        <w:autoSpaceDN w:val="0"/>
        <w:adjustRightInd w:val="0"/>
        <w:ind w:left="630"/>
        <w:jc w:val="both"/>
        <w:rPr>
          <w:rFonts w:ascii="Arial" w:eastAsia="Calibri" w:hAnsi="Arial" w:cs="Arial"/>
        </w:rPr>
      </w:pPr>
      <w:r>
        <w:rPr>
          <w:rFonts w:ascii="Arial" w:eastAsia="Calibri" w:hAnsi="Arial" w:cs="Arial"/>
        </w:rPr>
        <w:t>Using a chemical fume hood to maintain</w:t>
      </w:r>
      <w:r w:rsidRPr="0031110E">
        <w:rPr>
          <w:rFonts w:ascii="Arial" w:eastAsia="Calibri" w:hAnsi="Arial" w:cs="Arial"/>
        </w:rPr>
        <w:t xml:space="preserve"> the concentration of flammable vapors below the lower flammability limit </w:t>
      </w:r>
      <w:r>
        <w:rPr>
          <w:rFonts w:ascii="Arial" w:eastAsia="Calibri" w:hAnsi="Arial" w:cs="Arial"/>
        </w:rPr>
        <w:t xml:space="preserve">and by removing all </w:t>
      </w:r>
      <w:r w:rsidRPr="0031110E">
        <w:rPr>
          <w:rFonts w:ascii="Arial" w:eastAsia="Calibri" w:hAnsi="Arial" w:cs="Arial"/>
        </w:rPr>
        <w:t>sources of ignition</w:t>
      </w:r>
      <w:r>
        <w:rPr>
          <w:rFonts w:ascii="Arial" w:eastAsia="Calibri" w:hAnsi="Arial" w:cs="Arial"/>
        </w:rPr>
        <w:t xml:space="preserve"> is a strategy </w:t>
      </w:r>
      <w:r w:rsidR="0031110E" w:rsidRPr="0031110E">
        <w:rPr>
          <w:rFonts w:ascii="Arial" w:eastAsia="Calibri" w:hAnsi="Arial" w:cs="Arial"/>
        </w:rPr>
        <w:t>for preventi</w:t>
      </w:r>
      <w:r>
        <w:rPr>
          <w:rFonts w:ascii="Arial" w:eastAsia="Calibri" w:hAnsi="Arial" w:cs="Arial"/>
        </w:rPr>
        <w:t xml:space="preserve">ng ignition of flammable vapors.  </w:t>
      </w:r>
      <w:r w:rsidR="0031110E" w:rsidRPr="0031110E">
        <w:rPr>
          <w:rFonts w:ascii="Arial" w:eastAsia="Calibri" w:hAnsi="Arial" w:cs="Arial"/>
        </w:rPr>
        <w:t>Ignition sources include open flames, hot surfaces, operation of electrical</w:t>
      </w:r>
      <w:r w:rsidR="00057641">
        <w:rPr>
          <w:rFonts w:ascii="Arial" w:eastAsia="Calibri" w:hAnsi="Arial" w:cs="Arial"/>
        </w:rPr>
        <w:t xml:space="preserve"> </w:t>
      </w:r>
      <w:r w:rsidR="0031110E" w:rsidRPr="0031110E">
        <w:rPr>
          <w:rFonts w:ascii="Arial" w:eastAsia="Calibri" w:hAnsi="Arial" w:cs="Arial"/>
        </w:rPr>
        <w:t>equipment, and static electricity.</w:t>
      </w:r>
    </w:p>
    <w:p w:rsidR="0031110E" w:rsidRPr="0031110E" w:rsidRDefault="0031110E" w:rsidP="001F2E85">
      <w:pPr>
        <w:autoSpaceDE w:val="0"/>
        <w:autoSpaceDN w:val="0"/>
        <w:adjustRightInd w:val="0"/>
        <w:jc w:val="both"/>
        <w:rPr>
          <w:rFonts w:ascii="Arial" w:eastAsia="Calibri" w:hAnsi="Arial" w:cs="Arial"/>
        </w:rPr>
      </w:pPr>
    </w:p>
    <w:p w:rsidR="00B45F7D" w:rsidRPr="00DE2A79" w:rsidRDefault="0031110E" w:rsidP="001F2E85">
      <w:pPr>
        <w:autoSpaceDE w:val="0"/>
        <w:autoSpaceDN w:val="0"/>
        <w:adjustRightInd w:val="0"/>
        <w:ind w:left="630"/>
        <w:jc w:val="both"/>
        <w:rPr>
          <w:rFonts w:ascii="Arial" w:eastAsia="Calibri" w:hAnsi="Arial" w:cs="Arial"/>
        </w:rPr>
      </w:pPr>
      <w:r w:rsidRPr="0031110E">
        <w:rPr>
          <w:rFonts w:ascii="Arial" w:eastAsia="Calibri" w:hAnsi="Arial" w:cs="Arial"/>
        </w:rPr>
        <w:t>The concentrated vapors of flammable liquids are usually heavier than air and can travel away from a</w:t>
      </w:r>
      <w:r w:rsidR="00803DC6">
        <w:rPr>
          <w:rFonts w:ascii="Arial" w:eastAsia="Calibri" w:hAnsi="Arial" w:cs="Arial"/>
        </w:rPr>
        <w:t xml:space="preserve"> </w:t>
      </w:r>
      <w:r w:rsidRPr="0031110E">
        <w:rPr>
          <w:rFonts w:ascii="Arial" w:eastAsia="Calibri" w:hAnsi="Arial" w:cs="Arial"/>
        </w:rPr>
        <w:t>source for a considerable distance (across laboratories, into hallways, down elevator shafts or stairways).</w:t>
      </w:r>
      <w:r w:rsidR="00457CE5">
        <w:rPr>
          <w:rFonts w:ascii="Arial" w:eastAsia="Calibri" w:hAnsi="Arial" w:cs="Arial"/>
        </w:rPr>
        <w:t xml:space="preserve">  </w:t>
      </w:r>
      <w:r w:rsidRPr="0031110E">
        <w:rPr>
          <w:rFonts w:ascii="Arial" w:eastAsia="Calibri" w:hAnsi="Arial" w:cs="Arial"/>
        </w:rPr>
        <w:t>If the vapors reach a source of ignition a flame can result that may flash back to the source of the vapor.</w:t>
      </w:r>
      <w:r w:rsidR="00457CE5">
        <w:rPr>
          <w:rFonts w:ascii="Arial" w:eastAsia="Calibri" w:hAnsi="Arial" w:cs="Arial"/>
        </w:rPr>
        <w:t xml:space="preserve">  </w:t>
      </w:r>
      <w:r w:rsidRPr="0031110E">
        <w:rPr>
          <w:rFonts w:ascii="Arial" w:eastAsia="Calibri" w:hAnsi="Arial" w:cs="Arial"/>
        </w:rPr>
        <w:t>The danger of fire and explosion presented by flammable liquids can usually be eliminated or minimized</w:t>
      </w:r>
      <w:r w:rsidR="00803DC6">
        <w:rPr>
          <w:rFonts w:ascii="Arial" w:eastAsia="Calibri" w:hAnsi="Arial" w:cs="Arial"/>
        </w:rPr>
        <w:t xml:space="preserve"> </w:t>
      </w:r>
      <w:r w:rsidRPr="0031110E">
        <w:rPr>
          <w:rFonts w:ascii="Arial" w:eastAsia="Calibri" w:hAnsi="Arial" w:cs="Arial"/>
        </w:rPr>
        <w:t>by strict observance of safe handling, dispensing, and storing procedures.</w:t>
      </w:r>
    </w:p>
    <w:p w:rsidR="00B45F7D" w:rsidRDefault="00B45F7D" w:rsidP="001F2E85">
      <w:pPr>
        <w:autoSpaceDE w:val="0"/>
        <w:autoSpaceDN w:val="0"/>
        <w:adjustRightInd w:val="0"/>
        <w:jc w:val="both"/>
        <w:rPr>
          <w:rFonts w:ascii="Arial" w:eastAsia="Calibri" w:hAnsi="Arial" w:cs="Arial"/>
          <w:b/>
          <w:bCs/>
          <w:u w:val="single"/>
        </w:rPr>
      </w:pPr>
    </w:p>
    <w:p w:rsidR="00B50915" w:rsidRDefault="00B50915" w:rsidP="001F2E85">
      <w:pPr>
        <w:autoSpaceDE w:val="0"/>
        <w:autoSpaceDN w:val="0"/>
        <w:adjustRightInd w:val="0"/>
        <w:jc w:val="both"/>
        <w:rPr>
          <w:rFonts w:ascii="Arial" w:eastAsia="Calibri" w:hAnsi="Arial" w:cs="Arial"/>
          <w:b/>
          <w:bCs/>
          <w:u w:val="single"/>
        </w:rPr>
      </w:pPr>
    </w:p>
    <w:p w:rsidR="00F434DE" w:rsidRDefault="00F434DE" w:rsidP="001F2E85">
      <w:pPr>
        <w:autoSpaceDE w:val="0"/>
        <w:autoSpaceDN w:val="0"/>
        <w:adjustRightInd w:val="0"/>
        <w:jc w:val="both"/>
        <w:rPr>
          <w:rFonts w:ascii="Arial" w:eastAsia="Calibri" w:hAnsi="Arial" w:cs="Arial"/>
          <w:b/>
          <w:bCs/>
          <w:u w:val="single"/>
        </w:rPr>
      </w:pPr>
    </w:p>
    <w:p w:rsidR="00F434DE" w:rsidRDefault="00F434DE" w:rsidP="001F2E85">
      <w:pPr>
        <w:autoSpaceDE w:val="0"/>
        <w:autoSpaceDN w:val="0"/>
        <w:adjustRightInd w:val="0"/>
        <w:jc w:val="both"/>
        <w:rPr>
          <w:rFonts w:ascii="Arial" w:eastAsia="Calibri" w:hAnsi="Arial" w:cs="Arial"/>
          <w:b/>
          <w:bCs/>
          <w:u w:val="single"/>
        </w:rPr>
      </w:pPr>
    </w:p>
    <w:p w:rsidR="00F434DE" w:rsidRDefault="00F434DE" w:rsidP="001F2E85">
      <w:pPr>
        <w:autoSpaceDE w:val="0"/>
        <w:autoSpaceDN w:val="0"/>
        <w:adjustRightInd w:val="0"/>
        <w:jc w:val="both"/>
        <w:rPr>
          <w:rFonts w:ascii="Arial" w:eastAsia="Calibri" w:hAnsi="Arial" w:cs="Arial"/>
          <w:b/>
          <w:bCs/>
          <w:u w:val="single"/>
        </w:rPr>
      </w:pPr>
    </w:p>
    <w:p w:rsidR="0031110E" w:rsidRPr="00473644" w:rsidRDefault="0031110E" w:rsidP="001F2E85">
      <w:pPr>
        <w:numPr>
          <w:ilvl w:val="0"/>
          <w:numId w:val="106"/>
        </w:numPr>
        <w:autoSpaceDE w:val="0"/>
        <w:autoSpaceDN w:val="0"/>
        <w:adjustRightInd w:val="0"/>
        <w:ind w:left="630"/>
        <w:jc w:val="both"/>
        <w:rPr>
          <w:rFonts w:ascii="Arial" w:eastAsia="Calibri" w:hAnsi="Arial" w:cs="Arial"/>
          <w:b/>
          <w:bCs/>
          <w:u w:val="single"/>
        </w:rPr>
      </w:pPr>
      <w:r w:rsidRPr="00473644">
        <w:rPr>
          <w:rFonts w:ascii="Arial" w:eastAsia="Calibri" w:hAnsi="Arial" w:cs="Arial"/>
          <w:b/>
          <w:bCs/>
          <w:u w:val="single"/>
        </w:rPr>
        <w:t>Special Handling Procedures</w:t>
      </w:r>
      <w:r w:rsidR="00057641" w:rsidRPr="00473644">
        <w:rPr>
          <w:rFonts w:ascii="Arial" w:eastAsia="Calibri" w:hAnsi="Arial" w:cs="Arial"/>
          <w:b/>
          <w:bCs/>
          <w:u w:val="single"/>
        </w:rPr>
        <w:t xml:space="preserve"> for Flammable Liquids</w:t>
      </w:r>
    </w:p>
    <w:p w:rsidR="0031110E" w:rsidRPr="00815D8E" w:rsidRDefault="0031110E" w:rsidP="001F2E85">
      <w:pPr>
        <w:numPr>
          <w:ilvl w:val="0"/>
          <w:numId w:val="99"/>
        </w:numPr>
        <w:autoSpaceDE w:val="0"/>
        <w:autoSpaceDN w:val="0"/>
        <w:adjustRightInd w:val="0"/>
        <w:ind w:left="990"/>
        <w:jc w:val="both"/>
        <w:rPr>
          <w:rFonts w:ascii="Arial" w:eastAsia="Calibri" w:hAnsi="Arial" w:cs="Arial"/>
        </w:rPr>
      </w:pPr>
      <w:r w:rsidRPr="0031110E">
        <w:rPr>
          <w:rFonts w:ascii="Arial" w:eastAsia="Calibri" w:hAnsi="Arial" w:cs="Arial"/>
        </w:rPr>
        <w:t>While</w:t>
      </w:r>
      <w:r w:rsidR="00057641">
        <w:rPr>
          <w:rFonts w:ascii="Arial" w:eastAsia="Calibri" w:hAnsi="Arial" w:cs="Arial"/>
        </w:rPr>
        <w:t xml:space="preserve"> working with flammable liquids, </w:t>
      </w:r>
      <w:r w:rsidRPr="0031110E">
        <w:rPr>
          <w:rFonts w:ascii="Arial" w:eastAsia="Calibri" w:hAnsi="Arial" w:cs="Arial"/>
        </w:rPr>
        <w:t>wear gloves, protective glasses or goggles, long</w:t>
      </w:r>
      <w:r w:rsidR="00057641">
        <w:rPr>
          <w:rFonts w:ascii="Arial" w:eastAsia="Calibri" w:hAnsi="Arial" w:cs="Arial"/>
        </w:rPr>
        <w:t xml:space="preserve"> </w:t>
      </w:r>
      <w:r w:rsidRPr="0031110E">
        <w:rPr>
          <w:rFonts w:ascii="Arial" w:eastAsia="Calibri" w:hAnsi="Arial" w:cs="Arial"/>
        </w:rPr>
        <w:t>sleeved lab coats and closed toe shoes.  Wear goggles if dispensing solvents or performing an operation</w:t>
      </w:r>
      <w:r w:rsidR="00057641">
        <w:rPr>
          <w:rFonts w:ascii="Arial" w:eastAsia="Calibri" w:hAnsi="Arial" w:cs="Arial"/>
        </w:rPr>
        <w:t xml:space="preserve"> </w:t>
      </w:r>
      <w:r w:rsidRPr="0031110E">
        <w:rPr>
          <w:rFonts w:ascii="Arial" w:eastAsia="Calibri" w:hAnsi="Arial" w:cs="Arial"/>
        </w:rPr>
        <w:t>that could result in a splash to the eyes.</w:t>
      </w:r>
    </w:p>
    <w:p w:rsidR="0031110E" w:rsidRPr="00815D8E" w:rsidRDefault="00803DC6" w:rsidP="001F2E85">
      <w:pPr>
        <w:numPr>
          <w:ilvl w:val="0"/>
          <w:numId w:val="99"/>
        </w:numPr>
        <w:autoSpaceDE w:val="0"/>
        <w:autoSpaceDN w:val="0"/>
        <w:adjustRightInd w:val="0"/>
        <w:ind w:left="990"/>
        <w:jc w:val="both"/>
        <w:rPr>
          <w:rFonts w:ascii="Arial" w:eastAsia="Calibri" w:hAnsi="Arial" w:cs="Arial"/>
        </w:rPr>
      </w:pPr>
      <w:r>
        <w:rPr>
          <w:rFonts w:ascii="Arial" w:eastAsia="Calibri" w:hAnsi="Arial" w:cs="Arial"/>
        </w:rPr>
        <w:t>Handle large</w:t>
      </w:r>
      <w:r w:rsidR="0031110E" w:rsidRPr="0031110E">
        <w:rPr>
          <w:rFonts w:ascii="Arial" w:eastAsia="Calibri" w:hAnsi="Arial" w:cs="Arial"/>
        </w:rPr>
        <w:t xml:space="preserve"> quantities of flammable liquids in a chemical fume hood or under some other</w:t>
      </w:r>
      <w:r w:rsidR="00057641">
        <w:rPr>
          <w:rFonts w:ascii="Arial" w:eastAsia="Calibri" w:hAnsi="Arial" w:cs="Arial"/>
        </w:rPr>
        <w:t xml:space="preserve"> </w:t>
      </w:r>
      <w:r w:rsidR="0031110E" w:rsidRPr="0031110E">
        <w:rPr>
          <w:rFonts w:ascii="Arial" w:eastAsia="Calibri" w:hAnsi="Arial" w:cs="Arial"/>
        </w:rPr>
        <w:t>type of local exhaust ventilation</w:t>
      </w:r>
      <w:r>
        <w:rPr>
          <w:rFonts w:ascii="Arial" w:eastAsia="Calibri" w:hAnsi="Arial" w:cs="Arial"/>
        </w:rPr>
        <w:t>, as well as</w:t>
      </w:r>
      <w:r w:rsidRPr="00803DC6">
        <w:rPr>
          <w:rFonts w:ascii="Arial" w:eastAsia="Calibri" w:hAnsi="Arial" w:cs="Arial"/>
        </w:rPr>
        <w:t xml:space="preserve"> </w:t>
      </w:r>
      <w:r w:rsidRPr="0031110E">
        <w:rPr>
          <w:rFonts w:ascii="Arial" w:eastAsia="Calibri" w:hAnsi="Arial" w:cs="Arial"/>
        </w:rPr>
        <w:t>in areas free of ignition sources (including spark emitting motors and equipment) using non-sparking tools.</w:t>
      </w:r>
      <w:r>
        <w:rPr>
          <w:rFonts w:ascii="Arial" w:eastAsia="Calibri" w:hAnsi="Arial" w:cs="Arial"/>
        </w:rPr>
        <w:t xml:space="preserve"> </w:t>
      </w:r>
      <w:r w:rsidR="0031110E" w:rsidRPr="0031110E">
        <w:rPr>
          <w:rFonts w:ascii="Arial" w:eastAsia="Calibri" w:hAnsi="Arial" w:cs="Arial"/>
        </w:rPr>
        <w:t xml:space="preserve"> </w:t>
      </w:r>
      <w:r>
        <w:rPr>
          <w:rFonts w:ascii="Arial" w:eastAsia="Calibri" w:hAnsi="Arial" w:cs="Arial"/>
        </w:rPr>
        <w:t xml:space="preserve"> </w:t>
      </w:r>
      <w:r w:rsidR="0031110E" w:rsidRPr="0031110E">
        <w:rPr>
          <w:rFonts w:ascii="Arial" w:eastAsia="Calibri" w:hAnsi="Arial" w:cs="Arial"/>
        </w:rPr>
        <w:t>Five-gallon containers must be dispensed to smaller containers in a</w:t>
      </w:r>
      <w:r w:rsidR="00057641">
        <w:rPr>
          <w:rFonts w:ascii="Arial" w:eastAsia="Calibri" w:hAnsi="Arial" w:cs="Arial"/>
        </w:rPr>
        <w:t xml:space="preserve"> </w:t>
      </w:r>
      <w:r w:rsidR="0031110E" w:rsidRPr="0031110E">
        <w:rPr>
          <w:rFonts w:ascii="Arial" w:eastAsia="Calibri" w:hAnsi="Arial" w:cs="Arial"/>
        </w:rPr>
        <w:t>hood or under local exhaust ventilation.  When dispensing flammable solvents into small storage</w:t>
      </w:r>
      <w:r w:rsidR="00057641">
        <w:rPr>
          <w:rFonts w:ascii="Arial" w:eastAsia="Calibri" w:hAnsi="Arial" w:cs="Arial"/>
        </w:rPr>
        <w:t xml:space="preserve"> </w:t>
      </w:r>
      <w:r w:rsidR="0031110E" w:rsidRPr="0031110E">
        <w:rPr>
          <w:rFonts w:ascii="Arial" w:eastAsia="Calibri" w:hAnsi="Arial" w:cs="Arial"/>
        </w:rPr>
        <w:t>containers, use metal or plastic containers or safety cans (avoid glass containers).  If splash risk is high</w:t>
      </w:r>
      <w:r w:rsidR="00057641">
        <w:rPr>
          <w:rFonts w:ascii="Arial" w:eastAsia="Calibri" w:hAnsi="Arial" w:cs="Arial"/>
        </w:rPr>
        <w:t xml:space="preserve"> </w:t>
      </w:r>
      <w:r w:rsidR="0031110E" w:rsidRPr="0031110E">
        <w:rPr>
          <w:rFonts w:ascii="Arial" w:eastAsia="Calibri" w:hAnsi="Arial" w:cs="Arial"/>
        </w:rPr>
        <w:t>wear a face shield in addition to goggles.</w:t>
      </w:r>
    </w:p>
    <w:p w:rsidR="0031110E" w:rsidRPr="00815D8E" w:rsidRDefault="00803DC6" w:rsidP="001F2E85">
      <w:pPr>
        <w:numPr>
          <w:ilvl w:val="0"/>
          <w:numId w:val="99"/>
        </w:numPr>
        <w:autoSpaceDE w:val="0"/>
        <w:autoSpaceDN w:val="0"/>
        <w:adjustRightInd w:val="0"/>
        <w:ind w:left="990"/>
        <w:jc w:val="both"/>
        <w:rPr>
          <w:rFonts w:ascii="Arial" w:eastAsia="Calibri" w:hAnsi="Arial" w:cs="Arial"/>
        </w:rPr>
      </w:pPr>
      <w:r w:rsidRPr="0031110E">
        <w:rPr>
          <w:rFonts w:ascii="Arial" w:eastAsia="Calibri" w:hAnsi="Arial" w:cs="Arial"/>
        </w:rPr>
        <w:t>Free flowing liquids generate static electricity that can produce a spark and ignite the solvent.</w:t>
      </w:r>
      <w:r>
        <w:rPr>
          <w:rFonts w:ascii="Arial" w:eastAsia="Calibri" w:hAnsi="Arial" w:cs="Arial"/>
        </w:rPr>
        <w:t xml:space="preserve"> </w:t>
      </w:r>
      <w:r w:rsidR="0031110E" w:rsidRPr="0031110E">
        <w:rPr>
          <w:rFonts w:ascii="Arial" w:eastAsia="Calibri" w:hAnsi="Arial" w:cs="Arial"/>
        </w:rPr>
        <w:t>Make sure that metal surfaces or containers through which flammable substances are flowing are properly grounded, discharging static electricity</w:t>
      </w:r>
    </w:p>
    <w:p w:rsidR="00803DC6" w:rsidRPr="00815D8E" w:rsidRDefault="0031110E" w:rsidP="001F2E85">
      <w:pPr>
        <w:numPr>
          <w:ilvl w:val="0"/>
          <w:numId w:val="99"/>
        </w:numPr>
        <w:autoSpaceDE w:val="0"/>
        <w:autoSpaceDN w:val="0"/>
        <w:adjustRightInd w:val="0"/>
        <w:ind w:left="990"/>
        <w:jc w:val="both"/>
        <w:rPr>
          <w:rFonts w:ascii="Arial" w:eastAsia="Calibri" w:hAnsi="Arial" w:cs="Arial"/>
        </w:rPr>
      </w:pPr>
      <w:r w:rsidRPr="0031110E">
        <w:rPr>
          <w:rFonts w:ascii="Arial" w:eastAsia="Calibri" w:hAnsi="Arial" w:cs="Arial"/>
        </w:rPr>
        <w:t>Never heat flammable substances by using an open flame.  Instead use any of the following heat sources: steam baths, water baths, oil baths, heating mantles or hot air baths. Do not distill flammable substances</w:t>
      </w:r>
      <w:r w:rsidR="00944CB2">
        <w:rPr>
          <w:rFonts w:ascii="Arial" w:eastAsia="Calibri" w:hAnsi="Arial" w:cs="Arial"/>
        </w:rPr>
        <w:t xml:space="preserve"> </w:t>
      </w:r>
      <w:r w:rsidRPr="0031110E">
        <w:rPr>
          <w:rFonts w:ascii="Arial" w:eastAsia="Calibri" w:hAnsi="Arial" w:cs="Arial"/>
        </w:rPr>
        <w:t>under reduced pressure.</w:t>
      </w:r>
    </w:p>
    <w:p w:rsidR="0031110E" w:rsidRPr="00815D8E" w:rsidRDefault="0031110E" w:rsidP="001F2E85">
      <w:pPr>
        <w:numPr>
          <w:ilvl w:val="0"/>
          <w:numId w:val="99"/>
        </w:numPr>
        <w:autoSpaceDE w:val="0"/>
        <w:autoSpaceDN w:val="0"/>
        <w:adjustRightInd w:val="0"/>
        <w:ind w:left="990"/>
        <w:jc w:val="both"/>
        <w:rPr>
          <w:rFonts w:ascii="Arial" w:eastAsia="Calibri" w:hAnsi="Arial" w:cs="Arial"/>
        </w:rPr>
      </w:pPr>
      <w:r w:rsidRPr="0031110E">
        <w:rPr>
          <w:rFonts w:ascii="Arial" w:eastAsia="Calibri" w:hAnsi="Arial" w:cs="Arial"/>
        </w:rPr>
        <w:t xml:space="preserve">Store flammable substances away from ignition sources.  </w:t>
      </w:r>
      <w:r w:rsidR="00473644">
        <w:rPr>
          <w:rFonts w:ascii="Arial" w:eastAsia="Calibri" w:hAnsi="Arial" w:cs="Arial"/>
        </w:rPr>
        <w:t xml:space="preserve"> </w:t>
      </w:r>
      <w:r w:rsidRPr="0031110E">
        <w:rPr>
          <w:rFonts w:ascii="Arial" w:eastAsia="Calibri" w:hAnsi="Arial" w:cs="Arial"/>
        </w:rPr>
        <w:t>Store flammable liqu</w:t>
      </w:r>
      <w:r w:rsidR="00057641">
        <w:rPr>
          <w:rFonts w:ascii="Arial" w:eastAsia="Calibri" w:hAnsi="Arial" w:cs="Arial"/>
        </w:rPr>
        <w:t>ids inside rated flammable</w:t>
      </w:r>
      <w:r w:rsidR="00803DC6">
        <w:rPr>
          <w:rFonts w:ascii="Arial" w:eastAsia="Calibri" w:hAnsi="Arial" w:cs="Arial"/>
        </w:rPr>
        <w:t xml:space="preserve"> </w:t>
      </w:r>
      <w:r w:rsidRPr="0031110E">
        <w:rPr>
          <w:rFonts w:ascii="Arial" w:eastAsia="Calibri" w:hAnsi="Arial" w:cs="Arial"/>
        </w:rPr>
        <w:t>storage cabinets.</w:t>
      </w:r>
      <w:r w:rsidR="00803DC6">
        <w:rPr>
          <w:rFonts w:ascii="Arial" w:eastAsia="Calibri" w:hAnsi="Arial" w:cs="Arial"/>
        </w:rPr>
        <w:t xml:space="preserve"> </w:t>
      </w:r>
      <w:r w:rsidRPr="0031110E">
        <w:rPr>
          <w:rFonts w:ascii="Arial" w:eastAsia="Calibri" w:hAnsi="Arial" w:cs="Arial"/>
        </w:rPr>
        <w:t xml:space="preserve"> If a flammable storage cabinet is not available, store these substances in a cabinet u</w:t>
      </w:r>
      <w:r w:rsidR="00473644">
        <w:rPr>
          <w:rFonts w:ascii="Arial" w:eastAsia="Calibri" w:hAnsi="Arial" w:cs="Arial"/>
        </w:rPr>
        <w:t xml:space="preserve">nder the fume hood or a bench.  </w:t>
      </w:r>
      <w:r w:rsidRPr="0031110E">
        <w:rPr>
          <w:rFonts w:ascii="Arial" w:eastAsia="Calibri" w:hAnsi="Arial" w:cs="Arial"/>
        </w:rPr>
        <w:t>Five-gallon containers should only be stored in a storage cabinet that is</w:t>
      </w:r>
      <w:r w:rsidR="00473644">
        <w:rPr>
          <w:rFonts w:ascii="Arial" w:eastAsia="Calibri" w:hAnsi="Arial" w:cs="Arial"/>
        </w:rPr>
        <w:t xml:space="preserve"> </w:t>
      </w:r>
      <w:r w:rsidRPr="0031110E">
        <w:rPr>
          <w:rFonts w:ascii="Arial" w:eastAsia="Calibri" w:hAnsi="Arial" w:cs="Arial"/>
        </w:rPr>
        <w:t>rated for flammables.  You can store flammable liquids inside the fume  hood for short periods of time.</w:t>
      </w:r>
      <w:r w:rsidR="00B45F7D">
        <w:rPr>
          <w:rFonts w:ascii="Arial" w:eastAsia="Calibri" w:hAnsi="Arial" w:cs="Arial"/>
        </w:rPr>
        <w:t xml:space="preserve">  </w:t>
      </w:r>
      <w:r w:rsidRPr="00B45F7D">
        <w:rPr>
          <w:rFonts w:ascii="Arial" w:eastAsia="Calibri" w:hAnsi="Arial" w:cs="Arial"/>
        </w:rPr>
        <w:t>However, storage inside chemical fume hoods is not preferred because it reduces hood performance by</w:t>
      </w:r>
      <w:r w:rsidR="00473644" w:rsidRPr="00B45F7D">
        <w:rPr>
          <w:rFonts w:ascii="Arial" w:eastAsia="Calibri" w:hAnsi="Arial" w:cs="Arial"/>
        </w:rPr>
        <w:t xml:space="preserve"> </w:t>
      </w:r>
      <w:r w:rsidRPr="00B45F7D">
        <w:rPr>
          <w:rFonts w:ascii="Arial" w:eastAsia="Calibri" w:hAnsi="Arial" w:cs="Arial"/>
        </w:rPr>
        <w:t>obstructing air flow.</w:t>
      </w:r>
    </w:p>
    <w:p w:rsidR="00803DC6" w:rsidRPr="00815D8E" w:rsidRDefault="0031110E" w:rsidP="001F2E85">
      <w:pPr>
        <w:numPr>
          <w:ilvl w:val="0"/>
          <w:numId w:val="99"/>
        </w:numPr>
        <w:autoSpaceDE w:val="0"/>
        <w:autoSpaceDN w:val="0"/>
        <w:adjustRightInd w:val="0"/>
        <w:ind w:left="990"/>
        <w:jc w:val="both"/>
        <w:rPr>
          <w:rFonts w:ascii="Arial" w:eastAsia="Calibri" w:hAnsi="Arial" w:cs="Arial"/>
        </w:rPr>
      </w:pPr>
      <w:r w:rsidRPr="00803DC6">
        <w:rPr>
          <w:rFonts w:ascii="Arial" w:eastAsia="Calibri" w:hAnsi="Arial" w:cs="Arial"/>
          <w:u w:val="single"/>
        </w:rPr>
        <w:t>The volume of flammable liquids kept outside of rated flammable cabinets must not exceed 10 gallons</w:t>
      </w:r>
      <w:r w:rsidR="00057641" w:rsidRPr="00803DC6">
        <w:rPr>
          <w:rFonts w:ascii="Arial" w:eastAsia="Calibri" w:hAnsi="Arial" w:cs="Arial"/>
          <w:u w:val="single"/>
        </w:rPr>
        <w:t xml:space="preserve"> </w:t>
      </w:r>
      <w:r w:rsidRPr="00803DC6">
        <w:rPr>
          <w:rFonts w:ascii="Arial" w:eastAsia="Calibri" w:hAnsi="Arial" w:cs="Arial"/>
          <w:u w:val="single"/>
        </w:rPr>
        <w:t>at any one time in the laboratory</w:t>
      </w:r>
      <w:r w:rsidRPr="0031110E">
        <w:rPr>
          <w:rFonts w:ascii="Arial" w:eastAsia="Calibri" w:hAnsi="Arial" w:cs="Arial"/>
        </w:rPr>
        <w:t xml:space="preserve">.  </w:t>
      </w:r>
      <w:r w:rsidR="00803DC6">
        <w:rPr>
          <w:rFonts w:ascii="Arial" w:eastAsia="Calibri" w:hAnsi="Arial" w:cs="Arial"/>
        </w:rPr>
        <w:t xml:space="preserve"> </w:t>
      </w:r>
    </w:p>
    <w:p w:rsidR="00803DC6" w:rsidRPr="00815D8E" w:rsidRDefault="00803DC6" w:rsidP="001F2E85">
      <w:pPr>
        <w:numPr>
          <w:ilvl w:val="0"/>
          <w:numId w:val="99"/>
        </w:numPr>
        <w:autoSpaceDE w:val="0"/>
        <w:autoSpaceDN w:val="0"/>
        <w:adjustRightInd w:val="0"/>
        <w:ind w:left="990"/>
        <w:jc w:val="both"/>
        <w:rPr>
          <w:rFonts w:ascii="Arial" w:eastAsia="Calibri" w:hAnsi="Arial" w:cs="Arial"/>
        </w:rPr>
      </w:pPr>
      <w:r>
        <w:rPr>
          <w:rFonts w:ascii="Arial" w:eastAsia="Calibri" w:hAnsi="Arial" w:cs="Arial"/>
        </w:rPr>
        <w:t>Store o</w:t>
      </w:r>
      <w:r w:rsidR="0031110E" w:rsidRPr="0031110E">
        <w:rPr>
          <w:rFonts w:ascii="Arial" w:eastAsia="Calibri" w:hAnsi="Arial" w:cs="Arial"/>
        </w:rPr>
        <w:t xml:space="preserve">xidizing and corrosive materials </w:t>
      </w:r>
      <w:r>
        <w:rPr>
          <w:rFonts w:ascii="Arial" w:eastAsia="Calibri" w:hAnsi="Arial" w:cs="Arial"/>
        </w:rPr>
        <w:t>away from</w:t>
      </w:r>
      <w:r w:rsidR="0031110E" w:rsidRPr="0031110E">
        <w:rPr>
          <w:rFonts w:ascii="Arial" w:eastAsia="Calibri" w:hAnsi="Arial" w:cs="Arial"/>
        </w:rPr>
        <w:t xml:space="preserve"> flammable liquids. </w:t>
      </w:r>
      <w:r>
        <w:rPr>
          <w:rFonts w:ascii="Arial" w:eastAsia="Calibri" w:hAnsi="Arial" w:cs="Arial"/>
        </w:rPr>
        <w:t xml:space="preserve"> </w:t>
      </w:r>
    </w:p>
    <w:p w:rsidR="0031110E" w:rsidRPr="00DE2A79" w:rsidRDefault="0031110E" w:rsidP="001F2E85">
      <w:pPr>
        <w:numPr>
          <w:ilvl w:val="0"/>
          <w:numId w:val="99"/>
        </w:numPr>
        <w:autoSpaceDE w:val="0"/>
        <w:autoSpaceDN w:val="0"/>
        <w:adjustRightInd w:val="0"/>
        <w:ind w:left="990"/>
        <w:jc w:val="both"/>
        <w:rPr>
          <w:rFonts w:ascii="Arial" w:eastAsia="Calibri" w:hAnsi="Arial" w:cs="Arial"/>
        </w:rPr>
      </w:pPr>
      <w:r w:rsidRPr="0031110E">
        <w:rPr>
          <w:rFonts w:ascii="Arial" w:eastAsia="Calibri" w:hAnsi="Arial" w:cs="Arial"/>
        </w:rPr>
        <w:t xml:space="preserve">Flammable liquids must not be stored or chilled in domestic refrigerators and freezers, but in units specifically designed for this purpose. </w:t>
      </w:r>
      <w:r w:rsidR="00473644">
        <w:rPr>
          <w:rFonts w:ascii="Arial" w:eastAsia="Calibri" w:hAnsi="Arial" w:cs="Arial"/>
        </w:rPr>
        <w:t xml:space="preserve"> </w:t>
      </w:r>
      <w:r w:rsidRPr="0031110E">
        <w:rPr>
          <w:rFonts w:ascii="Arial" w:eastAsia="Calibri" w:hAnsi="Arial" w:cs="Arial"/>
        </w:rPr>
        <w:t xml:space="preserve"> It is acceptable to store or chill flammables in ultra-low temperature units.</w:t>
      </w:r>
    </w:p>
    <w:p w:rsidR="0031110E" w:rsidRPr="0031110E" w:rsidRDefault="0031110E" w:rsidP="001F2E85">
      <w:pPr>
        <w:numPr>
          <w:ilvl w:val="0"/>
          <w:numId w:val="99"/>
        </w:numPr>
        <w:autoSpaceDE w:val="0"/>
        <w:autoSpaceDN w:val="0"/>
        <w:adjustRightInd w:val="0"/>
        <w:ind w:left="990"/>
        <w:jc w:val="both"/>
        <w:rPr>
          <w:rFonts w:ascii="Arial" w:eastAsia="Calibri" w:hAnsi="Arial" w:cs="Arial"/>
        </w:rPr>
      </w:pPr>
      <w:r w:rsidRPr="0031110E">
        <w:rPr>
          <w:rFonts w:ascii="Arial" w:eastAsia="Calibri" w:hAnsi="Arial" w:cs="Arial"/>
        </w:rPr>
        <w:t>If flammable liquids will be placed in ovens make sure they are appropriately designed for flammable</w:t>
      </w:r>
      <w:r w:rsidR="00057641">
        <w:rPr>
          <w:rFonts w:ascii="Arial" w:eastAsia="Calibri" w:hAnsi="Arial" w:cs="Arial"/>
        </w:rPr>
        <w:t xml:space="preserve"> </w:t>
      </w:r>
      <w:r w:rsidRPr="0031110E">
        <w:rPr>
          <w:rFonts w:ascii="Arial" w:eastAsia="Calibri" w:hAnsi="Arial" w:cs="Arial"/>
        </w:rPr>
        <w:t>liquids (no internal ignition sources and/or vented mechanically).  Make sure the auto-ignition temperature</w:t>
      </w:r>
      <w:r w:rsidR="00057641">
        <w:rPr>
          <w:rFonts w:ascii="Arial" w:eastAsia="Calibri" w:hAnsi="Arial" w:cs="Arial"/>
        </w:rPr>
        <w:t xml:space="preserve"> </w:t>
      </w:r>
      <w:r w:rsidRPr="0031110E">
        <w:rPr>
          <w:rFonts w:ascii="Arial" w:eastAsia="Calibri" w:hAnsi="Arial" w:cs="Arial"/>
        </w:rPr>
        <w:t>of the solvent is above the oven temperature or its internal elements.</w:t>
      </w:r>
    </w:p>
    <w:p w:rsidR="0031110E" w:rsidRDefault="0031110E" w:rsidP="001F2E85">
      <w:pPr>
        <w:autoSpaceDE w:val="0"/>
        <w:autoSpaceDN w:val="0"/>
        <w:adjustRightInd w:val="0"/>
        <w:jc w:val="both"/>
        <w:rPr>
          <w:rFonts w:ascii="Arial" w:eastAsia="Calibri" w:hAnsi="Arial" w:cs="Arial"/>
        </w:rPr>
      </w:pPr>
    </w:p>
    <w:p w:rsidR="009C1A96" w:rsidRPr="0031110E" w:rsidRDefault="009C1A96" w:rsidP="001F2E85">
      <w:pPr>
        <w:autoSpaceDE w:val="0"/>
        <w:autoSpaceDN w:val="0"/>
        <w:adjustRightInd w:val="0"/>
        <w:jc w:val="both"/>
        <w:rPr>
          <w:rFonts w:ascii="Arial" w:eastAsia="Calibri" w:hAnsi="Arial" w:cs="Arial"/>
        </w:rPr>
      </w:pPr>
    </w:p>
    <w:p w:rsidR="0031110E" w:rsidRPr="00057641" w:rsidRDefault="00457CE5" w:rsidP="001F2E85">
      <w:pPr>
        <w:numPr>
          <w:ilvl w:val="0"/>
          <w:numId w:val="105"/>
        </w:numPr>
        <w:autoSpaceDE w:val="0"/>
        <w:autoSpaceDN w:val="0"/>
        <w:adjustRightInd w:val="0"/>
        <w:ind w:left="270"/>
        <w:rPr>
          <w:rFonts w:ascii="Arial" w:eastAsia="Calibri" w:hAnsi="Arial" w:cs="Arial"/>
          <w:b/>
          <w:bCs/>
          <w:u w:val="single"/>
        </w:rPr>
      </w:pPr>
      <w:r>
        <w:rPr>
          <w:rFonts w:ascii="Arial" w:eastAsia="Calibri" w:hAnsi="Arial" w:cs="Arial"/>
          <w:b/>
          <w:bCs/>
          <w:u w:val="single"/>
        </w:rPr>
        <w:t>Corrosive Materials</w:t>
      </w:r>
    </w:p>
    <w:p w:rsidR="0031110E" w:rsidRPr="0031110E" w:rsidRDefault="0031110E" w:rsidP="001F2E85">
      <w:pPr>
        <w:autoSpaceDE w:val="0"/>
        <w:autoSpaceDN w:val="0"/>
        <w:adjustRightInd w:val="0"/>
        <w:rPr>
          <w:rFonts w:ascii="Arial" w:eastAsia="Calibri" w:hAnsi="Arial" w:cs="Arial"/>
          <w:b/>
          <w:bCs/>
        </w:rPr>
      </w:pPr>
    </w:p>
    <w:p w:rsidR="0031110E" w:rsidRPr="00473644" w:rsidRDefault="0031110E" w:rsidP="001F2E85">
      <w:pPr>
        <w:numPr>
          <w:ilvl w:val="0"/>
          <w:numId w:val="107"/>
        </w:numPr>
        <w:autoSpaceDE w:val="0"/>
        <w:autoSpaceDN w:val="0"/>
        <w:adjustRightInd w:val="0"/>
        <w:ind w:left="630"/>
        <w:rPr>
          <w:rFonts w:ascii="Arial" w:eastAsia="Calibri" w:hAnsi="Arial" w:cs="Arial"/>
          <w:b/>
          <w:bCs/>
          <w:u w:val="single"/>
        </w:rPr>
      </w:pPr>
      <w:r w:rsidRPr="00473644">
        <w:rPr>
          <w:rFonts w:ascii="Arial" w:eastAsia="Calibri" w:hAnsi="Arial" w:cs="Arial"/>
          <w:b/>
          <w:bCs/>
          <w:u w:val="single"/>
        </w:rPr>
        <w:t>General Information</w:t>
      </w:r>
    </w:p>
    <w:p w:rsidR="0031110E" w:rsidRPr="0031110E" w:rsidRDefault="0031110E" w:rsidP="001F2E85">
      <w:pPr>
        <w:autoSpaceDE w:val="0"/>
        <w:autoSpaceDN w:val="0"/>
        <w:adjustRightInd w:val="0"/>
        <w:ind w:left="630"/>
        <w:jc w:val="both"/>
        <w:rPr>
          <w:rFonts w:ascii="Arial" w:eastAsia="Calibri" w:hAnsi="Arial" w:cs="Arial"/>
        </w:rPr>
      </w:pPr>
      <w:r w:rsidRPr="0031110E">
        <w:rPr>
          <w:rFonts w:ascii="Arial" w:eastAsia="Calibri" w:hAnsi="Arial" w:cs="Arial"/>
        </w:rPr>
        <w:t>The major classes of corrosive chemicals are strong acids and bases, dehydrating agents, and oxidizing</w:t>
      </w:r>
      <w:r w:rsidR="00457CE5">
        <w:rPr>
          <w:rFonts w:ascii="Arial" w:eastAsia="Calibri" w:hAnsi="Arial" w:cs="Arial"/>
        </w:rPr>
        <w:t xml:space="preserve"> </w:t>
      </w:r>
      <w:r w:rsidRPr="0031110E">
        <w:rPr>
          <w:rFonts w:ascii="Arial" w:eastAsia="Calibri" w:hAnsi="Arial" w:cs="Arial"/>
        </w:rPr>
        <w:t>agents.  These chemicals can erode the skin and the respiratory epithelium and are particularly damaging</w:t>
      </w:r>
    </w:p>
    <w:p w:rsidR="0031110E" w:rsidRPr="0031110E" w:rsidRDefault="0031110E" w:rsidP="001F2E85">
      <w:pPr>
        <w:autoSpaceDE w:val="0"/>
        <w:autoSpaceDN w:val="0"/>
        <w:adjustRightInd w:val="0"/>
        <w:ind w:left="630"/>
        <w:jc w:val="both"/>
        <w:rPr>
          <w:rFonts w:ascii="Arial" w:eastAsia="Calibri" w:hAnsi="Arial" w:cs="Arial"/>
        </w:rPr>
      </w:pPr>
      <w:r w:rsidRPr="0031110E">
        <w:rPr>
          <w:rFonts w:ascii="Arial" w:eastAsia="Calibri" w:hAnsi="Arial" w:cs="Arial"/>
        </w:rPr>
        <w:t>to the eyes.  Inhalation of vapors or mists of these substances can cause severe bronchial irritation. If your skin is exposed to a corrosive chemical, flush the exposed area with water for at least fifteen</w:t>
      </w:r>
    </w:p>
    <w:p w:rsidR="0031110E" w:rsidRDefault="0031110E" w:rsidP="001F2E85">
      <w:pPr>
        <w:autoSpaceDE w:val="0"/>
        <w:autoSpaceDN w:val="0"/>
        <w:adjustRightInd w:val="0"/>
        <w:ind w:left="270" w:firstLine="360"/>
        <w:jc w:val="both"/>
        <w:rPr>
          <w:rFonts w:ascii="Arial" w:eastAsia="Calibri" w:hAnsi="Arial" w:cs="Arial"/>
        </w:rPr>
      </w:pPr>
      <w:r w:rsidRPr="0031110E">
        <w:rPr>
          <w:rFonts w:ascii="Arial" w:eastAsia="Calibri" w:hAnsi="Arial" w:cs="Arial"/>
        </w:rPr>
        <w:t xml:space="preserve">minutes. </w:t>
      </w:r>
      <w:r w:rsidR="00457CE5">
        <w:rPr>
          <w:rFonts w:ascii="Arial" w:eastAsia="Calibri" w:hAnsi="Arial" w:cs="Arial"/>
        </w:rPr>
        <w:t xml:space="preserve"> </w:t>
      </w:r>
      <w:r w:rsidRPr="0031110E">
        <w:rPr>
          <w:rFonts w:ascii="Arial" w:eastAsia="Calibri" w:hAnsi="Arial" w:cs="Arial"/>
        </w:rPr>
        <w:t>Then seek immediate medical treatment.</w:t>
      </w:r>
    </w:p>
    <w:p w:rsidR="00FE57F9" w:rsidRDefault="00FE57F9" w:rsidP="001F2E85">
      <w:pPr>
        <w:autoSpaceDE w:val="0"/>
        <w:autoSpaceDN w:val="0"/>
        <w:adjustRightInd w:val="0"/>
        <w:ind w:left="270"/>
        <w:jc w:val="both"/>
        <w:rPr>
          <w:rFonts w:ascii="Arial" w:eastAsia="Calibri" w:hAnsi="Arial" w:cs="Arial"/>
        </w:rPr>
      </w:pPr>
    </w:p>
    <w:p w:rsidR="00B50915" w:rsidRDefault="00457CE5" w:rsidP="001F2E85">
      <w:pPr>
        <w:numPr>
          <w:ilvl w:val="0"/>
          <w:numId w:val="107"/>
        </w:numPr>
        <w:autoSpaceDE w:val="0"/>
        <w:autoSpaceDN w:val="0"/>
        <w:adjustRightInd w:val="0"/>
        <w:ind w:left="630"/>
        <w:jc w:val="both"/>
        <w:rPr>
          <w:rFonts w:ascii="Arial" w:eastAsia="Calibri" w:hAnsi="Arial" w:cs="Arial"/>
        </w:rPr>
      </w:pPr>
      <w:r w:rsidRPr="00457CE5">
        <w:rPr>
          <w:rFonts w:ascii="Arial" w:eastAsia="Calibri" w:hAnsi="Arial" w:cs="Arial"/>
          <w:b/>
          <w:u w:val="single"/>
        </w:rPr>
        <w:t>Strong acids</w:t>
      </w:r>
      <w:r w:rsidRPr="00457CE5">
        <w:rPr>
          <w:rFonts w:ascii="Arial" w:eastAsia="Calibri" w:hAnsi="Arial" w:cs="Arial"/>
          <w:b/>
        </w:rPr>
        <w:t>:</w:t>
      </w:r>
      <w:r w:rsidRPr="00457CE5">
        <w:rPr>
          <w:rFonts w:ascii="Arial" w:eastAsia="Calibri" w:hAnsi="Arial" w:cs="Arial"/>
        </w:rPr>
        <w:t xml:space="preserve"> All concentrated acids can damage the skin and eyes and their burns are very painful. Nitric, chromic, and hydrofluoric acids are especially damaging because of the types of burns they inflict.  Seek immediate medical treatment if you have been contaminated with these materials (particularly hydrofluoric acid).</w:t>
      </w:r>
    </w:p>
    <w:p w:rsidR="00C31C98" w:rsidRDefault="00C31C98" w:rsidP="001F2E85">
      <w:pPr>
        <w:autoSpaceDE w:val="0"/>
        <w:autoSpaceDN w:val="0"/>
        <w:adjustRightInd w:val="0"/>
        <w:jc w:val="both"/>
        <w:rPr>
          <w:rFonts w:ascii="Arial" w:eastAsia="Calibri" w:hAnsi="Arial" w:cs="Arial"/>
        </w:rPr>
      </w:pPr>
    </w:p>
    <w:p w:rsidR="00C31C98" w:rsidRDefault="0022757E" w:rsidP="001F2E85">
      <w:pPr>
        <w:autoSpaceDE w:val="0"/>
        <w:autoSpaceDN w:val="0"/>
        <w:adjustRightInd w:val="0"/>
        <w:jc w:val="both"/>
        <w:rPr>
          <w:rFonts w:ascii="Arial" w:eastAsia="Calibri" w:hAnsi="Arial" w:cs="Arial"/>
        </w:rPr>
      </w:pPr>
      <w:r>
        <w:rPr>
          <w:rFonts w:ascii="Arial" w:eastAsia="Calibri" w:hAnsi="Arial" w:cs="Arial"/>
        </w:rPr>
        <w:t xml:space="preserve">                                                                              </w:t>
      </w:r>
      <w:r w:rsidR="00287FB5">
        <w:rPr>
          <w:rFonts w:ascii="Arial" w:eastAsia="Calibri" w:hAnsi="Arial" w:cs="Arial"/>
          <w:noProof/>
        </w:rPr>
        <w:drawing>
          <wp:inline distT="0" distB="0" distL="0" distR="0">
            <wp:extent cx="1276350" cy="129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6350" cy="1295400"/>
                    </a:xfrm>
                    <a:prstGeom prst="rect">
                      <a:avLst/>
                    </a:prstGeom>
                    <a:noFill/>
                  </pic:spPr>
                </pic:pic>
              </a:graphicData>
            </a:graphic>
          </wp:inline>
        </w:drawing>
      </w:r>
    </w:p>
    <w:p w:rsidR="00C31C98" w:rsidRDefault="0022757E" w:rsidP="001F2E85">
      <w:pPr>
        <w:autoSpaceDE w:val="0"/>
        <w:autoSpaceDN w:val="0"/>
        <w:adjustRightInd w:val="0"/>
        <w:jc w:val="both"/>
        <w:rPr>
          <w:rFonts w:ascii="Arial" w:eastAsia="Calibri" w:hAnsi="Arial" w:cs="Arial"/>
        </w:rPr>
      </w:pPr>
      <w:r>
        <w:rPr>
          <w:noProof/>
        </w:rPr>
        <w:t xml:space="preserve">                                                                            </w:t>
      </w:r>
    </w:p>
    <w:p w:rsidR="00C31C98" w:rsidRPr="00F434DE" w:rsidRDefault="00C31C98" w:rsidP="001F2E85">
      <w:pPr>
        <w:autoSpaceDE w:val="0"/>
        <w:autoSpaceDN w:val="0"/>
        <w:adjustRightInd w:val="0"/>
        <w:jc w:val="both"/>
        <w:rPr>
          <w:rFonts w:ascii="Arial" w:eastAsia="Calibri" w:hAnsi="Arial" w:cs="Arial"/>
        </w:rPr>
      </w:pPr>
    </w:p>
    <w:p w:rsidR="00B50915" w:rsidRPr="0031110E" w:rsidRDefault="00B50915" w:rsidP="001F2E85">
      <w:pPr>
        <w:autoSpaceDE w:val="0"/>
        <w:autoSpaceDN w:val="0"/>
        <w:adjustRightInd w:val="0"/>
        <w:jc w:val="both"/>
        <w:rPr>
          <w:rFonts w:ascii="Arial" w:eastAsia="Calibri" w:hAnsi="Arial" w:cs="Arial"/>
        </w:rPr>
      </w:pPr>
    </w:p>
    <w:tbl>
      <w:tblPr>
        <w:tblW w:w="107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31110E" w:rsidRPr="00DF5C22" w:rsidTr="001F2E85">
        <w:tc>
          <w:tcPr>
            <w:tcW w:w="10710" w:type="dxa"/>
            <w:shd w:val="clear" w:color="auto" w:fill="D9D9D9"/>
          </w:tcPr>
          <w:p w:rsidR="0031110E" w:rsidRPr="00FE57F9" w:rsidRDefault="0031110E" w:rsidP="00DF5C22">
            <w:pPr>
              <w:autoSpaceDE w:val="0"/>
              <w:autoSpaceDN w:val="0"/>
              <w:adjustRightInd w:val="0"/>
              <w:rPr>
                <w:rFonts w:ascii="Arial" w:eastAsia="Calibri" w:hAnsi="Arial" w:cs="Arial"/>
                <w:b/>
                <w:sz w:val="22"/>
                <w:szCs w:val="22"/>
              </w:rPr>
            </w:pPr>
            <w:r w:rsidRPr="00FE57F9">
              <w:rPr>
                <w:rFonts w:ascii="Arial" w:eastAsia="Calibri" w:hAnsi="Arial" w:cs="Arial"/>
                <w:b/>
                <w:sz w:val="22"/>
                <w:szCs w:val="22"/>
              </w:rPr>
              <w:lastRenderedPageBreak/>
              <w:t>Hydrofluoric Acid Exposure Medical Treatment:</w:t>
            </w:r>
          </w:p>
          <w:p w:rsidR="0031110E" w:rsidRPr="00DF5C22" w:rsidRDefault="0031110E" w:rsidP="00DF5C22">
            <w:pPr>
              <w:autoSpaceDE w:val="0"/>
              <w:autoSpaceDN w:val="0"/>
              <w:adjustRightInd w:val="0"/>
              <w:rPr>
                <w:rFonts w:ascii="Arial" w:eastAsia="Calibri" w:hAnsi="Arial" w:cs="Arial"/>
                <w:b/>
              </w:rPr>
            </w:pPr>
          </w:p>
        </w:tc>
      </w:tr>
      <w:tr w:rsidR="0031110E" w:rsidRPr="00DF5C22" w:rsidTr="001F2E85">
        <w:tc>
          <w:tcPr>
            <w:tcW w:w="10710" w:type="dxa"/>
            <w:shd w:val="clear" w:color="auto" w:fill="auto"/>
          </w:tcPr>
          <w:p w:rsidR="0031110E" w:rsidRPr="00DF5C22" w:rsidRDefault="0031110E" w:rsidP="00DF5C22">
            <w:pPr>
              <w:autoSpaceDE w:val="0"/>
              <w:autoSpaceDN w:val="0"/>
              <w:adjustRightInd w:val="0"/>
              <w:rPr>
                <w:rFonts w:ascii="Arial" w:eastAsia="Calibri" w:hAnsi="Arial" w:cs="Arial"/>
              </w:rPr>
            </w:pPr>
            <w:r w:rsidRPr="00DF5C22">
              <w:rPr>
                <w:rFonts w:ascii="Arial" w:eastAsia="Calibri" w:hAnsi="Arial" w:cs="Arial"/>
              </w:rPr>
              <w:t xml:space="preserve">Calcium gluconate gel is an effective treatment for hydrofluoric acid exposure.  </w:t>
            </w:r>
            <w:r w:rsidR="00803DC6">
              <w:rPr>
                <w:rFonts w:ascii="Arial" w:eastAsia="Calibri" w:hAnsi="Arial" w:cs="Arial"/>
              </w:rPr>
              <w:t xml:space="preserve"> </w:t>
            </w:r>
            <w:r w:rsidRPr="00DF5C22">
              <w:rPr>
                <w:rFonts w:ascii="Arial" w:eastAsia="Calibri" w:hAnsi="Arial" w:cs="Arial"/>
              </w:rPr>
              <w:t>Every laboratory and</w:t>
            </w:r>
            <w:r w:rsidR="00FE57F9">
              <w:rPr>
                <w:rFonts w:ascii="Arial" w:eastAsia="Calibri" w:hAnsi="Arial" w:cs="Arial"/>
              </w:rPr>
              <w:t xml:space="preserve"> </w:t>
            </w:r>
            <w:r w:rsidRPr="00DF5C22">
              <w:rPr>
                <w:rFonts w:ascii="Arial" w:eastAsia="Calibri" w:hAnsi="Arial" w:cs="Arial"/>
              </w:rPr>
              <w:t>location where HF is used or stored should have a tube of calcium gluconate readily available.  The</w:t>
            </w:r>
            <w:r w:rsidR="00FE57F9">
              <w:rPr>
                <w:rFonts w:ascii="Arial" w:eastAsia="Calibri" w:hAnsi="Arial" w:cs="Arial"/>
              </w:rPr>
              <w:t xml:space="preserve"> OEHS </w:t>
            </w:r>
            <w:r w:rsidRPr="00DF5C22">
              <w:rPr>
                <w:rFonts w:ascii="Arial" w:eastAsia="Calibri" w:hAnsi="Arial" w:cs="Arial"/>
              </w:rPr>
              <w:t xml:space="preserve">will purchase and distribute this gel free-of-charge to all HF user locations.  </w:t>
            </w:r>
            <w:r w:rsidR="00803DC6">
              <w:rPr>
                <w:rFonts w:ascii="Arial" w:eastAsia="Calibri" w:hAnsi="Arial" w:cs="Arial"/>
              </w:rPr>
              <w:t xml:space="preserve"> </w:t>
            </w:r>
            <w:r w:rsidRPr="00FE57F9">
              <w:rPr>
                <w:rFonts w:ascii="Arial" w:eastAsia="Calibri" w:hAnsi="Arial" w:cs="Arial"/>
                <w:b/>
                <w:u w:val="single"/>
              </w:rPr>
              <w:t>Please contact the OEHS if you need this gel</w:t>
            </w:r>
            <w:r w:rsidR="00FE57F9">
              <w:rPr>
                <w:rFonts w:ascii="Arial" w:eastAsia="Calibri" w:hAnsi="Arial" w:cs="Arial"/>
                <w:b/>
              </w:rPr>
              <w:t>, at X 2-7073.</w:t>
            </w:r>
          </w:p>
          <w:p w:rsidR="0031110E" w:rsidRPr="00DF5C22" w:rsidRDefault="0031110E" w:rsidP="00DF5C22">
            <w:pPr>
              <w:autoSpaceDE w:val="0"/>
              <w:autoSpaceDN w:val="0"/>
              <w:adjustRightInd w:val="0"/>
              <w:rPr>
                <w:rFonts w:ascii="Arial" w:eastAsia="Calibri" w:hAnsi="Arial" w:cs="Arial"/>
              </w:rPr>
            </w:pPr>
          </w:p>
          <w:p w:rsidR="0031110E" w:rsidRPr="00DF5C22" w:rsidRDefault="0031110E" w:rsidP="00DF5C22">
            <w:pPr>
              <w:autoSpaceDE w:val="0"/>
              <w:autoSpaceDN w:val="0"/>
              <w:adjustRightInd w:val="0"/>
              <w:rPr>
                <w:rFonts w:ascii="Arial" w:eastAsia="Calibri" w:hAnsi="Arial" w:cs="Arial"/>
                <w:b/>
              </w:rPr>
            </w:pPr>
            <w:r w:rsidRPr="00DF5C22">
              <w:rPr>
                <w:rFonts w:ascii="Arial" w:eastAsia="Calibri" w:hAnsi="Arial" w:cs="Arial"/>
                <w:b/>
              </w:rPr>
              <w:t>In the event of an HF spill to the body:</w:t>
            </w:r>
          </w:p>
          <w:p w:rsidR="00FE57F9" w:rsidRDefault="00803DC6" w:rsidP="00693103">
            <w:pPr>
              <w:numPr>
                <w:ilvl w:val="0"/>
                <w:numId w:val="108"/>
              </w:numPr>
              <w:autoSpaceDE w:val="0"/>
              <w:autoSpaceDN w:val="0"/>
              <w:adjustRightInd w:val="0"/>
              <w:jc w:val="both"/>
              <w:rPr>
                <w:rFonts w:ascii="Arial" w:eastAsia="Calibri" w:hAnsi="Arial" w:cs="Arial"/>
              </w:rPr>
            </w:pPr>
            <w:r>
              <w:rPr>
                <w:rFonts w:ascii="Arial" w:eastAsia="Calibri" w:hAnsi="Arial" w:cs="Arial"/>
              </w:rPr>
              <w:t>If calcium gluconate is available, i</w:t>
            </w:r>
            <w:r w:rsidR="0031110E" w:rsidRPr="00DF5C22">
              <w:rPr>
                <w:rFonts w:ascii="Arial" w:eastAsia="Calibri" w:hAnsi="Arial" w:cs="Arial"/>
              </w:rPr>
              <w:t xml:space="preserve">mmediately flood the affected body area with cool water for a minimum of 5 minutes.  </w:t>
            </w:r>
            <w:r>
              <w:rPr>
                <w:rFonts w:ascii="Arial" w:eastAsia="Calibri" w:hAnsi="Arial" w:cs="Arial"/>
              </w:rPr>
              <w:t xml:space="preserve"> </w:t>
            </w:r>
          </w:p>
          <w:p w:rsidR="00FE57F9" w:rsidRDefault="0031110E" w:rsidP="00693103">
            <w:pPr>
              <w:numPr>
                <w:ilvl w:val="0"/>
                <w:numId w:val="108"/>
              </w:numPr>
              <w:autoSpaceDE w:val="0"/>
              <w:autoSpaceDN w:val="0"/>
              <w:adjustRightInd w:val="0"/>
              <w:jc w:val="both"/>
              <w:rPr>
                <w:rFonts w:ascii="Arial" w:eastAsia="Calibri" w:hAnsi="Arial" w:cs="Arial"/>
              </w:rPr>
            </w:pPr>
            <w:r w:rsidRPr="00DF5C22">
              <w:rPr>
                <w:rFonts w:ascii="Arial" w:eastAsia="Calibri" w:hAnsi="Arial" w:cs="Arial"/>
              </w:rPr>
              <w:t xml:space="preserve">If calcium gluconate is </w:t>
            </w:r>
            <w:r w:rsidR="00803DC6">
              <w:rPr>
                <w:rFonts w:ascii="Arial" w:eastAsia="Calibri" w:hAnsi="Arial" w:cs="Arial"/>
              </w:rPr>
              <w:t xml:space="preserve">not </w:t>
            </w:r>
            <w:r w:rsidRPr="00DF5C22">
              <w:rPr>
                <w:rFonts w:ascii="Arial" w:eastAsia="Calibri" w:hAnsi="Arial" w:cs="Arial"/>
              </w:rPr>
              <w:t>immediately available, con</w:t>
            </w:r>
            <w:r w:rsidR="00803DC6">
              <w:rPr>
                <w:rFonts w:ascii="Arial" w:eastAsia="Calibri" w:hAnsi="Arial" w:cs="Arial"/>
              </w:rPr>
              <w:t xml:space="preserve">tinue rinsing the affected area </w:t>
            </w:r>
            <w:r w:rsidRPr="00DF5C22">
              <w:rPr>
                <w:rFonts w:ascii="Arial" w:eastAsia="Calibri" w:hAnsi="Arial" w:cs="Arial"/>
              </w:rPr>
              <w:t>until emer</w:t>
            </w:r>
            <w:r w:rsidR="00803DC6">
              <w:rPr>
                <w:rFonts w:ascii="Arial" w:eastAsia="Calibri" w:hAnsi="Arial" w:cs="Arial"/>
              </w:rPr>
              <w:t>gency medical responders arrive,</w:t>
            </w:r>
            <w:r w:rsidRPr="00DF5C22">
              <w:rPr>
                <w:rFonts w:ascii="Arial" w:eastAsia="Calibri" w:hAnsi="Arial" w:cs="Arial"/>
              </w:rPr>
              <w:t xml:space="preserve"> using copious amounts of water.  </w:t>
            </w:r>
          </w:p>
          <w:p w:rsidR="0031110E" w:rsidRPr="00DF5C22" w:rsidRDefault="0031110E" w:rsidP="00693103">
            <w:pPr>
              <w:numPr>
                <w:ilvl w:val="0"/>
                <w:numId w:val="108"/>
              </w:numPr>
              <w:autoSpaceDE w:val="0"/>
              <w:autoSpaceDN w:val="0"/>
              <w:adjustRightInd w:val="0"/>
              <w:jc w:val="both"/>
              <w:rPr>
                <w:rFonts w:ascii="Arial" w:eastAsia="Calibri" w:hAnsi="Arial" w:cs="Arial"/>
              </w:rPr>
            </w:pPr>
            <w:r w:rsidRPr="00DF5C22">
              <w:rPr>
                <w:rFonts w:ascii="Arial" w:eastAsia="Calibri" w:hAnsi="Arial" w:cs="Arial"/>
              </w:rPr>
              <w:t>Remove contaminated clothing and footwear while rinsing.</w:t>
            </w:r>
          </w:p>
          <w:p w:rsidR="0031110E" w:rsidRPr="00DF5C22" w:rsidRDefault="0031110E" w:rsidP="00693103">
            <w:pPr>
              <w:numPr>
                <w:ilvl w:val="0"/>
                <w:numId w:val="108"/>
              </w:numPr>
              <w:autoSpaceDE w:val="0"/>
              <w:autoSpaceDN w:val="0"/>
              <w:adjustRightInd w:val="0"/>
              <w:jc w:val="both"/>
              <w:rPr>
                <w:rFonts w:ascii="Arial" w:eastAsia="Calibri" w:hAnsi="Arial" w:cs="Arial"/>
              </w:rPr>
            </w:pPr>
            <w:r w:rsidRPr="00DF5C22">
              <w:rPr>
                <w:rFonts w:ascii="Arial" w:eastAsia="Calibri" w:hAnsi="Arial" w:cs="Arial"/>
              </w:rPr>
              <w:t xml:space="preserve">Call or have a co-worker call for medical assistance (911 from any campus or cell phone). </w:t>
            </w:r>
            <w:r w:rsidR="00FE57F9">
              <w:rPr>
                <w:rFonts w:ascii="Arial" w:eastAsia="Calibri" w:hAnsi="Arial" w:cs="Arial"/>
              </w:rPr>
              <w:t xml:space="preserve"> </w:t>
            </w:r>
            <w:r w:rsidRPr="00FE57F9">
              <w:rPr>
                <w:rFonts w:ascii="Arial" w:eastAsia="Calibri" w:hAnsi="Arial" w:cs="Arial"/>
                <w:b/>
              </w:rPr>
              <w:t>Be sure to indicate that you were exposed to hydrofluoric acid</w:t>
            </w:r>
            <w:r w:rsidRPr="00DF5C22">
              <w:rPr>
                <w:rFonts w:ascii="Arial" w:eastAsia="Calibri" w:hAnsi="Arial" w:cs="Arial"/>
              </w:rPr>
              <w:t>.</w:t>
            </w:r>
          </w:p>
          <w:p w:rsidR="00FE57F9" w:rsidRDefault="0031110E" w:rsidP="00693103">
            <w:pPr>
              <w:numPr>
                <w:ilvl w:val="0"/>
                <w:numId w:val="108"/>
              </w:numPr>
              <w:autoSpaceDE w:val="0"/>
              <w:autoSpaceDN w:val="0"/>
              <w:adjustRightInd w:val="0"/>
              <w:jc w:val="both"/>
              <w:rPr>
                <w:rFonts w:ascii="Arial" w:eastAsia="Calibri" w:hAnsi="Arial" w:cs="Arial"/>
              </w:rPr>
            </w:pPr>
            <w:r w:rsidRPr="00DF5C22">
              <w:rPr>
                <w:rFonts w:ascii="Arial" w:eastAsia="Calibri" w:hAnsi="Arial" w:cs="Arial"/>
              </w:rPr>
              <w:t xml:space="preserve">Gently rub calcium gluconate ointment onto the affected area and </w:t>
            </w:r>
            <w:r w:rsidR="00803DC6">
              <w:rPr>
                <w:rFonts w:ascii="Arial" w:eastAsia="Calibri" w:hAnsi="Arial" w:cs="Arial"/>
              </w:rPr>
              <w:t>c</w:t>
            </w:r>
            <w:r w:rsidRPr="00DF5C22">
              <w:rPr>
                <w:rFonts w:ascii="Arial" w:eastAsia="Calibri" w:hAnsi="Arial" w:cs="Arial"/>
              </w:rPr>
              <w:t>ontinue applying until emergency</w:t>
            </w:r>
            <w:r w:rsidR="00FE57F9">
              <w:rPr>
                <w:rFonts w:ascii="Arial" w:eastAsia="Calibri" w:hAnsi="Arial" w:cs="Arial"/>
              </w:rPr>
              <w:t xml:space="preserve"> </w:t>
            </w:r>
            <w:r w:rsidRPr="00DF5C22">
              <w:rPr>
                <w:rFonts w:ascii="Arial" w:eastAsia="Calibri" w:hAnsi="Arial" w:cs="Arial"/>
              </w:rPr>
              <w:t xml:space="preserve">medical responders arrive.  </w:t>
            </w:r>
          </w:p>
          <w:p w:rsidR="00FE57F9" w:rsidRDefault="0031110E" w:rsidP="00693103">
            <w:pPr>
              <w:numPr>
                <w:ilvl w:val="0"/>
                <w:numId w:val="108"/>
              </w:numPr>
              <w:autoSpaceDE w:val="0"/>
              <w:autoSpaceDN w:val="0"/>
              <w:adjustRightInd w:val="0"/>
              <w:jc w:val="both"/>
              <w:rPr>
                <w:rFonts w:ascii="Arial" w:eastAsia="Calibri" w:hAnsi="Arial" w:cs="Arial"/>
              </w:rPr>
            </w:pPr>
            <w:r w:rsidRPr="00DF5C22">
              <w:rPr>
                <w:rFonts w:ascii="Arial" w:eastAsia="Calibri" w:hAnsi="Arial" w:cs="Arial"/>
              </w:rPr>
              <w:t>Inform responders and all others that the exposure involved hydrogen fluoride/hydrofluoric acid.</w:t>
            </w:r>
            <w:r w:rsidR="00803DC6">
              <w:rPr>
                <w:rFonts w:ascii="Arial" w:eastAsia="Calibri" w:hAnsi="Arial" w:cs="Arial"/>
              </w:rPr>
              <w:t xml:space="preserve">  </w:t>
            </w:r>
          </w:p>
          <w:p w:rsidR="0031110E" w:rsidRPr="00DF5C22" w:rsidRDefault="00803DC6" w:rsidP="00693103">
            <w:pPr>
              <w:numPr>
                <w:ilvl w:val="0"/>
                <w:numId w:val="108"/>
              </w:numPr>
              <w:autoSpaceDE w:val="0"/>
              <w:autoSpaceDN w:val="0"/>
              <w:adjustRightInd w:val="0"/>
              <w:jc w:val="both"/>
              <w:rPr>
                <w:rFonts w:ascii="Arial" w:eastAsia="Calibri" w:hAnsi="Arial" w:cs="Arial"/>
              </w:rPr>
            </w:pPr>
            <w:r w:rsidRPr="00FE57F9">
              <w:rPr>
                <w:rFonts w:ascii="Arial" w:eastAsia="Calibri" w:hAnsi="Arial" w:cs="Arial"/>
                <w:b/>
              </w:rPr>
              <w:t>Have an MSDS handy to give to emergency medical staff</w:t>
            </w:r>
            <w:r>
              <w:rPr>
                <w:rFonts w:ascii="Arial" w:eastAsia="Calibri" w:hAnsi="Arial" w:cs="Arial"/>
              </w:rPr>
              <w:t>.</w:t>
            </w:r>
          </w:p>
        </w:tc>
      </w:tr>
    </w:tbl>
    <w:p w:rsidR="00FE57F9" w:rsidRDefault="00FE57F9" w:rsidP="001F2E85">
      <w:pPr>
        <w:autoSpaceDE w:val="0"/>
        <w:autoSpaceDN w:val="0"/>
        <w:adjustRightInd w:val="0"/>
        <w:jc w:val="both"/>
        <w:rPr>
          <w:rFonts w:ascii="Arial" w:eastAsia="Calibri" w:hAnsi="Arial" w:cs="Arial"/>
        </w:rPr>
      </w:pPr>
    </w:p>
    <w:p w:rsidR="00FE57F9" w:rsidRDefault="0031110E" w:rsidP="001F2E85">
      <w:pPr>
        <w:numPr>
          <w:ilvl w:val="0"/>
          <w:numId w:val="107"/>
        </w:numPr>
        <w:autoSpaceDE w:val="0"/>
        <w:autoSpaceDN w:val="0"/>
        <w:adjustRightInd w:val="0"/>
        <w:ind w:left="630"/>
        <w:jc w:val="both"/>
        <w:rPr>
          <w:rFonts w:ascii="Arial" w:eastAsia="Calibri" w:hAnsi="Arial" w:cs="Arial"/>
        </w:rPr>
      </w:pPr>
      <w:r w:rsidRPr="00684CA9">
        <w:rPr>
          <w:rFonts w:ascii="Arial" w:eastAsia="Calibri" w:hAnsi="Arial" w:cs="Arial"/>
          <w:b/>
          <w:bCs/>
          <w:u w:val="single"/>
        </w:rPr>
        <w:t>Strong alkalis</w:t>
      </w:r>
      <w:r w:rsidRPr="0031110E">
        <w:rPr>
          <w:rFonts w:ascii="Arial" w:eastAsia="Calibri" w:hAnsi="Arial" w:cs="Arial"/>
          <w:b/>
          <w:bCs/>
        </w:rPr>
        <w:t xml:space="preserve">: </w:t>
      </w:r>
      <w:r w:rsidRPr="0031110E">
        <w:rPr>
          <w:rFonts w:ascii="Arial" w:eastAsia="Calibri" w:hAnsi="Arial" w:cs="Arial"/>
        </w:rPr>
        <w:t>The common strong bases used in the labs are potassium hydroxide, sodium hydroxide,</w:t>
      </w:r>
      <w:r w:rsidR="00473644">
        <w:rPr>
          <w:rFonts w:ascii="Arial" w:eastAsia="Calibri" w:hAnsi="Arial" w:cs="Arial"/>
        </w:rPr>
        <w:t xml:space="preserve"> </w:t>
      </w:r>
      <w:r w:rsidRPr="0031110E">
        <w:rPr>
          <w:rFonts w:ascii="Arial" w:eastAsia="Calibri" w:hAnsi="Arial" w:cs="Arial"/>
        </w:rPr>
        <w:t xml:space="preserve">and ammonia.  Burns from these materials are often less painful than acids. </w:t>
      </w:r>
      <w:r w:rsidR="00803DC6">
        <w:rPr>
          <w:rFonts w:ascii="Arial" w:eastAsia="Calibri" w:hAnsi="Arial" w:cs="Arial"/>
        </w:rPr>
        <w:t xml:space="preserve"> </w:t>
      </w:r>
      <w:r w:rsidRPr="0031110E">
        <w:rPr>
          <w:rFonts w:ascii="Arial" w:eastAsia="Calibri" w:hAnsi="Arial" w:cs="Arial"/>
        </w:rPr>
        <w:t>However, damage may be</w:t>
      </w:r>
      <w:r w:rsidR="00473644">
        <w:rPr>
          <w:rFonts w:ascii="Arial" w:eastAsia="Calibri" w:hAnsi="Arial" w:cs="Arial"/>
        </w:rPr>
        <w:t xml:space="preserve"> </w:t>
      </w:r>
      <w:r w:rsidRPr="0031110E">
        <w:rPr>
          <w:rFonts w:ascii="Arial" w:eastAsia="Calibri" w:hAnsi="Arial" w:cs="Arial"/>
        </w:rPr>
        <w:t xml:space="preserve">more severe than acid burns because the injured person, feeling little pain, may not take immediate action and allow the material to penetrate into the tissue.  </w:t>
      </w:r>
      <w:r w:rsidR="00803DC6">
        <w:rPr>
          <w:rFonts w:ascii="Arial" w:eastAsia="Calibri" w:hAnsi="Arial" w:cs="Arial"/>
        </w:rPr>
        <w:t xml:space="preserve"> </w:t>
      </w:r>
      <w:r w:rsidRPr="0031110E">
        <w:rPr>
          <w:rFonts w:ascii="Arial" w:eastAsia="Calibri" w:hAnsi="Arial" w:cs="Arial"/>
        </w:rPr>
        <w:t>Ammonia is a severe bronchial irritant and should always be used in a chemical fume hood.</w:t>
      </w:r>
    </w:p>
    <w:p w:rsidR="00F434DE" w:rsidRPr="00E925C4" w:rsidRDefault="00F434DE" w:rsidP="001F2E85">
      <w:pPr>
        <w:autoSpaceDE w:val="0"/>
        <w:autoSpaceDN w:val="0"/>
        <w:adjustRightInd w:val="0"/>
        <w:ind w:left="630"/>
        <w:jc w:val="both"/>
        <w:rPr>
          <w:rFonts w:ascii="Arial" w:eastAsia="Calibri" w:hAnsi="Arial" w:cs="Arial"/>
        </w:rPr>
      </w:pPr>
    </w:p>
    <w:p w:rsidR="00FE57F9" w:rsidRDefault="0031110E" w:rsidP="001F2E85">
      <w:pPr>
        <w:numPr>
          <w:ilvl w:val="0"/>
          <w:numId w:val="107"/>
        </w:numPr>
        <w:autoSpaceDE w:val="0"/>
        <w:autoSpaceDN w:val="0"/>
        <w:adjustRightInd w:val="0"/>
        <w:ind w:left="630"/>
        <w:jc w:val="both"/>
        <w:rPr>
          <w:rFonts w:ascii="Arial" w:eastAsia="Calibri" w:hAnsi="Arial" w:cs="Arial"/>
        </w:rPr>
      </w:pPr>
      <w:r w:rsidRPr="00FE57F9">
        <w:rPr>
          <w:rFonts w:ascii="Arial" w:eastAsia="Calibri" w:hAnsi="Arial" w:cs="Arial"/>
          <w:b/>
          <w:bCs/>
          <w:u w:val="single"/>
        </w:rPr>
        <w:t>Dehydrating agents</w:t>
      </w:r>
      <w:r w:rsidR="00684CA9" w:rsidRPr="00FE57F9">
        <w:rPr>
          <w:rFonts w:ascii="Arial" w:eastAsia="Calibri" w:hAnsi="Arial" w:cs="Arial"/>
          <w:b/>
          <w:bCs/>
        </w:rPr>
        <w:t>:</w:t>
      </w:r>
      <w:r w:rsidRPr="00FE57F9">
        <w:rPr>
          <w:rFonts w:ascii="Arial" w:eastAsia="Calibri" w:hAnsi="Arial" w:cs="Arial"/>
          <w:b/>
          <w:bCs/>
        </w:rPr>
        <w:t xml:space="preserve"> </w:t>
      </w:r>
      <w:r w:rsidRPr="00FE57F9">
        <w:rPr>
          <w:rFonts w:ascii="Arial" w:eastAsia="Calibri" w:hAnsi="Arial" w:cs="Arial"/>
        </w:rPr>
        <w:t>This group of chemicals includes concentrated sulfuric acid, sodium hydroxide,</w:t>
      </w:r>
      <w:r w:rsidR="00473644" w:rsidRPr="00FE57F9">
        <w:rPr>
          <w:rFonts w:ascii="Arial" w:eastAsia="Calibri" w:hAnsi="Arial" w:cs="Arial"/>
        </w:rPr>
        <w:t xml:space="preserve"> </w:t>
      </w:r>
      <w:r w:rsidRPr="00FE57F9">
        <w:rPr>
          <w:rFonts w:ascii="Arial" w:eastAsia="Calibri" w:hAnsi="Arial" w:cs="Arial"/>
        </w:rPr>
        <w:t>phosphorus</w:t>
      </w:r>
      <w:r w:rsidR="00803DC6" w:rsidRPr="00FE57F9">
        <w:rPr>
          <w:rFonts w:ascii="Arial" w:eastAsia="Calibri" w:hAnsi="Arial" w:cs="Arial"/>
        </w:rPr>
        <w:t xml:space="preserve"> pentoxide, and calcium oxide.  </w:t>
      </w:r>
      <w:r w:rsidRPr="00FE57F9">
        <w:rPr>
          <w:rFonts w:ascii="Arial" w:eastAsia="Calibri" w:hAnsi="Arial" w:cs="Arial"/>
        </w:rPr>
        <w:t>Because much heat is evolved on mixing these substances</w:t>
      </w:r>
      <w:r w:rsidR="00473644" w:rsidRPr="00FE57F9">
        <w:rPr>
          <w:rFonts w:ascii="Arial" w:eastAsia="Calibri" w:hAnsi="Arial" w:cs="Arial"/>
        </w:rPr>
        <w:t xml:space="preserve"> </w:t>
      </w:r>
      <w:r w:rsidRPr="00FE57F9">
        <w:rPr>
          <w:rFonts w:ascii="Arial" w:eastAsia="Calibri" w:hAnsi="Arial" w:cs="Arial"/>
        </w:rPr>
        <w:t>with water, mixing should always be done by adding the agent to water, and not the reverse, to avoid</w:t>
      </w:r>
      <w:r w:rsidR="00473644" w:rsidRPr="00FE57F9">
        <w:rPr>
          <w:rFonts w:ascii="Arial" w:eastAsia="Calibri" w:hAnsi="Arial" w:cs="Arial"/>
        </w:rPr>
        <w:t xml:space="preserve"> </w:t>
      </w:r>
      <w:r w:rsidRPr="00FE57F9">
        <w:rPr>
          <w:rFonts w:ascii="Arial" w:eastAsia="Calibri" w:hAnsi="Arial" w:cs="Arial"/>
        </w:rPr>
        <w:t>violent reaction and spattering.  Because of their affinity for water, these substances cause severe burns on contact with skin.  Rinse affected areas promptly with large volumes of water.</w:t>
      </w:r>
    </w:p>
    <w:p w:rsidR="00F434DE" w:rsidRPr="00F434DE" w:rsidRDefault="00F434DE" w:rsidP="001F2E85">
      <w:pPr>
        <w:autoSpaceDE w:val="0"/>
        <w:autoSpaceDN w:val="0"/>
        <w:adjustRightInd w:val="0"/>
        <w:jc w:val="both"/>
        <w:rPr>
          <w:rFonts w:ascii="Arial" w:eastAsia="Calibri" w:hAnsi="Arial" w:cs="Arial"/>
        </w:rPr>
      </w:pPr>
    </w:p>
    <w:p w:rsidR="00FE57F9" w:rsidRDefault="0031110E" w:rsidP="001F2E85">
      <w:pPr>
        <w:numPr>
          <w:ilvl w:val="0"/>
          <w:numId w:val="107"/>
        </w:numPr>
        <w:autoSpaceDE w:val="0"/>
        <w:autoSpaceDN w:val="0"/>
        <w:adjustRightInd w:val="0"/>
        <w:ind w:left="630"/>
        <w:jc w:val="both"/>
        <w:rPr>
          <w:rFonts w:ascii="Arial" w:eastAsia="Calibri" w:hAnsi="Arial" w:cs="Arial"/>
        </w:rPr>
      </w:pPr>
      <w:r w:rsidRPr="00FE57F9">
        <w:rPr>
          <w:rFonts w:ascii="Arial" w:eastAsia="Calibri" w:hAnsi="Arial" w:cs="Arial"/>
          <w:b/>
          <w:bCs/>
          <w:u w:val="single"/>
        </w:rPr>
        <w:t>Oxidizing agents</w:t>
      </w:r>
      <w:r w:rsidRPr="00FE57F9">
        <w:rPr>
          <w:rFonts w:ascii="Arial" w:eastAsia="Calibri" w:hAnsi="Arial" w:cs="Arial"/>
          <w:b/>
          <w:bCs/>
        </w:rPr>
        <w:t xml:space="preserve">: </w:t>
      </w:r>
      <w:r w:rsidRPr="00FE57F9">
        <w:rPr>
          <w:rFonts w:ascii="Arial" w:eastAsia="Calibri" w:hAnsi="Arial" w:cs="Arial"/>
        </w:rPr>
        <w:t>In addition to their corrosive properties, po</w:t>
      </w:r>
      <w:r w:rsidR="00473644" w:rsidRPr="00FE57F9">
        <w:rPr>
          <w:rFonts w:ascii="Arial" w:eastAsia="Calibri" w:hAnsi="Arial" w:cs="Arial"/>
        </w:rPr>
        <w:t xml:space="preserve">werful oxidizing agents such as </w:t>
      </w:r>
      <w:r w:rsidRPr="00FE57F9">
        <w:rPr>
          <w:rFonts w:ascii="Arial" w:eastAsia="Calibri" w:hAnsi="Arial" w:cs="Arial"/>
        </w:rPr>
        <w:t>concentrated hydrogen peroxide (&gt;30%), perchloric and chromic acids (sometimes used as cleaning</w:t>
      </w:r>
      <w:r w:rsidR="00473644" w:rsidRPr="00FE57F9">
        <w:rPr>
          <w:rFonts w:ascii="Arial" w:eastAsia="Calibri" w:hAnsi="Arial" w:cs="Arial"/>
        </w:rPr>
        <w:t xml:space="preserve"> </w:t>
      </w:r>
      <w:r w:rsidRPr="00FE57F9">
        <w:rPr>
          <w:rFonts w:ascii="Arial" w:eastAsia="Calibri" w:hAnsi="Arial" w:cs="Arial"/>
        </w:rPr>
        <w:t>solutions), present fire and explosion hazards on contact with organic compounds and other oxidizable</w:t>
      </w:r>
      <w:r w:rsidR="00473644" w:rsidRPr="00FE57F9">
        <w:rPr>
          <w:rFonts w:ascii="Arial" w:eastAsia="Calibri" w:hAnsi="Arial" w:cs="Arial"/>
        </w:rPr>
        <w:t xml:space="preserve"> </w:t>
      </w:r>
      <w:r w:rsidRPr="00FE57F9">
        <w:rPr>
          <w:rFonts w:ascii="Arial" w:eastAsia="Calibri" w:hAnsi="Arial" w:cs="Arial"/>
        </w:rPr>
        <w:t>substances.  The hazards associated with the use of perchloric acid are especially severe.  It should be</w:t>
      </w:r>
      <w:r w:rsidR="00473644" w:rsidRPr="00FE57F9">
        <w:rPr>
          <w:rFonts w:ascii="Arial" w:eastAsia="Calibri" w:hAnsi="Arial" w:cs="Arial"/>
        </w:rPr>
        <w:t xml:space="preserve"> </w:t>
      </w:r>
      <w:r w:rsidRPr="00FE57F9">
        <w:rPr>
          <w:rFonts w:ascii="Arial" w:eastAsia="Calibri" w:hAnsi="Arial" w:cs="Arial"/>
        </w:rPr>
        <w:t>handled only after thorough familiarization with recommended operating procedures.</w:t>
      </w:r>
    </w:p>
    <w:p w:rsidR="00FE57F9" w:rsidRDefault="00FE57F9" w:rsidP="001F2E85">
      <w:pPr>
        <w:pStyle w:val="ListParagraph"/>
        <w:ind w:left="990"/>
        <w:rPr>
          <w:rFonts w:ascii="Arial" w:eastAsia="Calibri" w:hAnsi="Arial" w:cs="Arial"/>
          <w:b/>
          <w:bCs/>
          <w:u w:val="single"/>
        </w:rPr>
      </w:pPr>
    </w:p>
    <w:p w:rsidR="0031110E" w:rsidRPr="00FE57F9" w:rsidRDefault="0031110E" w:rsidP="001F2E85">
      <w:pPr>
        <w:numPr>
          <w:ilvl w:val="0"/>
          <w:numId w:val="107"/>
        </w:numPr>
        <w:autoSpaceDE w:val="0"/>
        <w:autoSpaceDN w:val="0"/>
        <w:adjustRightInd w:val="0"/>
        <w:ind w:left="630"/>
        <w:jc w:val="both"/>
        <w:rPr>
          <w:rFonts w:ascii="Arial" w:eastAsia="Calibri" w:hAnsi="Arial" w:cs="Arial"/>
        </w:rPr>
      </w:pPr>
      <w:r w:rsidRPr="00FE57F9">
        <w:rPr>
          <w:rFonts w:ascii="Arial" w:eastAsia="Calibri" w:hAnsi="Arial" w:cs="Arial"/>
          <w:b/>
          <w:bCs/>
          <w:u w:val="single"/>
        </w:rPr>
        <w:t>Special Handling Procedures</w:t>
      </w:r>
    </w:p>
    <w:p w:rsidR="0031110E" w:rsidRPr="0031110E" w:rsidRDefault="0031110E" w:rsidP="001F2E85">
      <w:pPr>
        <w:numPr>
          <w:ilvl w:val="0"/>
          <w:numId w:val="46"/>
        </w:numPr>
        <w:autoSpaceDE w:val="0"/>
        <w:autoSpaceDN w:val="0"/>
        <w:adjustRightInd w:val="0"/>
        <w:spacing w:after="200" w:line="276" w:lineRule="auto"/>
        <w:ind w:left="990"/>
        <w:contextualSpacing/>
        <w:jc w:val="both"/>
        <w:rPr>
          <w:rFonts w:ascii="Arial" w:eastAsia="Calibri" w:hAnsi="Arial" w:cs="Arial"/>
        </w:rPr>
      </w:pPr>
      <w:r w:rsidRPr="0031110E">
        <w:rPr>
          <w:rFonts w:ascii="Arial" w:eastAsia="Calibri" w:hAnsi="Arial" w:cs="Arial"/>
        </w:rPr>
        <w:t>Corrosive chemicals should be used in the chemical fume hood or over plastic trays when handled in bulk quantities (&gt; 1 liter), and when dispensing.</w:t>
      </w:r>
    </w:p>
    <w:p w:rsidR="0031110E" w:rsidRPr="0031110E" w:rsidRDefault="0031110E" w:rsidP="001F2E85">
      <w:pPr>
        <w:numPr>
          <w:ilvl w:val="0"/>
          <w:numId w:val="46"/>
        </w:numPr>
        <w:autoSpaceDE w:val="0"/>
        <w:autoSpaceDN w:val="0"/>
        <w:adjustRightInd w:val="0"/>
        <w:spacing w:after="200" w:line="276" w:lineRule="auto"/>
        <w:ind w:left="990"/>
        <w:contextualSpacing/>
        <w:jc w:val="both"/>
        <w:rPr>
          <w:rFonts w:ascii="Arial" w:eastAsia="Calibri" w:hAnsi="Arial" w:cs="Arial"/>
        </w:rPr>
      </w:pPr>
      <w:r w:rsidRPr="0031110E">
        <w:rPr>
          <w:rFonts w:ascii="Arial" w:eastAsia="Calibri" w:hAnsi="Arial" w:cs="Arial"/>
        </w:rPr>
        <w:t>When working with corrosive chemicals wear gloves, goggles, long sleeved lab coat and closed toe shoes.</w:t>
      </w:r>
    </w:p>
    <w:p w:rsidR="0031110E" w:rsidRPr="0031110E" w:rsidRDefault="0031110E" w:rsidP="001F2E85">
      <w:pPr>
        <w:numPr>
          <w:ilvl w:val="0"/>
          <w:numId w:val="46"/>
        </w:numPr>
        <w:autoSpaceDE w:val="0"/>
        <w:autoSpaceDN w:val="0"/>
        <w:adjustRightInd w:val="0"/>
        <w:spacing w:after="200" w:line="276" w:lineRule="auto"/>
        <w:ind w:left="990"/>
        <w:contextualSpacing/>
        <w:jc w:val="both"/>
        <w:rPr>
          <w:rFonts w:ascii="Arial" w:eastAsia="Calibri" w:hAnsi="Arial" w:cs="Arial"/>
        </w:rPr>
      </w:pPr>
      <w:r w:rsidRPr="0031110E">
        <w:rPr>
          <w:rFonts w:ascii="Arial" w:eastAsia="Calibri" w:hAnsi="Arial" w:cs="Arial"/>
        </w:rPr>
        <w:t>Handling of bulk quantities of these chemicals requires use of rubber aprons and the combined use of face shields and goggles.</w:t>
      </w:r>
    </w:p>
    <w:p w:rsidR="0031110E" w:rsidRPr="0031110E" w:rsidRDefault="0031110E" w:rsidP="001F2E85">
      <w:pPr>
        <w:numPr>
          <w:ilvl w:val="0"/>
          <w:numId w:val="46"/>
        </w:numPr>
        <w:autoSpaceDE w:val="0"/>
        <w:autoSpaceDN w:val="0"/>
        <w:adjustRightInd w:val="0"/>
        <w:spacing w:after="200" w:line="276" w:lineRule="auto"/>
        <w:ind w:left="990"/>
        <w:contextualSpacing/>
        <w:jc w:val="both"/>
        <w:rPr>
          <w:rFonts w:ascii="Arial" w:eastAsia="Calibri" w:hAnsi="Arial" w:cs="Arial"/>
        </w:rPr>
      </w:pPr>
      <w:r w:rsidRPr="0031110E">
        <w:rPr>
          <w:rFonts w:ascii="Arial" w:eastAsia="Calibri" w:hAnsi="Arial" w:cs="Arial"/>
        </w:rPr>
        <w:t xml:space="preserve">An </w:t>
      </w:r>
      <w:r w:rsidR="00803DC6">
        <w:rPr>
          <w:rFonts w:ascii="Arial" w:eastAsia="Calibri" w:hAnsi="Arial" w:cs="Arial"/>
        </w:rPr>
        <w:t xml:space="preserve">unobstructed, functioning, </w:t>
      </w:r>
      <w:r w:rsidRPr="0031110E">
        <w:rPr>
          <w:rFonts w:ascii="Arial" w:eastAsia="Calibri" w:hAnsi="Arial" w:cs="Arial"/>
        </w:rPr>
        <w:t xml:space="preserve">eyewash and safety shower must be close by in areas where corrosive chemicals are handled. </w:t>
      </w:r>
    </w:p>
    <w:p w:rsidR="0031110E" w:rsidRPr="0031110E" w:rsidRDefault="0031110E" w:rsidP="001F2E85">
      <w:pPr>
        <w:numPr>
          <w:ilvl w:val="0"/>
          <w:numId w:val="46"/>
        </w:numPr>
        <w:autoSpaceDE w:val="0"/>
        <w:autoSpaceDN w:val="0"/>
        <w:adjustRightInd w:val="0"/>
        <w:spacing w:after="200" w:line="276" w:lineRule="auto"/>
        <w:ind w:left="990"/>
        <w:contextualSpacing/>
        <w:jc w:val="both"/>
        <w:rPr>
          <w:rFonts w:ascii="Arial" w:eastAsia="Calibri" w:hAnsi="Arial" w:cs="Arial"/>
        </w:rPr>
      </w:pPr>
      <w:r w:rsidRPr="0031110E">
        <w:rPr>
          <w:rFonts w:ascii="Arial" w:eastAsia="Calibri" w:hAnsi="Arial" w:cs="Arial"/>
        </w:rPr>
        <w:t>Spill materials - absorbent pillows, neutral absorbent materials or neutralizing materials should also available nearby.</w:t>
      </w:r>
    </w:p>
    <w:p w:rsidR="0031110E" w:rsidRPr="0031110E" w:rsidRDefault="0031110E" w:rsidP="001F2E85">
      <w:pPr>
        <w:numPr>
          <w:ilvl w:val="0"/>
          <w:numId w:val="46"/>
        </w:numPr>
        <w:autoSpaceDE w:val="0"/>
        <w:autoSpaceDN w:val="0"/>
        <w:adjustRightInd w:val="0"/>
        <w:spacing w:after="200" w:line="276" w:lineRule="auto"/>
        <w:ind w:left="990"/>
        <w:contextualSpacing/>
        <w:jc w:val="both"/>
        <w:rPr>
          <w:rFonts w:ascii="Arial" w:eastAsia="Calibri" w:hAnsi="Arial" w:cs="Arial"/>
        </w:rPr>
      </w:pPr>
      <w:r w:rsidRPr="0031110E">
        <w:rPr>
          <w:rFonts w:ascii="Arial" w:eastAsia="Calibri" w:hAnsi="Arial" w:cs="Arial"/>
        </w:rPr>
        <w:t xml:space="preserve">Store corrosive chemicals in corrosive cabinets. </w:t>
      </w:r>
      <w:r w:rsidR="00473644">
        <w:rPr>
          <w:rFonts w:ascii="Arial" w:eastAsia="Calibri" w:hAnsi="Arial" w:cs="Arial"/>
        </w:rPr>
        <w:t xml:space="preserve"> </w:t>
      </w:r>
      <w:r w:rsidRPr="0031110E">
        <w:rPr>
          <w:rFonts w:ascii="Arial" w:eastAsia="Calibri" w:hAnsi="Arial" w:cs="Arial"/>
        </w:rPr>
        <w:t>If these cabinets are not available, store them under fume hoods or on low shelves, in impervious trays to separate them physically from other groups of chemicals.</w:t>
      </w:r>
    </w:p>
    <w:p w:rsidR="0031110E" w:rsidRPr="0031110E" w:rsidRDefault="0031110E" w:rsidP="001F2E85">
      <w:pPr>
        <w:numPr>
          <w:ilvl w:val="0"/>
          <w:numId w:val="46"/>
        </w:numPr>
        <w:autoSpaceDE w:val="0"/>
        <w:autoSpaceDN w:val="0"/>
        <w:adjustRightInd w:val="0"/>
        <w:spacing w:after="200" w:line="276" w:lineRule="auto"/>
        <w:ind w:left="990"/>
        <w:contextualSpacing/>
        <w:jc w:val="both"/>
        <w:rPr>
          <w:rFonts w:ascii="Arial" w:eastAsia="Calibri" w:hAnsi="Arial" w:cs="Arial"/>
        </w:rPr>
      </w:pPr>
      <w:r w:rsidRPr="0031110E">
        <w:rPr>
          <w:rFonts w:ascii="Arial" w:eastAsia="Calibri" w:hAnsi="Arial" w:cs="Arial"/>
        </w:rPr>
        <w:t>Keep containers not in use in storage areas and off bench tops.</w:t>
      </w:r>
    </w:p>
    <w:p w:rsidR="0031110E" w:rsidRDefault="0031110E" w:rsidP="001F2E85">
      <w:pPr>
        <w:numPr>
          <w:ilvl w:val="0"/>
          <w:numId w:val="46"/>
        </w:numPr>
        <w:autoSpaceDE w:val="0"/>
        <w:autoSpaceDN w:val="0"/>
        <w:adjustRightInd w:val="0"/>
        <w:spacing w:after="200" w:line="276" w:lineRule="auto"/>
        <w:ind w:left="990"/>
        <w:contextualSpacing/>
        <w:jc w:val="both"/>
        <w:rPr>
          <w:rFonts w:ascii="Arial" w:eastAsia="Calibri" w:hAnsi="Arial" w:cs="Arial"/>
        </w:rPr>
      </w:pPr>
      <w:r w:rsidRPr="0031110E">
        <w:rPr>
          <w:rFonts w:ascii="Arial" w:eastAsia="Calibri" w:hAnsi="Arial" w:cs="Arial"/>
        </w:rPr>
        <w:t>Use a chemical carrier whenever moving corrosive chemicals from one to another.</w:t>
      </w:r>
    </w:p>
    <w:p w:rsidR="00DA272D" w:rsidRDefault="00DA272D" w:rsidP="001F2E85">
      <w:pPr>
        <w:autoSpaceDE w:val="0"/>
        <w:autoSpaceDN w:val="0"/>
        <w:adjustRightInd w:val="0"/>
        <w:spacing w:after="200" w:line="276" w:lineRule="auto"/>
        <w:contextualSpacing/>
        <w:jc w:val="both"/>
        <w:rPr>
          <w:rFonts w:ascii="Arial" w:eastAsia="Calibri" w:hAnsi="Arial" w:cs="Arial"/>
        </w:rPr>
      </w:pPr>
    </w:p>
    <w:p w:rsidR="00DA272D" w:rsidRPr="0031110E" w:rsidRDefault="00DA272D" w:rsidP="001F2E85">
      <w:pPr>
        <w:autoSpaceDE w:val="0"/>
        <w:autoSpaceDN w:val="0"/>
        <w:adjustRightInd w:val="0"/>
        <w:spacing w:after="200" w:line="276" w:lineRule="auto"/>
        <w:contextualSpacing/>
        <w:jc w:val="both"/>
        <w:rPr>
          <w:rFonts w:ascii="Arial" w:eastAsia="Calibri" w:hAnsi="Arial" w:cs="Arial"/>
        </w:rPr>
      </w:pPr>
    </w:p>
    <w:p w:rsidR="0031110E" w:rsidRPr="0031110E" w:rsidRDefault="0031110E" w:rsidP="001F2E85">
      <w:pPr>
        <w:autoSpaceDE w:val="0"/>
        <w:autoSpaceDN w:val="0"/>
        <w:adjustRightInd w:val="0"/>
        <w:jc w:val="both"/>
        <w:rPr>
          <w:rFonts w:ascii="Arial" w:eastAsia="Calibri" w:hAnsi="Arial" w:cs="Arial"/>
        </w:rPr>
      </w:pPr>
    </w:p>
    <w:p w:rsidR="00057641" w:rsidRPr="00057641" w:rsidRDefault="00057641" w:rsidP="001F2E85">
      <w:pPr>
        <w:numPr>
          <w:ilvl w:val="0"/>
          <w:numId w:val="105"/>
        </w:numPr>
        <w:spacing w:after="200" w:line="276" w:lineRule="auto"/>
        <w:ind w:left="270"/>
        <w:contextualSpacing/>
        <w:rPr>
          <w:rFonts w:ascii="Arial" w:eastAsia="Calibri" w:hAnsi="Arial" w:cs="Arial"/>
          <w:b/>
          <w:u w:val="single"/>
        </w:rPr>
      </w:pPr>
      <w:r w:rsidRPr="00057641">
        <w:rPr>
          <w:rFonts w:ascii="Arial" w:eastAsia="Calibri" w:hAnsi="Arial" w:cs="Arial"/>
          <w:b/>
          <w:u w:val="single"/>
        </w:rPr>
        <w:lastRenderedPageBreak/>
        <w:t>Chemicals of High Acute and Chronic Toxicity</w:t>
      </w:r>
    </w:p>
    <w:p w:rsidR="00944CB2" w:rsidRPr="0031110E" w:rsidRDefault="00944CB2" w:rsidP="001F2E85">
      <w:pPr>
        <w:autoSpaceDE w:val="0"/>
        <w:autoSpaceDN w:val="0"/>
        <w:adjustRightInd w:val="0"/>
        <w:ind w:left="345"/>
        <w:jc w:val="both"/>
        <w:rPr>
          <w:rFonts w:ascii="Arial" w:eastAsia="Calibri" w:hAnsi="Arial" w:cs="Arial"/>
          <w:b/>
          <w:bCs/>
        </w:rPr>
      </w:pPr>
    </w:p>
    <w:p w:rsidR="0031110E" w:rsidRPr="00473644" w:rsidRDefault="0031110E" w:rsidP="001F2E85">
      <w:pPr>
        <w:numPr>
          <w:ilvl w:val="0"/>
          <w:numId w:val="109"/>
        </w:numPr>
        <w:autoSpaceDE w:val="0"/>
        <w:autoSpaceDN w:val="0"/>
        <w:adjustRightInd w:val="0"/>
        <w:ind w:left="630"/>
        <w:jc w:val="both"/>
        <w:rPr>
          <w:rFonts w:ascii="Arial" w:eastAsia="Calibri" w:hAnsi="Arial" w:cs="Arial"/>
          <w:b/>
          <w:bCs/>
          <w:u w:val="single"/>
        </w:rPr>
      </w:pPr>
      <w:r w:rsidRPr="00473644">
        <w:rPr>
          <w:rFonts w:ascii="Arial" w:eastAsia="Calibri" w:hAnsi="Arial" w:cs="Arial"/>
          <w:b/>
          <w:bCs/>
          <w:u w:val="single"/>
        </w:rPr>
        <w:t>General Information</w:t>
      </w:r>
    </w:p>
    <w:p w:rsidR="006260D4" w:rsidRDefault="0031110E" w:rsidP="001F2E85">
      <w:pPr>
        <w:autoSpaceDE w:val="0"/>
        <w:autoSpaceDN w:val="0"/>
        <w:adjustRightInd w:val="0"/>
        <w:ind w:left="630"/>
        <w:jc w:val="both"/>
        <w:rPr>
          <w:rFonts w:ascii="Arial" w:eastAsia="Calibri" w:hAnsi="Arial" w:cs="Arial"/>
        </w:rPr>
      </w:pPr>
      <w:r w:rsidRPr="0031110E">
        <w:rPr>
          <w:rFonts w:ascii="Arial" w:eastAsia="Calibri" w:hAnsi="Arial" w:cs="Arial"/>
        </w:rPr>
        <w:t>Substances that possess the characteristic of high acute toxicity can cause damage after a single or short-term exposure.</w:t>
      </w:r>
      <w:r w:rsidR="00473644">
        <w:rPr>
          <w:rFonts w:ascii="Arial" w:eastAsia="Calibri" w:hAnsi="Arial" w:cs="Arial"/>
        </w:rPr>
        <w:t xml:space="preserve"> </w:t>
      </w:r>
      <w:r w:rsidRPr="0031110E">
        <w:rPr>
          <w:rFonts w:ascii="Arial" w:eastAsia="Calibri" w:hAnsi="Arial" w:cs="Arial"/>
        </w:rPr>
        <w:t xml:space="preserve"> The immediate toxic effects to human health range from irritation to illness and death.</w:t>
      </w:r>
      <w:r w:rsidR="00902A93">
        <w:rPr>
          <w:rFonts w:ascii="Arial" w:eastAsia="Calibri" w:hAnsi="Arial" w:cs="Arial"/>
        </w:rPr>
        <w:t xml:space="preserve">  </w:t>
      </w:r>
      <w:r w:rsidRPr="0031110E">
        <w:rPr>
          <w:rFonts w:ascii="Arial" w:eastAsia="Calibri" w:hAnsi="Arial" w:cs="Arial"/>
        </w:rPr>
        <w:t>Hydrogen cyanide, phosgene, and nitrogen dioxide are examples of substances with high acute toxicity.</w:t>
      </w:r>
      <w:r w:rsidR="00902A93">
        <w:rPr>
          <w:rFonts w:ascii="Arial" w:eastAsia="Calibri" w:hAnsi="Arial" w:cs="Arial"/>
        </w:rPr>
        <w:t xml:space="preserve">  </w:t>
      </w:r>
      <w:r w:rsidRPr="0031110E">
        <w:rPr>
          <w:rFonts w:ascii="Arial" w:eastAsia="Calibri" w:hAnsi="Arial" w:cs="Arial"/>
        </w:rPr>
        <w:t>The lethal oral dose for an average human adult for highly toxic substances ranges from one ounce to a</w:t>
      </w:r>
      <w:r w:rsidR="00902A93">
        <w:rPr>
          <w:rFonts w:ascii="Arial" w:eastAsia="Calibri" w:hAnsi="Arial" w:cs="Arial"/>
        </w:rPr>
        <w:t xml:space="preserve"> </w:t>
      </w:r>
      <w:r w:rsidRPr="0031110E">
        <w:rPr>
          <w:rFonts w:ascii="Arial" w:eastAsia="Calibri" w:hAnsi="Arial" w:cs="Arial"/>
        </w:rPr>
        <w:t xml:space="preserve">few drops.  </w:t>
      </w:r>
    </w:p>
    <w:p w:rsidR="00803DC6" w:rsidRPr="0031110E" w:rsidRDefault="00803DC6" w:rsidP="001F2E85">
      <w:pPr>
        <w:autoSpaceDE w:val="0"/>
        <w:autoSpaceDN w:val="0"/>
        <w:adjustRightInd w:val="0"/>
        <w:jc w:val="both"/>
        <w:rPr>
          <w:rFonts w:ascii="Arial" w:eastAsia="Calibri" w:hAnsi="Arial" w:cs="Arial"/>
        </w:rPr>
      </w:pPr>
    </w:p>
    <w:p w:rsidR="006260D4" w:rsidRPr="00473644" w:rsidRDefault="006260D4" w:rsidP="001F2E85">
      <w:pPr>
        <w:numPr>
          <w:ilvl w:val="0"/>
          <w:numId w:val="109"/>
        </w:numPr>
        <w:autoSpaceDE w:val="0"/>
        <w:autoSpaceDN w:val="0"/>
        <w:adjustRightInd w:val="0"/>
        <w:ind w:left="630"/>
        <w:jc w:val="both"/>
        <w:rPr>
          <w:rFonts w:ascii="Arial" w:eastAsia="Calibri" w:hAnsi="Arial" w:cs="Arial"/>
          <w:b/>
          <w:u w:val="single"/>
        </w:rPr>
      </w:pPr>
      <w:r w:rsidRPr="00473644">
        <w:rPr>
          <w:rFonts w:ascii="Arial" w:eastAsia="Calibri" w:hAnsi="Arial" w:cs="Arial"/>
          <w:b/>
          <w:u w:val="single"/>
        </w:rPr>
        <w:t>Special Handling Procedures</w:t>
      </w:r>
    </w:p>
    <w:p w:rsidR="006260D4" w:rsidRDefault="006260D4" w:rsidP="001F2E85">
      <w:pPr>
        <w:autoSpaceDE w:val="0"/>
        <w:autoSpaceDN w:val="0"/>
        <w:adjustRightInd w:val="0"/>
        <w:ind w:left="630"/>
        <w:jc w:val="both"/>
        <w:rPr>
          <w:rFonts w:ascii="Arial" w:eastAsia="Calibri" w:hAnsi="Arial" w:cs="Arial"/>
        </w:rPr>
      </w:pPr>
      <w:r w:rsidRPr="0031110E">
        <w:rPr>
          <w:rFonts w:ascii="Arial" w:eastAsia="Calibri" w:hAnsi="Arial" w:cs="Arial"/>
        </w:rPr>
        <w:t>The following procedures</w:t>
      </w:r>
      <w:r>
        <w:rPr>
          <w:rFonts w:ascii="Arial" w:eastAsia="Calibri" w:hAnsi="Arial" w:cs="Arial"/>
        </w:rPr>
        <w:t xml:space="preserve"> </w:t>
      </w:r>
      <w:r w:rsidRPr="0031110E">
        <w:rPr>
          <w:rFonts w:ascii="Arial" w:eastAsia="Calibri" w:hAnsi="Arial" w:cs="Arial"/>
        </w:rPr>
        <w:t>should be used when the oral LD50 of a substance in the rat</w:t>
      </w:r>
      <w:r>
        <w:rPr>
          <w:rFonts w:ascii="Arial" w:eastAsia="Calibri" w:hAnsi="Arial" w:cs="Arial"/>
        </w:rPr>
        <w:t xml:space="preserve"> </w:t>
      </w:r>
      <w:r w:rsidRPr="0031110E">
        <w:rPr>
          <w:rFonts w:ascii="Arial" w:eastAsia="Calibri" w:hAnsi="Arial" w:cs="Arial"/>
        </w:rPr>
        <w:t>or mouse is less than 50 milligrams per kilogram body weight for solid materials or non-volatile liquids</w:t>
      </w:r>
      <w:r>
        <w:rPr>
          <w:rFonts w:ascii="Arial" w:eastAsia="Calibri" w:hAnsi="Arial" w:cs="Arial"/>
        </w:rPr>
        <w:t xml:space="preserve"> </w:t>
      </w:r>
      <w:r w:rsidRPr="0031110E">
        <w:rPr>
          <w:rFonts w:ascii="Arial" w:eastAsia="Calibri" w:hAnsi="Arial" w:cs="Arial"/>
        </w:rPr>
        <w:t xml:space="preserve">and 500 mg/kg body weight for volatile liquids or </w:t>
      </w:r>
      <w:r>
        <w:rPr>
          <w:rFonts w:ascii="Arial" w:eastAsia="Calibri" w:hAnsi="Arial" w:cs="Arial"/>
        </w:rPr>
        <w:t xml:space="preserve">gases. </w:t>
      </w:r>
      <w:r w:rsidR="00473644">
        <w:rPr>
          <w:rFonts w:ascii="Arial" w:eastAsia="Calibri" w:hAnsi="Arial" w:cs="Arial"/>
        </w:rPr>
        <w:t xml:space="preserve"> </w:t>
      </w:r>
      <w:r>
        <w:rPr>
          <w:rFonts w:ascii="Arial" w:eastAsia="Calibri" w:hAnsi="Arial" w:cs="Arial"/>
        </w:rPr>
        <w:t xml:space="preserve"> You can locate the</w:t>
      </w:r>
      <w:r w:rsidRPr="0031110E">
        <w:rPr>
          <w:rFonts w:ascii="Arial" w:eastAsia="Calibri" w:hAnsi="Arial" w:cs="Arial"/>
        </w:rPr>
        <w:t xml:space="preserve"> LD50 data for the rat or mouse in the substance's MSDS.</w:t>
      </w:r>
      <w:r>
        <w:rPr>
          <w:rFonts w:ascii="Arial" w:eastAsia="Calibri" w:hAnsi="Arial" w:cs="Arial"/>
        </w:rPr>
        <w:t xml:space="preserve"> </w:t>
      </w:r>
      <w:r w:rsidRPr="0031110E">
        <w:rPr>
          <w:rFonts w:ascii="Arial" w:eastAsia="Calibri" w:hAnsi="Arial" w:cs="Arial"/>
        </w:rPr>
        <w:t xml:space="preserve"> On the MSDS, those chemical</w:t>
      </w:r>
      <w:r>
        <w:rPr>
          <w:rFonts w:ascii="Arial" w:eastAsia="Calibri" w:hAnsi="Arial" w:cs="Arial"/>
        </w:rPr>
        <w:t>s with an oral LD50 &lt;50 mg/kg are</w:t>
      </w:r>
      <w:r w:rsidRPr="0031110E">
        <w:rPr>
          <w:rFonts w:ascii="Arial" w:eastAsia="Calibri" w:hAnsi="Arial" w:cs="Arial"/>
        </w:rPr>
        <w:t xml:space="preserve"> identified</w:t>
      </w:r>
      <w:r>
        <w:rPr>
          <w:rFonts w:ascii="Arial" w:eastAsia="Calibri" w:hAnsi="Arial" w:cs="Arial"/>
        </w:rPr>
        <w:t xml:space="preserve"> </w:t>
      </w:r>
      <w:r w:rsidRPr="0031110E">
        <w:rPr>
          <w:rFonts w:ascii="Arial" w:eastAsia="Calibri" w:hAnsi="Arial" w:cs="Arial"/>
        </w:rPr>
        <w:t xml:space="preserve">as “Highly Toxic”, and those with an oral LD50 &gt;50 mg/kg but &lt;500 mg/kg is identified as “Toxic”.  </w:t>
      </w:r>
    </w:p>
    <w:p w:rsidR="006260D4" w:rsidRPr="006260D4" w:rsidRDefault="006260D4" w:rsidP="001F2E85">
      <w:pPr>
        <w:autoSpaceDE w:val="0"/>
        <w:autoSpaceDN w:val="0"/>
        <w:adjustRightInd w:val="0"/>
        <w:jc w:val="both"/>
        <w:rPr>
          <w:rFonts w:ascii="Arial" w:eastAsia="Calibri" w:hAnsi="Arial" w:cs="Arial"/>
          <w:b/>
        </w:rPr>
      </w:pPr>
    </w:p>
    <w:p w:rsidR="006260D4" w:rsidRDefault="006260D4" w:rsidP="001F2E85">
      <w:pPr>
        <w:numPr>
          <w:ilvl w:val="0"/>
          <w:numId w:val="60"/>
        </w:numPr>
        <w:autoSpaceDE w:val="0"/>
        <w:autoSpaceDN w:val="0"/>
        <w:adjustRightInd w:val="0"/>
        <w:ind w:left="990"/>
        <w:jc w:val="both"/>
        <w:rPr>
          <w:rFonts w:ascii="Arial" w:hAnsi="Arial" w:cs="Arial"/>
        </w:rPr>
      </w:pPr>
      <w:r w:rsidRPr="006260D4">
        <w:rPr>
          <w:rFonts w:ascii="Arial" w:hAnsi="Arial" w:cs="Arial"/>
        </w:rPr>
        <w:t>Avoid or minimize contact with these chemicals by any route of exposure.</w:t>
      </w:r>
      <w:r>
        <w:rPr>
          <w:rFonts w:ascii="Arial" w:hAnsi="Arial" w:cs="Arial"/>
        </w:rPr>
        <w:t xml:space="preserve"> </w:t>
      </w:r>
      <w:r w:rsidRPr="006260D4">
        <w:rPr>
          <w:rFonts w:ascii="Arial" w:hAnsi="Arial" w:cs="Arial"/>
        </w:rPr>
        <w:t xml:space="preserve"> Protect yourself by wearing</w:t>
      </w:r>
      <w:r>
        <w:rPr>
          <w:rFonts w:ascii="Arial" w:hAnsi="Arial" w:cs="Arial"/>
        </w:rPr>
        <w:t xml:space="preserve"> properly selected </w:t>
      </w:r>
      <w:r w:rsidRPr="006260D4">
        <w:rPr>
          <w:rFonts w:ascii="Arial" w:hAnsi="Arial" w:cs="Arial"/>
        </w:rPr>
        <w:t>gloves, closed toe shoes and</w:t>
      </w:r>
      <w:r>
        <w:rPr>
          <w:rFonts w:ascii="Arial" w:hAnsi="Arial" w:cs="Arial"/>
        </w:rPr>
        <w:t xml:space="preserve"> a</w:t>
      </w:r>
      <w:r w:rsidRPr="006260D4">
        <w:rPr>
          <w:rFonts w:ascii="Arial" w:hAnsi="Arial" w:cs="Arial"/>
        </w:rPr>
        <w:t xml:space="preserve"> long sleeved laboratory coat.</w:t>
      </w:r>
    </w:p>
    <w:p w:rsidR="006260D4" w:rsidRPr="006260D4" w:rsidRDefault="006260D4" w:rsidP="001F2E85">
      <w:pPr>
        <w:numPr>
          <w:ilvl w:val="0"/>
          <w:numId w:val="60"/>
        </w:numPr>
        <w:autoSpaceDE w:val="0"/>
        <w:autoSpaceDN w:val="0"/>
        <w:adjustRightInd w:val="0"/>
        <w:ind w:left="990"/>
        <w:jc w:val="both"/>
        <w:rPr>
          <w:rFonts w:ascii="Arial" w:hAnsi="Arial" w:cs="Arial"/>
        </w:rPr>
      </w:pPr>
      <w:r w:rsidRPr="006260D4">
        <w:rPr>
          <w:rFonts w:ascii="Arial" w:hAnsi="Arial" w:cs="Arial"/>
        </w:rPr>
        <w:t>Protect your eyes with goggles or safety</w:t>
      </w:r>
      <w:r>
        <w:rPr>
          <w:rFonts w:ascii="Arial" w:hAnsi="Arial" w:cs="Arial"/>
        </w:rPr>
        <w:t xml:space="preserve"> </w:t>
      </w:r>
      <w:r w:rsidRPr="006260D4">
        <w:rPr>
          <w:rFonts w:ascii="Arial" w:hAnsi="Arial" w:cs="Arial"/>
        </w:rPr>
        <w:t xml:space="preserve">glasses. </w:t>
      </w:r>
      <w:r>
        <w:rPr>
          <w:rFonts w:ascii="Arial" w:hAnsi="Arial" w:cs="Arial"/>
        </w:rPr>
        <w:t xml:space="preserve"> </w:t>
      </w:r>
      <w:r w:rsidRPr="006260D4">
        <w:rPr>
          <w:rFonts w:ascii="Arial" w:hAnsi="Arial" w:cs="Arial"/>
        </w:rPr>
        <w:t>If the procedure involving use of these chemicals has a potential for splashing, consider putting</w:t>
      </w:r>
      <w:r>
        <w:rPr>
          <w:rFonts w:ascii="Arial" w:hAnsi="Arial" w:cs="Arial"/>
        </w:rPr>
        <w:t xml:space="preserve"> </w:t>
      </w:r>
      <w:r w:rsidRPr="006260D4">
        <w:rPr>
          <w:rFonts w:ascii="Arial" w:hAnsi="Arial" w:cs="Arial"/>
        </w:rPr>
        <w:t>on an impermeable apron or coveralls, and a face shield in addition to goggles.</w:t>
      </w:r>
    </w:p>
    <w:p w:rsidR="006260D4" w:rsidRPr="006260D4" w:rsidRDefault="006260D4" w:rsidP="001F2E85">
      <w:pPr>
        <w:numPr>
          <w:ilvl w:val="0"/>
          <w:numId w:val="60"/>
        </w:numPr>
        <w:autoSpaceDE w:val="0"/>
        <w:autoSpaceDN w:val="0"/>
        <w:adjustRightInd w:val="0"/>
        <w:ind w:left="990"/>
        <w:jc w:val="both"/>
        <w:rPr>
          <w:rFonts w:ascii="Arial" w:hAnsi="Arial" w:cs="Arial"/>
        </w:rPr>
      </w:pPr>
      <w:r w:rsidRPr="006260D4">
        <w:rPr>
          <w:rFonts w:ascii="Arial" w:hAnsi="Arial" w:cs="Arial"/>
        </w:rPr>
        <w:t>Use these chemicals in a chemical fume hood or other appropriate containment device if the material is</w:t>
      </w:r>
      <w:r>
        <w:rPr>
          <w:rFonts w:ascii="Arial" w:hAnsi="Arial" w:cs="Arial"/>
        </w:rPr>
        <w:t xml:space="preserve"> </w:t>
      </w:r>
      <w:r w:rsidRPr="006260D4">
        <w:rPr>
          <w:rFonts w:ascii="Arial" w:hAnsi="Arial" w:cs="Arial"/>
        </w:rPr>
        <w:t xml:space="preserve">volatile or the </w:t>
      </w:r>
      <w:r>
        <w:rPr>
          <w:rFonts w:ascii="Arial" w:hAnsi="Arial" w:cs="Arial"/>
        </w:rPr>
        <w:t>procedure may generate aerosols.</w:t>
      </w:r>
    </w:p>
    <w:p w:rsidR="006260D4" w:rsidRPr="006260D4" w:rsidRDefault="006260D4" w:rsidP="001F2E85">
      <w:pPr>
        <w:numPr>
          <w:ilvl w:val="0"/>
          <w:numId w:val="60"/>
        </w:numPr>
        <w:autoSpaceDE w:val="0"/>
        <w:autoSpaceDN w:val="0"/>
        <w:adjustRightInd w:val="0"/>
        <w:ind w:left="990"/>
        <w:jc w:val="both"/>
        <w:rPr>
          <w:rFonts w:ascii="Arial" w:hAnsi="Arial" w:cs="Arial"/>
        </w:rPr>
      </w:pPr>
      <w:r w:rsidRPr="006260D4">
        <w:rPr>
          <w:rFonts w:ascii="Arial" w:hAnsi="Arial" w:cs="Arial"/>
        </w:rPr>
        <w:t>Store chemicals of high acute or chronic toxicity in a designated storage cabinet in unbreakable primary</w:t>
      </w:r>
      <w:r>
        <w:rPr>
          <w:rFonts w:ascii="Arial" w:hAnsi="Arial" w:cs="Arial"/>
        </w:rPr>
        <w:t xml:space="preserve"> </w:t>
      </w:r>
      <w:r w:rsidRPr="006260D4">
        <w:rPr>
          <w:rFonts w:ascii="Arial" w:hAnsi="Arial" w:cs="Arial"/>
        </w:rPr>
        <w:t xml:space="preserve">or secondary containers or placed in chemically resistant trays to contain spills. </w:t>
      </w:r>
      <w:r>
        <w:rPr>
          <w:rFonts w:ascii="Arial" w:hAnsi="Arial" w:cs="Arial"/>
        </w:rPr>
        <w:t xml:space="preserve"> </w:t>
      </w:r>
      <w:r w:rsidRPr="006260D4">
        <w:rPr>
          <w:rFonts w:ascii="Arial" w:hAnsi="Arial" w:cs="Arial"/>
          <w:i/>
          <w:iCs/>
        </w:rPr>
        <w:t>Do not store toxic</w:t>
      </w:r>
      <w:r>
        <w:rPr>
          <w:rFonts w:ascii="Arial" w:hAnsi="Arial" w:cs="Arial"/>
        </w:rPr>
        <w:t xml:space="preserve"> </w:t>
      </w:r>
      <w:r w:rsidRPr="006260D4">
        <w:rPr>
          <w:rFonts w:ascii="Arial" w:hAnsi="Arial" w:cs="Arial"/>
          <w:i/>
          <w:iCs/>
        </w:rPr>
        <w:t>chemicals on open shelves or counters.</w:t>
      </w:r>
    </w:p>
    <w:p w:rsidR="006260D4" w:rsidRPr="006260D4" w:rsidRDefault="006260D4" w:rsidP="001F2E85">
      <w:pPr>
        <w:numPr>
          <w:ilvl w:val="0"/>
          <w:numId w:val="60"/>
        </w:numPr>
        <w:autoSpaceDE w:val="0"/>
        <w:autoSpaceDN w:val="0"/>
        <w:adjustRightInd w:val="0"/>
        <w:ind w:left="990"/>
        <w:jc w:val="both"/>
        <w:rPr>
          <w:rFonts w:ascii="Arial" w:hAnsi="Arial" w:cs="Arial"/>
        </w:rPr>
      </w:pPr>
      <w:r w:rsidRPr="006260D4">
        <w:rPr>
          <w:rFonts w:ascii="Arial" w:hAnsi="Arial" w:cs="Arial"/>
        </w:rPr>
        <w:t>Decontaminate working surfaces with wet paper towels after completing procedures. Place the towels in</w:t>
      </w:r>
      <w:r>
        <w:rPr>
          <w:rFonts w:ascii="Arial" w:hAnsi="Arial" w:cs="Arial"/>
        </w:rPr>
        <w:t xml:space="preserve"> </w:t>
      </w:r>
      <w:r w:rsidRPr="006260D4">
        <w:rPr>
          <w:rFonts w:ascii="Arial" w:hAnsi="Arial" w:cs="Arial"/>
        </w:rPr>
        <w:t xml:space="preserve">plastic bags and secure. </w:t>
      </w:r>
      <w:r>
        <w:rPr>
          <w:rFonts w:ascii="Arial" w:hAnsi="Arial" w:cs="Arial"/>
        </w:rPr>
        <w:t xml:space="preserve"> </w:t>
      </w:r>
      <w:r w:rsidRPr="006260D4">
        <w:rPr>
          <w:rFonts w:ascii="Arial" w:hAnsi="Arial" w:cs="Arial"/>
        </w:rPr>
        <w:t>Dispose of them in the normal trash.</w:t>
      </w:r>
    </w:p>
    <w:p w:rsidR="006260D4" w:rsidRPr="006260D4" w:rsidRDefault="006260D4" w:rsidP="001F2E85">
      <w:pPr>
        <w:numPr>
          <w:ilvl w:val="0"/>
          <w:numId w:val="60"/>
        </w:numPr>
        <w:autoSpaceDE w:val="0"/>
        <w:autoSpaceDN w:val="0"/>
        <w:adjustRightInd w:val="0"/>
        <w:ind w:left="990"/>
        <w:jc w:val="both"/>
        <w:rPr>
          <w:rFonts w:ascii="Arial" w:hAnsi="Arial" w:cs="Arial"/>
        </w:rPr>
      </w:pPr>
      <w:r>
        <w:rPr>
          <w:rFonts w:ascii="Arial" w:hAnsi="Arial" w:cs="Arial"/>
        </w:rPr>
        <w:t>Transport all chemicals</w:t>
      </w:r>
      <w:r w:rsidRPr="006260D4">
        <w:rPr>
          <w:rFonts w:ascii="Arial" w:hAnsi="Arial" w:cs="Arial"/>
        </w:rPr>
        <w:t xml:space="preserve"> between laboratories in durable outer containers or chemical carriers.</w:t>
      </w:r>
    </w:p>
    <w:p w:rsidR="006260D4" w:rsidRPr="006260D4" w:rsidRDefault="006260D4" w:rsidP="001F2E85">
      <w:pPr>
        <w:numPr>
          <w:ilvl w:val="0"/>
          <w:numId w:val="60"/>
        </w:numPr>
        <w:autoSpaceDE w:val="0"/>
        <w:autoSpaceDN w:val="0"/>
        <w:adjustRightInd w:val="0"/>
        <w:ind w:left="990"/>
        <w:jc w:val="both"/>
        <w:rPr>
          <w:rFonts w:ascii="Arial" w:hAnsi="Arial" w:cs="Arial"/>
        </w:rPr>
      </w:pPr>
      <w:r>
        <w:rPr>
          <w:rFonts w:ascii="Arial" w:hAnsi="Arial" w:cs="Arial"/>
        </w:rPr>
        <w:t>Protect v</w:t>
      </w:r>
      <w:r w:rsidRPr="006260D4">
        <w:rPr>
          <w:rFonts w:ascii="Arial" w:hAnsi="Arial" w:cs="Arial"/>
        </w:rPr>
        <w:t>acuum pumps from contamination by installing two collection</w:t>
      </w:r>
      <w:r>
        <w:rPr>
          <w:rFonts w:ascii="Arial" w:hAnsi="Arial" w:cs="Arial"/>
        </w:rPr>
        <w:t xml:space="preserve"> </w:t>
      </w:r>
      <w:r w:rsidRPr="006260D4">
        <w:rPr>
          <w:rFonts w:ascii="Arial" w:hAnsi="Arial" w:cs="Arial"/>
        </w:rPr>
        <w:t>flasks in series along with in-line HEPA-like filter.</w:t>
      </w:r>
    </w:p>
    <w:p w:rsidR="006260D4" w:rsidRPr="006260D4" w:rsidRDefault="006260D4" w:rsidP="001F2E85">
      <w:pPr>
        <w:numPr>
          <w:ilvl w:val="0"/>
          <w:numId w:val="60"/>
        </w:numPr>
        <w:autoSpaceDE w:val="0"/>
        <w:autoSpaceDN w:val="0"/>
        <w:adjustRightInd w:val="0"/>
        <w:ind w:left="990"/>
        <w:jc w:val="both"/>
        <w:rPr>
          <w:rFonts w:ascii="Arial" w:hAnsi="Arial" w:cs="Arial"/>
        </w:rPr>
      </w:pPr>
      <w:r w:rsidRPr="006260D4">
        <w:rPr>
          <w:rFonts w:ascii="Arial" w:hAnsi="Arial" w:cs="Arial"/>
        </w:rPr>
        <w:t>If one or more of these substances are used in larger quantities, on a regular basis (three or more separate</w:t>
      </w:r>
      <w:r>
        <w:rPr>
          <w:rFonts w:ascii="Arial" w:hAnsi="Arial" w:cs="Arial"/>
        </w:rPr>
        <w:t xml:space="preserve"> </w:t>
      </w:r>
      <w:r w:rsidRPr="006260D4">
        <w:rPr>
          <w:rFonts w:ascii="Arial" w:hAnsi="Arial" w:cs="Arial"/>
        </w:rPr>
        <w:t>handling sessions per week), or for long periods of time (4-6 hours) a qualitative and potentially</w:t>
      </w:r>
      <w:r>
        <w:rPr>
          <w:rFonts w:ascii="Arial" w:hAnsi="Arial" w:cs="Arial"/>
        </w:rPr>
        <w:t xml:space="preserve"> </w:t>
      </w:r>
      <w:r w:rsidRPr="006260D4">
        <w:rPr>
          <w:rFonts w:ascii="Arial" w:hAnsi="Arial" w:cs="Arial"/>
        </w:rPr>
        <w:t xml:space="preserve">quantitative exposure assessment should be performed. </w:t>
      </w:r>
      <w:r>
        <w:rPr>
          <w:rFonts w:ascii="Arial" w:hAnsi="Arial" w:cs="Arial"/>
        </w:rPr>
        <w:t xml:space="preserve"> </w:t>
      </w:r>
      <w:r w:rsidRPr="006260D4">
        <w:rPr>
          <w:rFonts w:ascii="Arial" w:hAnsi="Arial" w:cs="Arial"/>
        </w:rPr>
        <w:t xml:space="preserve">Contact the </w:t>
      </w:r>
      <w:r>
        <w:rPr>
          <w:rFonts w:ascii="Arial" w:hAnsi="Arial" w:cs="Arial"/>
        </w:rPr>
        <w:t>OEHS.</w:t>
      </w:r>
    </w:p>
    <w:p w:rsidR="00B50915" w:rsidRPr="00F434DE" w:rsidRDefault="00AD6546" w:rsidP="001F2E85">
      <w:pPr>
        <w:numPr>
          <w:ilvl w:val="0"/>
          <w:numId w:val="60"/>
        </w:numPr>
        <w:autoSpaceDE w:val="0"/>
        <w:autoSpaceDN w:val="0"/>
        <w:adjustRightInd w:val="0"/>
        <w:ind w:left="990"/>
        <w:jc w:val="both"/>
        <w:rPr>
          <w:rFonts w:ascii="Arial" w:hAnsi="Arial" w:cs="Arial"/>
        </w:rPr>
      </w:pPr>
      <w:r>
        <w:rPr>
          <w:rFonts w:ascii="Arial" w:hAnsi="Arial" w:cs="Arial"/>
        </w:rPr>
        <w:t>P</w:t>
      </w:r>
      <w:r w:rsidR="006260D4" w:rsidRPr="006260D4">
        <w:rPr>
          <w:rFonts w:ascii="Arial" w:hAnsi="Arial" w:cs="Arial"/>
        </w:rPr>
        <w:t>ersonnel of childbearing age should be inform</w:t>
      </w:r>
      <w:r w:rsidR="006260D4">
        <w:rPr>
          <w:rFonts w:ascii="Arial" w:hAnsi="Arial" w:cs="Arial"/>
        </w:rPr>
        <w:t xml:space="preserve">ed of any known male and female </w:t>
      </w:r>
      <w:r w:rsidR="006260D4" w:rsidRPr="006260D4">
        <w:rPr>
          <w:rFonts w:ascii="Arial" w:hAnsi="Arial" w:cs="Arial"/>
        </w:rPr>
        <w:t>reproductive toxins</w:t>
      </w:r>
      <w:r w:rsidR="006260D4">
        <w:rPr>
          <w:rFonts w:ascii="Arial" w:hAnsi="Arial" w:cs="Arial"/>
        </w:rPr>
        <w:t xml:space="preserve"> </w:t>
      </w:r>
      <w:r w:rsidR="006260D4" w:rsidRPr="006260D4">
        <w:rPr>
          <w:rFonts w:ascii="Arial" w:hAnsi="Arial" w:cs="Arial"/>
        </w:rPr>
        <w:t xml:space="preserve">used in the lab. </w:t>
      </w:r>
      <w:r w:rsidR="006260D4">
        <w:rPr>
          <w:rFonts w:ascii="Arial" w:hAnsi="Arial" w:cs="Arial"/>
        </w:rPr>
        <w:t xml:space="preserve">  </w:t>
      </w:r>
      <w:r w:rsidR="006260D4" w:rsidRPr="006260D4">
        <w:rPr>
          <w:rFonts w:ascii="Arial" w:hAnsi="Arial" w:cs="Arial"/>
        </w:rPr>
        <w:t>An employee who is pregnant, or planning to become pregnant, and who is working with</w:t>
      </w:r>
      <w:r w:rsidR="006260D4">
        <w:rPr>
          <w:rFonts w:ascii="Arial" w:hAnsi="Arial" w:cs="Arial"/>
        </w:rPr>
        <w:t xml:space="preserve"> </w:t>
      </w:r>
      <w:r w:rsidR="006260D4" w:rsidRPr="006260D4">
        <w:rPr>
          <w:rFonts w:ascii="Arial" w:hAnsi="Arial" w:cs="Arial"/>
        </w:rPr>
        <w:t>potential reproductive toxins that might affect the fetus, should contact the Chemical Hygiene Officer in</w:t>
      </w:r>
      <w:r w:rsidR="006260D4">
        <w:rPr>
          <w:rFonts w:ascii="Arial" w:hAnsi="Arial" w:cs="Arial"/>
        </w:rPr>
        <w:t xml:space="preserve"> </w:t>
      </w:r>
      <w:r w:rsidR="006260D4" w:rsidRPr="006260D4">
        <w:rPr>
          <w:rFonts w:ascii="Arial" w:hAnsi="Arial" w:cs="Arial"/>
        </w:rPr>
        <w:t xml:space="preserve">the </w:t>
      </w:r>
      <w:r w:rsidR="006260D4">
        <w:rPr>
          <w:rFonts w:ascii="Arial" w:hAnsi="Arial" w:cs="Arial"/>
        </w:rPr>
        <w:t>OEHS</w:t>
      </w:r>
      <w:r w:rsidR="006260D4" w:rsidRPr="006260D4">
        <w:rPr>
          <w:rFonts w:ascii="Arial" w:hAnsi="Arial" w:cs="Arial"/>
        </w:rPr>
        <w:t xml:space="preserve"> to evaluate their exposure. T</w:t>
      </w:r>
      <w:r>
        <w:rPr>
          <w:rFonts w:ascii="Arial" w:hAnsi="Arial" w:cs="Arial"/>
        </w:rPr>
        <w:t xml:space="preserve"> </w:t>
      </w:r>
      <w:r w:rsidR="006260D4" w:rsidRPr="006260D4">
        <w:rPr>
          <w:rFonts w:ascii="Arial" w:hAnsi="Arial" w:cs="Arial"/>
        </w:rPr>
        <w:t>his employee should also</w:t>
      </w:r>
      <w:r w:rsidR="006260D4">
        <w:rPr>
          <w:rFonts w:ascii="Arial" w:hAnsi="Arial" w:cs="Arial"/>
        </w:rPr>
        <w:t xml:space="preserve"> inform </w:t>
      </w:r>
      <w:r>
        <w:rPr>
          <w:rFonts w:ascii="Arial" w:hAnsi="Arial" w:cs="Arial"/>
        </w:rPr>
        <w:t xml:space="preserve">his or </w:t>
      </w:r>
      <w:r w:rsidR="006260D4" w:rsidRPr="006260D4">
        <w:rPr>
          <w:rFonts w:ascii="Arial" w:hAnsi="Arial" w:cs="Arial"/>
        </w:rPr>
        <w:t>her personal physician of the particular substance being used</w:t>
      </w:r>
      <w:r w:rsidR="006260D4">
        <w:rPr>
          <w:rFonts w:ascii="Arial" w:hAnsi="Arial" w:cs="Arial"/>
        </w:rPr>
        <w:t xml:space="preserve">, as necessary.  </w:t>
      </w:r>
      <w:r w:rsidR="006260D4" w:rsidRPr="006260D4">
        <w:rPr>
          <w:rFonts w:ascii="Arial" w:hAnsi="Arial" w:cs="Arial"/>
        </w:rPr>
        <w:t>The Chemical Hygiene Officer can assess potential exposures and work with the supervisor, if necessary, to adjust work practices to minimize the potential risk.</w:t>
      </w:r>
    </w:p>
    <w:p w:rsidR="00B50915" w:rsidRPr="006260D4" w:rsidRDefault="00B50915" w:rsidP="001F2E85">
      <w:pPr>
        <w:jc w:val="both"/>
        <w:rPr>
          <w:rFonts w:ascii="Arial" w:hAnsi="Arial" w:cs="Arial"/>
        </w:rPr>
      </w:pPr>
    </w:p>
    <w:p w:rsidR="00313FEF" w:rsidRPr="00473644" w:rsidRDefault="0010118F" w:rsidP="001F2E85">
      <w:pPr>
        <w:numPr>
          <w:ilvl w:val="0"/>
          <w:numId w:val="105"/>
        </w:numPr>
        <w:ind w:left="270"/>
        <w:jc w:val="both"/>
        <w:rPr>
          <w:rFonts w:ascii="Arial" w:hAnsi="Arial" w:cs="Arial"/>
          <w:b/>
          <w:bCs/>
          <w:u w:val="single"/>
        </w:rPr>
      </w:pPr>
      <w:r w:rsidRPr="00473644">
        <w:rPr>
          <w:rFonts w:ascii="Arial" w:hAnsi="Arial" w:cs="Arial"/>
          <w:b/>
          <w:bCs/>
          <w:u w:val="single"/>
        </w:rPr>
        <w:t xml:space="preserve">Regulated and Particularly Hazardous Chemicals </w:t>
      </w:r>
    </w:p>
    <w:p w:rsidR="00EC5F82" w:rsidRPr="00EC5F82" w:rsidRDefault="00EC5F82" w:rsidP="001F2E85">
      <w:pPr>
        <w:jc w:val="both"/>
        <w:rPr>
          <w:rFonts w:ascii="Arial" w:hAnsi="Arial" w:cs="Arial"/>
          <w:b/>
          <w:bCs/>
        </w:rPr>
      </w:pPr>
    </w:p>
    <w:p w:rsidR="00EC5F82" w:rsidRPr="00684CA9" w:rsidRDefault="00EC5F82" w:rsidP="001F2E85">
      <w:pPr>
        <w:numPr>
          <w:ilvl w:val="0"/>
          <w:numId w:val="110"/>
        </w:numPr>
        <w:autoSpaceDE w:val="0"/>
        <w:autoSpaceDN w:val="0"/>
        <w:adjustRightInd w:val="0"/>
        <w:ind w:left="630"/>
        <w:rPr>
          <w:rFonts w:ascii="Arial" w:hAnsi="Arial" w:cs="Arial"/>
          <w:b/>
          <w:bCs/>
          <w:u w:val="single"/>
        </w:rPr>
      </w:pPr>
      <w:r w:rsidRPr="00684CA9">
        <w:rPr>
          <w:rFonts w:ascii="Arial" w:hAnsi="Arial" w:cs="Arial"/>
          <w:b/>
          <w:bCs/>
          <w:u w:val="single"/>
        </w:rPr>
        <w:t>General Information</w:t>
      </w:r>
    </w:p>
    <w:p w:rsidR="00DA272D" w:rsidRPr="00EC5F82" w:rsidRDefault="00EC5F82" w:rsidP="001F2E85">
      <w:pPr>
        <w:autoSpaceDE w:val="0"/>
        <w:autoSpaceDN w:val="0"/>
        <w:adjustRightInd w:val="0"/>
        <w:ind w:left="630"/>
        <w:jc w:val="both"/>
        <w:rPr>
          <w:rFonts w:ascii="Arial" w:hAnsi="Arial" w:cs="Arial"/>
        </w:rPr>
      </w:pPr>
      <w:r w:rsidRPr="00EC5F82">
        <w:rPr>
          <w:rFonts w:ascii="Arial" w:hAnsi="Arial" w:cs="Arial"/>
        </w:rPr>
        <w:t>This section establishes supplemental work procedures to control the handling of substances that are</w:t>
      </w:r>
      <w:r>
        <w:rPr>
          <w:rFonts w:ascii="Arial" w:hAnsi="Arial" w:cs="Arial"/>
        </w:rPr>
        <w:t xml:space="preserve"> </w:t>
      </w:r>
      <w:r w:rsidRPr="00EC5F82">
        <w:rPr>
          <w:rFonts w:ascii="Arial" w:hAnsi="Arial" w:cs="Arial"/>
        </w:rPr>
        <w:t>known to exhibit unusual acute or long-term chronic health hazards (carcinogens, reproductive toxins and</w:t>
      </w:r>
      <w:r w:rsidR="00902A93">
        <w:rPr>
          <w:rFonts w:ascii="Arial" w:hAnsi="Arial" w:cs="Arial"/>
        </w:rPr>
        <w:tab/>
      </w:r>
      <w:r w:rsidRPr="00EC5F82">
        <w:rPr>
          <w:rFonts w:ascii="Arial" w:hAnsi="Arial" w:cs="Arial"/>
        </w:rPr>
        <w:t xml:space="preserve">toxic pressurized gases). </w:t>
      </w:r>
      <w:r>
        <w:rPr>
          <w:rFonts w:ascii="Arial" w:hAnsi="Arial" w:cs="Arial"/>
        </w:rPr>
        <w:t xml:space="preserve"> </w:t>
      </w:r>
      <w:r w:rsidRPr="00EC5F82">
        <w:rPr>
          <w:rFonts w:ascii="Arial" w:hAnsi="Arial" w:cs="Arial"/>
        </w:rPr>
        <w:t>This set of procedures applies to chemical carcinogens listed and regulated by</w:t>
      </w:r>
      <w:r w:rsidR="00902A93">
        <w:rPr>
          <w:rFonts w:ascii="Arial" w:hAnsi="Arial" w:cs="Arial"/>
        </w:rPr>
        <w:t xml:space="preserve"> </w:t>
      </w:r>
      <w:r w:rsidRPr="00EC5F82">
        <w:rPr>
          <w:rFonts w:ascii="Arial" w:hAnsi="Arial" w:cs="Arial"/>
        </w:rPr>
        <w:t>the Department of Labor, Occupational Safety and Health Administration (OSHA), and of human</w:t>
      </w:r>
      <w:r>
        <w:rPr>
          <w:rFonts w:ascii="Arial" w:hAnsi="Arial" w:cs="Arial"/>
        </w:rPr>
        <w:t xml:space="preserve"> </w:t>
      </w:r>
      <w:r w:rsidRPr="00EC5F82">
        <w:rPr>
          <w:rFonts w:ascii="Arial" w:hAnsi="Arial" w:cs="Arial"/>
        </w:rPr>
        <w:t>carcinogens listed by the International Agency for Research on Cancer (IARC) and the National</w:t>
      </w:r>
      <w:r>
        <w:rPr>
          <w:rFonts w:ascii="Arial" w:hAnsi="Arial" w:cs="Arial"/>
        </w:rPr>
        <w:t xml:space="preserve"> </w:t>
      </w:r>
      <w:r w:rsidRPr="00EC5F82">
        <w:rPr>
          <w:rFonts w:ascii="Arial" w:hAnsi="Arial" w:cs="Arial"/>
        </w:rPr>
        <w:t>Toxicology Program (NTP).</w:t>
      </w:r>
      <w:r>
        <w:rPr>
          <w:rFonts w:ascii="Arial" w:hAnsi="Arial" w:cs="Arial"/>
        </w:rPr>
        <w:t xml:space="preserve"> </w:t>
      </w:r>
      <w:r w:rsidRPr="00EC5F82">
        <w:rPr>
          <w:rFonts w:ascii="Arial" w:hAnsi="Arial" w:cs="Arial"/>
        </w:rPr>
        <w:t xml:space="preserve"> Please note that a key component of these procedures is the controlled</w:t>
      </w:r>
      <w:r>
        <w:rPr>
          <w:rFonts w:ascii="Arial" w:hAnsi="Arial" w:cs="Arial"/>
        </w:rPr>
        <w:t xml:space="preserve"> </w:t>
      </w:r>
      <w:r w:rsidRPr="00EC5F82">
        <w:rPr>
          <w:rFonts w:ascii="Arial" w:hAnsi="Arial" w:cs="Arial"/>
        </w:rPr>
        <w:t>di</w:t>
      </w:r>
      <w:r w:rsidR="00473644">
        <w:rPr>
          <w:rFonts w:ascii="Arial" w:hAnsi="Arial" w:cs="Arial"/>
        </w:rPr>
        <w:t xml:space="preserve">stribution of these substances. </w:t>
      </w:r>
      <w:r>
        <w:rPr>
          <w:rFonts w:ascii="Arial" w:hAnsi="Arial" w:cs="Arial"/>
        </w:rPr>
        <w:t xml:space="preserve"> </w:t>
      </w:r>
      <w:r w:rsidRPr="00EC5F82">
        <w:rPr>
          <w:rFonts w:ascii="Arial" w:hAnsi="Arial" w:cs="Arial"/>
        </w:rPr>
        <w:t>In some instances special authorization is required before purchasing</w:t>
      </w:r>
      <w:r w:rsidR="00473644">
        <w:rPr>
          <w:rFonts w:ascii="Arial" w:hAnsi="Arial" w:cs="Arial"/>
        </w:rPr>
        <w:t xml:space="preserve"> </w:t>
      </w:r>
      <w:r w:rsidRPr="00EC5F82">
        <w:rPr>
          <w:rFonts w:ascii="Arial" w:hAnsi="Arial" w:cs="Arial"/>
        </w:rPr>
        <w:t>and using these substances.</w:t>
      </w:r>
    </w:p>
    <w:p w:rsidR="00CF711C" w:rsidRDefault="00CF711C" w:rsidP="001F2E85">
      <w:pPr>
        <w:autoSpaceDE w:val="0"/>
        <w:autoSpaceDN w:val="0"/>
        <w:adjustRightInd w:val="0"/>
        <w:rPr>
          <w:rFonts w:ascii="Arial" w:hAnsi="Arial" w:cs="Arial"/>
          <w:b/>
          <w:bCs/>
        </w:rPr>
      </w:pPr>
    </w:p>
    <w:p w:rsidR="00DA272D" w:rsidRDefault="00DA272D" w:rsidP="001F2E85">
      <w:pPr>
        <w:autoSpaceDE w:val="0"/>
        <w:autoSpaceDN w:val="0"/>
        <w:adjustRightInd w:val="0"/>
        <w:rPr>
          <w:rFonts w:ascii="Arial" w:hAnsi="Arial" w:cs="Arial"/>
          <w:b/>
          <w:bCs/>
        </w:rPr>
      </w:pPr>
    </w:p>
    <w:p w:rsidR="00DA272D" w:rsidRDefault="00DA272D" w:rsidP="001F2E85">
      <w:pPr>
        <w:autoSpaceDE w:val="0"/>
        <w:autoSpaceDN w:val="0"/>
        <w:adjustRightInd w:val="0"/>
        <w:rPr>
          <w:rFonts w:ascii="Arial" w:hAnsi="Arial" w:cs="Arial"/>
          <w:b/>
          <w:bCs/>
        </w:rPr>
      </w:pPr>
    </w:p>
    <w:p w:rsidR="00DA272D" w:rsidRDefault="00DA272D" w:rsidP="001F2E85">
      <w:pPr>
        <w:autoSpaceDE w:val="0"/>
        <w:autoSpaceDN w:val="0"/>
        <w:adjustRightInd w:val="0"/>
        <w:rPr>
          <w:rFonts w:ascii="Arial" w:hAnsi="Arial" w:cs="Arial"/>
          <w:b/>
          <w:bCs/>
        </w:rPr>
      </w:pPr>
    </w:p>
    <w:p w:rsidR="00DA272D" w:rsidRDefault="00DA272D" w:rsidP="001F2E85">
      <w:pPr>
        <w:autoSpaceDE w:val="0"/>
        <w:autoSpaceDN w:val="0"/>
        <w:adjustRightInd w:val="0"/>
        <w:rPr>
          <w:rFonts w:ascii="Arial" w:hAnsi="Arial" w:cs="Arial"/>
          <w:b/>
          <w:bCs/>
        </w:rPr>
      </w:pPr>
    </w:p>
    <w:p w:rsidR="00DA272D" w:rsidRDefault="00DA272D" w:rsidP="001F2E85">
      <w:pPr>
        <w:autoSpaceDE w:val="0"/>
        <w:autoSpaceDN w:val="0"/>
        <w:adjustRightInd w:val="0"/>
        <w:rPr>
          <w:rFonts w:ascii="Arial" w:hAnsi="Arial" w:cs="Arial"/>
          <w:b/>
          <w:bCs/>
        </w:rPr>
      </w:pPr>
    </w:p>
    <w:p w:rsidR="00DA272D" w:rsidRDefault="00DA272D" w:rsidP="001F2E85">
      <w:pPr>
        <w:autoSpaceDE w:val="0"/>
        <w:autoSpaceDN w:val="0"/>
        <w:adjustRightInd w:val="0"/>
        <w:rPr>
          <w:rFonts w:ascii="Arial" w:hAnsi="Arial" w:cs="Arial"/>
          <w:b/>
          <w:bCs/>
        </w:rPr>
      </w:pPr>
    </w:p>
    <w:p w:rsidR="00EC5F82" w:rsidRPr="00684CA9" w:rsidRDefault="00EC5F82" w:rsidP="001F2E85">
      <w:pPr>
        <w:numPr>
          <w:ilvl w:val="0"/>
          <w:numId w:val="110"/>
        </w:numPr>
        <w:autoSpaceDE w:val="0"/>
        <w:autoSpaceDN w:val="0"/>
        <w:adjustRightInd w:val="0"/>
        <w:ind w:left="630"/>
        <w:rPr>
          <w:rFonts w:ascii="Arial" w:hAnsi="Arial" w:cs="Arial"/>
          <w:b/>
          <w:bCs/>
          <w:u w:val="single"/>
        </w:rPr>
      </w:pPr>
      <w:r w:rsidRPr="00684CA9">
        <w:rPr>
          <w:rFonts w:ascii="Arial" w:hAnsi="Arial" w:cs="Arial"/>
          <w:b/>
          <w:bCs/>
          <w:u w:val="single"/>
        </w:rPr>
        <w:lastRenderedPageBreak/>
        <w:t>Pressurized Gases Requiring OEHS Review &amp; Approval</w:t>
      </w:r>
    </w:p>
    <w:p w:rsidR="00EC5F82" w:rsidRDefault="00EC5F82" w:rsidP="001F2E85">
      <w:pPr>
        <w:autoSpaceDE w:val="0"/>
        <w:autoSpaceDN w:val="0"/>
        <w:adjustRightInd w:val="0"/>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600"/>
        <w:gridCol w:w="3960"/>
      </w:tblGrid>
      <w:tr w:rsidR="00EC5F82" w:rsidRPr="00872FC7" w:rsidTr="001F2E85">
        <w:trPr>
          <w:trHeight w:val="70"/>
        </w:trPr>
        <w:tc>
          <w:tcPr>
            <w:tcW w:w="10818" w:type="dxa"/>
            <w:gridSpan w:val="3"/>
            <w:shd w:val="clear" w:color="auto" w:fill="D9D9D9"/>
          </w:tcPr>
          <w:p w:rsidR="00EC5F82" w:rsidRPr="00872FC7" w:rsidRDefault="00EC5F82" w:rsidP="00872FC7">
            <w:pPr>
              <w:autoSpaceDE w:val="0"/>
              <w:autoSpaceDN w:val="0"/>
              <w:adjustRightInd w:val="0"/>
              <w:jc w:val="center"/>
              <w:rPr>
                <w:rFonts w:ascii="Arial" w:hAnsi="Arial" w:cs="Arial"/>
                <w:b/>
                <w:bCs/>
              </w:rPr>
            </w:pPr>
            <w:r w:rsidRPr="00872FC7">
              <w:rPr>
                <w:rFonts w:ascii="Arial" w:hAnsi="Arial" w:cs="Arial"/>
                <w:b/>
                <w:bCs/>
              </w:rPr>
              <w:t>Compound</w:t>
            </w:r>
          </w:p>
        </w:tc>
      </w:tr>
      <w:tr w:rsidR="00EC5F82" w:rsidRPr="00872FC7" w:rsidTr="001F2E85">
        <w:trPr>
          <w:trHeight w:val="1313"/>
        </w:trPr>
        <w:tc>
          <w:tcPr>
            <w:tcW w:w="3258" w:type="dxa"/>
            <w:shd w:val="clear" w:color="auto" w:fill="auto"/>
          </w:tcPr>
          <w:p w:rsidR="00EC5F82" w:rsidRPr="00872FC7" w:rsidRDefault="00EC5F82" w:rsidP="00872FC7">
            <w:pPr>
              <w:autoSpaceDE w:val="0"/>
              <w:autoSpaceDN w:val="0"/>
              <w:adjustRightInd w:val="0"/>
              <w:rPr>
                <w:rFonts w:ascii="Arial" w:hAnsi="Arial" w:cs="Arial"/>
              </w:rPr>
            </w:pPr>
            <w:r w:rsidRPr="00872FC7">
              <w:rPr>
                <w:rFonts w:ascii="Arial" w:hAnsi="Arial" w:cs="Arial"/>
              </w:rPr>
              <w:t>Arsine and gaseous derivatives</w:t>
            </w:r>
          </w:p>
          <w:p w:rsidR="00EC5F82" w:rsidRPr="00872FC7" w:rsidRDefault="00EC5F82" w:rsidP="00872FC7">
            <w:pPr>
              <w:autoSpaceDE w:val="0"/>
              <w:autoSpaceDN w:val="0"/>
              <w:adjustRightInd w:val="0"/>
              <w:rPr>
                <w:rFonts w:ascii="Arial" w:hAnsi="Arial" w:cs="Arial"/>
              </w:rPr>
            </w:pPr>
            <w:r w:rsidRPr="00872FC7">
              <w:rPr>
                <w:rFonts w:ascii="Arial" w:hAnsi="Arial" w:cs="Arial"/>
              </w:rPr>
              <w:t>Chloropicrin in gas mixtures</w:t>
            </w:r>
          </w:p>
          <w:p w:rsidR="00EC5F82" w:rsidRPr="00872FC7" w:rsidRDefault="00EC5F82" w:rsidP="00872FC7">
            <w:pPr>
              <w:autoSpaceDE w:val="0"/>
              <w:autoSpaceDN w:val="0"/>
              <w:adjustRightInd w:val="0"/>
              <w:rPr>
                <w:rFonts w:ascii="Arial" w:hAnsi="Arial" w:cs="Arial"/>
              </w:rPr>
            </w:pPr>
            <w:r w:rsidRPr="00872FC7">
              <w:rPr>
                <w:rFonts w:ascii="Arial" w:hAnsi="Arial" w:cs="Arial"/>
              </w:rPr>
              <w:t>Cyanogen chloride</w:t>
            </w:r>
          </w:p>
          <w:p w:rsidR="00EC5F82" w:rsidRPr="00872FC7" w:rsidRDefault="00EC5F82" w:rsidP="00872FC7">
            <w:pPr>
              <w:autoSpaceDE w:val="0"/>
              <w:autoSpaceDN w:val="0"/>
              <w:adjustRightInd w:val="0"/>
              <w:rPr>
                <w:rFonts w:ascii="Arial" w:hAnsi="Arial" w:cs="Arial"/>
              </w:rPr>
            </w:pPr>
            <w:r w:rsidRPr="00872FC7">
              <w:rPr>
                <w:rFonts w:ascii="Arial" w:hAnsi="Arial" w:cs="Arial"/>
              </w:rPr>
              <w:t>Cyanogen</w:t>
            </w:r>
          </w:p>
          <w:p w:rsidR="00EC5F82" w:rsidRPr="00872FC7" w:rsidRDefault="00EC5F82" w:rsidP="00872FC7">
            <w:pPr>
              <w:autoSpaceDE w:val="0"/>
              <w:autoSpaceDN w:val="0"/>
              <w:adjustRightInd w:val="0"/>
              <w:rPr>
                <w:rFonts w:ascii="Arial" w:hAnsi="Arial" w:cs="Arial"/>
              </w:rPr>
            </w:pPr>
            <w:r w:rsidRPr="00872FC7">
              <w:rPr>
                <w:rFonts w:ascii="Arial" w:hAnsi="Arial" w:cs="Arial"/>
              </w:rPr>
              <w:t>Diborane</w:t>
            </w:r>
          </w:p>
        </w:tc>
        <w:tc>
          <w:tcPr>
            <w:tcW w:w="3600" w:type="dxa"/>
            <w:shd w:val="clear" w:color="auto" w:fill="auto"/>
          </w:tcPr>
          <w:p w:rsidR="00EC5F82" w:rsidRPr="00872FC7" w:rsidRDefault="00EC5F82" w:rsidP="00872FC7">
            <w:pPr>
              <w:autoSpaceDE w:val="0"/>
              <w:autoSpaceDN w:val="0"/>
              <w:adjustRightInd w:val="0"/>
              <w:rPr>
                <w:rFonts w:ascii="Arial" w:hAnsi="Arial" w:cs="Arial"/>
              </w:rPr>
            </w:pPr>
            <w:r w:rsidRPr="00872FC7">
              <w:rPr>
                <w:rFonts w:ascii="Arial" w:hAnsi="Arial" w:cs="Arial"/>
              </w:rPr>
              <w:t>Germane</w:t>
            </w:r>
          </w:p>
          <w:p w:rsidR="00EC5F82" w:rsidRPr="00872FC7" w:rsidRDefault="00EC5F82" w:rsidP="00872FC7">
            <w:pPr>
              <w:autoSpaceDE w:val="0"/>
              <w:autoSpaceDN w:val="0"/>
              <w:adjustRightInd w:val="0"/>
              <w:rPr>
                <w:rFonts w:ascii="Arial" w:hAnsi="Arial" w:cs="Arial"/>
              </w:rPr>
            </w:pPr>
            <w:r w:rsidRPr="00872FC7">
              <w:rPr>
                <w:rFonts w:ascii="Arial" w:hAnsi="Arial" w:cs="Arial"/>
              </w:rPr>
              <w:t>Hexaethyltetraphosphate</w:t>
            </w:r>
          </w:p>
          <w:p w:rsidR="00EC5F82" w:rsidRPr="00872FC7" w:rsidRDefault="00EC5F82" w:rsidP="00872FC7">
            <w:pPr>
              <w:autoSpaceDE w:val="0"/>
              <w:autoSpaceDN w:val="0"/>
              <w:adjustRightInd w:val="0"/>
              <w:rPr>
                <w:rFonts w:ascii="Arial" w:hAnsi="Arial" w:cs="Arial"/>
              </w:rPr>
            </w:pPr>
            <w:r w:rsidRPr="00872FC7">
              <w:rPr>
                <w:rFonts w:ascii="Arial" w:hAnsi="Arial" w:cs="Arial"/>
              </w:rPr>
              <w:t>Hydrogen cyanide</w:t>
            </w:r>
          </w:p>
          <w:p w:rsidR="00EC5F82" w:rsidRPr="00872FC7" w:rsidRDefault="00EC5F82" w:rsidP="00872FC7">
            <w:pPr>
              <w:autoSpaceDE w:val="0"/>
              <w:autoSpaceDN w:val="0"/>
              <w:adjustRightInd w:val="0"/>
              <w:rPr>
                <w:rFonts w:ascii="Arial" w:hAnsi="Arial" w:cs="Arial"/>
              </w:rPr>
            </w:pPr>
            <w:r w:rsidRPr="00872FC7">
              <w:rPr>
                <w:rFonts w:ascii="Arial" w:hAnsi="Arial" w:cs="Arial"/>
              </w:rPr>
              <w:t>Hydrogen selenide</w:t>
            </w:r>
          </w:p>
          <w:p w:rsidR="00EC5F82" w:rsidRPr="00872FC7" w:rsidRDefault="00EC5F82" w:rsidP="00872FC7">
            <w:pPr>
              <w:autoSpaceDE w:val="0"/>
              <w:autoSpaceDN w:val="0"/>
              <w:adjustRightInd w:val="0"/>
              <w:rPr>
                <w:rFonts w:ascii="Arial" w:hAnsi="Arial" w:cs="Arial"/>
              </w:rPr>
            </w:pPr>
            <w:r w:rsidRPr="00872FC7">
              <w:rPr>
                <w:rFonts w:ascii="Arial" w:hAnsi="Arial" w:cs="Arial"/>
              </w:rPr>
              <w:t>Nitric oxide</w:t>
            </w:r>
          </w:p>
        </w:tc>
        <w:tc>
          <w:tcPr>
            <w:tcW w:w="3960" w:type="dxa"/>
            <w:shd w:val="clear" w:color="auto" w:fill="auto"/>
          </w:tcPr>
          <w:p w:rsidR="00EC5F82" w:rsidRPr="00872FC7" w:rsidRDefault="00EC5F82" w:rsidP="00872FC7">
            <w:pPr>
              <w:autoSpaceDE w:val="0"/>
              <w:autoSpaceDN w:val="0"/>
              <w:adjustRightInd w:val="0"/>
              <w:rPr>
                <w:rFonts w:ascii="Arial" w:hAnsi="Arial" w:cs="Arial"/>
              </w:rPr>
            </w:pPr>
            <w:r w:rsidRPr="00872FC7">
              <w:rPr>
                <w:rFonts w:ascii="Arial" w:hAnsi="Arial" w:cs="Arial"/>
              </w:rPr>
              <w:t>Nitrogen dioxide</w:t>
            </w:r>
          </w:p>
          <w:p w:rsidR="00EC5F82" w:rsidRPr="00872FC7" w:rsidRDefault="00EC5F82" w:rsidP="00872FC7">
            <w:pPr>
              <w:autoSpaceDE w:val="0"/>
              <w:autoSpaceDN w:val="0"/>
              <w:adjustRightInd w:val="0"/>
              <w:rPr>
                <w:rFonts w:ascii="Arial" w:hAnsi="Arial" w:cs="Arial"/>
              </w:rPr>
            </w:pPr>
            <w:r w:rsidRPr="00872FC7">
              <w:rPr>
                <w:rFonts w:ascii="Arial" w:hAnsi="Arial" w:cs="Arial"/>
              </w:rPr>
              <w:t>Nitrogen Tetroxide</w:t>
            </w:r>
          </w:p>
          <w:p w:rsidR="00EC5F82" w:rsidRPr="00872FC7" w:rsidRDefault="00EC5F82" w:rsidP="00872FC7">
            <w:pPr>
              <w:autoSpaceDE w:val="0"/>
              <w:autoSpaceDN w:val="0"/>
              <w:adjustRightInd w:val="0"/>
              <w:rPr>
                <w:rFonts w:ascii="Arial" w:hAnsi="Arial" w:cs="Arial"/>
              </w:rPr>
            </w:pPr>
            <w:r w:rsidRPr="00872FC7">
              <w:rPr>
                <w:rFonts w:ascii="Arial" w:hAnsi="Arial" w:cs="Arial"/>
              </w:rPr>
              <w:t>Phosgene</w:t>
            </w:r>
          </w:p>
          <w:p w:rsidR="00EC5F82" w:rsidRPr="00872FC7" w:rsidRDefault="00EC5F82" w:rsidP="00872FC7">
            <w:pPr>
              <w:autoSpaceDE w:val="0"/>
              <w:autoSpaceDN w:val="0"/>
              <w:adjustRightInd w:val="0"/>
              <w:rPr>
                <w:rFonts w:ascii="Arial" w:hAnsi="Arial" w:cs="Arial"/>
              </w:rPr>
            </w:pPr>
            <w:r w:rsidRPr="00872FC7">
              <w:rPr>
                <w:rFonts w:ascii="Arial" w:hAnsi="Arial" w:cs="Arial"/>
              </w:rPr>
              <w:t>Phosphine</w:t>
            </w:r>
          </w:p>
        </w:tc>
      </w:tr>
    </w:tbl>
    <w:p w:rsidR="00EC5F82" w:rsidRPr="00EC5F82" w:rsidRDefault="00EC5F82" w:rsidP="001F2E85">
      <w:pPr>
        <w:autoSpaceDE w:val="0"/>
        <w:autoSpaceDN w:val="0"/>
        <w:adjustRightInd w:val="0"/>
        <w:jc w:val="center"/>
        <w:rPr>
          <w:rFonts w:ascii="Arial" w:hAnsi="Arial" w:cs="Arial"/>
          <w:b/>
          <w:bCs/>
        </w:rPr>
      </w:pPr>
    </w:p>
    <w:p w:rsidR="00EC5F82" w:rsidRPr="00EC5F82" w:rsidRDefault="00EC5F82" w:rsidP="001F2E85">
      <w:pPr>
        <w:autoSpaceDE w:val="0"/>
        <w:autoSpaceDN w:val="0"/>
        <w:adjustRightInd w:val="0"/>
        <w:jc w:val="both"/>
        <w:rPr>
          <w:rFonts w:ascii="Arial" w:hAnsi="Arial" w:cs="Arial"/>
        </w:rPr>
      </w:pPr>
      <w:r w:rsidRPr="00EC5F82">
        <w:rPr>
          <w:rFonts w:ascii="Arial" w:hAnsi="Arial" w:cs="Arial"/>
        </w:rPr>
        <w:t>All of the highly hazardous compressed gases listed above must be approved for purchase and use by the</w:t>
      </w:r>
      <w:r>
        <w:rPr>
          <w:rFonts w:ascii="Arial" w:hAnsi="Arial" w:cs="Arial"/>
        </w:rPr>
        <w:t xml:space="preserve"> </w:t>
      </w:r>
      <w:r w:rsidR="00803DC6">
        <w:rPr>
          <w:rFonts w:ascii="Arial" w:hAnsi="Arial" w:cs="Arial"/>
        </w:rPr>
        <w:t>OEHS</w:t>
      </w:r>
      <w:r w:rsidRPr="00EC5F82">
        <w:rPr>
          <w:rFonts w:ascii="Arial" w:hAnsi="Arial" w:cs="Arial"/>
        </w:rPr>
        <w:t xml:space="preserve">. </w:t>
      </w:r>
      <w:r>
        <w:rPr>
          <w:rFonts w:ascii="Arial" w:hAnsi="Arial" w:cs="Arial"/>
        </w:rPr>
        <w:t xml:space="preserve"> </w:t>
      </w:r>
      <w:r w:rsidRPr="00EC5F82">
        <w:rPr>
          <w:rFonts w:ascii="Arial" w:hAnsi="Arial" w:cs="Arial"/>
        </w:rPr>
        <w:t>These gases should be stored and used under local exhaust</w:t>
      </w:r>
      <w:r>
        <w:rPr>
          <w:rFonts w:ascii="Arial" w:hAnsi="Arial" w:cs="Arial"/>
        </w:rPr>
        <w:t xml:space="preserve"> </w:t>
      </w:r>
      <w:r w:rsidRPr="00EC5F82">
        <w:rPr>
          <w:rFonts w:ascii="Arial" w:hAnsi="Arial" w:cs="Arial"/>
        </w:rPr>
        <w:t xml:space="preserve">ventilation, either in a ventilated gas cabinet or inside a fume hood. </w:t>
      </w:r>
      <w:r>
        <w:rPr>
          <w:rFonts w:ascii="Arial" w:hAnsi="Arial" w:cs="Arial"/>
        </w:rPr>
        <w:t xml:space="preserve"> </w:t>
      </w:r>
      <w:r w:rsidR="00803DC6">
        <w:rPr>
          <w:rFonts w:ascii="Arial" w:hAnsi="Arial" w:cs="Arial"/>
        </w:rPr>
        <w:t xml:space="preserve"> </w:t>
      </w:r>
      <w:r>
        <w:rPr>
          <w:rFonts w:ascii="Arial" w:hAnsi="Arial" w:cs="Arial"/>
        </w:rPr>
        <w:t xml:space="preserve"> </w:t>
      </w:r>
      <w:r w:rsidRPr="00EC5F82">
        <w:rPr>
          <w:rFonts w:ascii="Arial" w:hAnsi="Arial" w:cs="Arial"/>
        </w:rPr>
        <w:t>A continuous toxic gas monitoring</w:t>
      </w:r>
      <w:r>
        <w:rPr>
          <w:rFonts w:ascii="Arial" w:hAnsi="Arial" w:cs="Arial"/>
        </w:rPr>
        <w:t xml:space="preserve"> </w:t>
      </w:r>
      <w:r w:rsidRPr="00EC5F82">
        <w:rPr>
          <w:rFonts w:ascii="Arial" w:hAnsi="Arial" w:cs="Arial"/>
        </w:rPr>
        <w:t>system may be necessary for laboratories where these gases are used or stored.</w:t>
      </w:r>
    </w:p>
    <w:p w:rsidR="00057CD1" w:rsidRDefault="00057CD1" w:rsidP="001F2E85">
      <w:pPr>
        <w:autoSpaceDE w:val="0"/>
        <w:autoSpaceDN w:val="0"/>
        <w:adjustRightInd w:val="0"/>
        <w:jc w:val="both"/>
        <w:rPr>
          <w:rFonts w:ascii="Arial" w:hAnsi="Arial" w:cs="Arial"/>
        </w:rPr>
      </w:pPr>
    </w:p>
    <w:p w:rsidR="00815D8E" w:rsidRDefault="00EC5F82" w:rsidP="001F2E85">
      <w:pPr>
        <w:autoSpaceDE w:val="0"/>
        <w:autoSpaceDN w:val="0"/>
        <w:adjustRightInd w:val="0"/>
        <w:jc w:val="both"/>
        <w:rPr>
          <w:rFonts w:ascii="Arial" w:hAnsi="Arial" w:cs="Arial"/>
        </w:rPr>
      </w:pPr>
      <w:r w:rsidRPr="00841118">
        <w:rPr>
          <w:rFonts w:ascii="Arial" w:hAnsi="Arial" w:cs="Arial"/>
          <w:u w:val="single"/>
        </w:rPr>
        <w:t xml:space="preserve">The substances listed in </w:t>
      </w:r>
      <w:r w:rsidR="00803DC6" w:rsidRPr="00841118">
        <w:rPr>
          <w:rFonts w:ascii="Arial" w:hAnsi="Arial" w:cs="Arial"/>
          <w:u w:val="single"/>
        </w:rPr>
        <w:t xml:space="preserve">Table 1: </w:t>
      </w:r>
      <w:r w:rsidRPr="00841118">
        <w:rPr>
          <w:rFonts w:ascii="Arial" w:hAnsi="Arial" w:cs="Arial"/>
          <w:u w:val="single"/>
        </w:rPr>
        <w:t xml:space="preserve"> "Regulated Chemicals &amp; Chemicals with High Chronic Toxicity</w:t>
      </w:r>
      <w:r w:rsidR="00057CD1" w:rsidRPr="00841118">
        <w:rPr>
          <w:rFonts w:ascii="Arial" w:hAnsi="Arial" w:cs="Arial"/>
          <w:u w:val="single"/>
        </w:rPr>
        <w:t xml:space="preserve"> </w:t>
      </w:r>
      <w:r w:rsidRPr="00841118">
        <w:rPr>
          <w:rFonts w:ascii="Arial" w:hAnsi="Arial" w:cs="Arial"/>
          <w:u w:val="single"/>
        </w:rPr>
        <w:t>Requiring Special Procedures</w:t>
      </w:r>
      <w:r w:rsidRPr="00EC5F82">
        <w:rPr>
          <w:rFonts w:ascii="Arial" w:hAnsi="Arial" w:cs="Arial"/>
        </w:rPr>
        <w:t>" must be stored and handled according to the special</w:t>
      </w:r>
      <w:r w:rsidR="00057CD1">
        <w:rPr>
          <w:rFonts w:ascii="Arial" w:hAnsi="Arial" w:cs="Arial"/>
        </w:rPr>
        <w:t xml:space="preserve"> </w:t>
      </w:r>
      <w:r w:rsidRPr="00EC5F82">
        <w:rPr>
          <w:rFonts w:ascii="Arial" w:hAnsi="Arial" w:cs="Arial"/>
        </w:rPr>
        <w:t>procedures outlined below when stored or handled in quantities exceeding the exempt quantities listed.</w:t>
      </w:r>
      <w:r w:rsidR="00057CD1">
        <w:rPr>
          <w:rFonts w:ascii="Arial" w:hAnsi="Arial" w:cs="Arial"/>
        </w:rPr>
        <w:t xml:space="preserve"> </w:t>
      </w:r>
      <w:r w:rsidRPr="00EC5F82">
        <w:rPr>
          <w:rFonts w:ascii="Arial" w:hAnsi="Arial" w:cs="Arial"/>
        </w:rPr>
        <w:t xml:space="preserve"> If</w:t>
      </w:r>
      <w:r w:rsidR="00057CD1">
        <w:rPr>
          <w:rFonts w:ascii="Arial" w:hAnsi="Arial" w:cs="Arial"/>
        </w:rPr>
        <w:t xml:space="preserve"> </w:t>
      </w:r>
      <w:r w:rsidRPr="00EC5F82">
        <w:rPr>
          <w:rFonts w:ascii="Arial" w:hAnsi="Arial" w:cs="Arial"/>
        </w:rPr>
        <w:t>it is not possible to utilize these procedures the proposed alternative procedures must be reviewed and</w:t>
      </w:r>
      <w:r w:rsidR="00057CD1">
        <w:rPr>
          <w:rFonts w:ascii="Arial" w:hAnsi="Arial" w:cs="Arial"/>
        </w:rPr>
        <w:t xml:space="preserve"> </w:t>
      </w:r>
      <w:r w:rsidRPr="00EC5F82">
        <w:rPr>
          <w:rFonts w:ascii="Arial" w:hAnsi="Arial" w:cs="Arial"/>
        </w:rPr>
        <w:t xml:space="preserve">approved by the </w:t>
      </w:r>
      <w:r w:rsidR="00057CD1">
        <w:rPr>
          <w:rFonts w:ascii="Arial" w:hAnsi="Arial" w:cs="Arial"/>
        </w:rPr>
        <w:t>OEHS</w:t>
      </w:r>
      <w:r w:rsidRPr="00EC5F82">
        <w:rPr>
          <w:rFonts w:ascii="Arial" w:hAnsi="Arial" w:cs="Arial"/>
        </w:rPr>
        <w:t xml:space="preserve"> prior to initiating the </w:t>
      </w:r>
      <w:r w:rsidR="00057CD1">
        <w:rPr>
          <w:rFonts w:ascii="Arial" w:hAnsi="Arial" w:cs="Arial"/>
        </w:rPr>
        <w:t>work</w:t>
      </w:r>
      <w:r w:rsidRPr="00EC5F82">
        <w:rPr>
          <w:rFonts w:ascii="Arial" w:hAnsi="Arial" w:cs="Arial"/>
        </w:rPr>
        <w:t xml:space="preserve">. </w:t>
      </w:r>
      <w:r w:rsidR="00803DC6">
        <w:rPr>
          <w:rFonts w:ascii="Arial" w:hAnsi="Arial" w:cs="Arial"/>
        </w:rPr>
        <w:t xml:space="preserve"> </w:t>
      </w:r>
      <w:r w:rsidRPr="00473644">
        <w:rPr>
          <w:rFonts w:ascii="Arial" w:hAnsi="Arial" w:cs="Arial"/>
        </w:rPr>
        <w:t xml:space="preserve">See </w:t>
      </w:r>
      <w:r w:rsidR="00473644" w:rsidRPr="00473644">
        <w:rPr>
          <w:rFonts w:ascii="Arial" w:hAnsi="Arial" w:cs="Arial"/>
        </w:rPr>
        <w:t>Protocol Revie</w:t>
      </w:r>
      <w:r w:rsidR="00473644">
        <w:rPr>
          <w:rFonts w:ascii="Arial" w:hAnsi="Arial" w:cs="Arial"/>
        </w:rPr>
        <w:t>w</w:t>
      </w:r>
      <w:r w:rsidR="00473644" w:rsidRPr="00473644">
        <w:rPr>
          <w:rFonts w:ascii="Arial" w:hAnsi="Arial" w:cs="Arial"/>
        </w:rPr>
        <w:t xml:space="preserve"> </w:t>
      </w:r>
      <w:r w:rsidRPr="00473644">
        <w:rPr>
          <w:rFonts w:ascii="Arial" w:hAnsi="Arial" w:cs="Arial"/>
        </w:rPr>
        <w:t>Section</w:t>
      </w:r>
      <w:r w:rsidR="00B95708">
        <w:rPr>
          <w:rFonts w:ascii="Arial" w:hAnsi="Arial" w:cs="Arial"/>
        </w:rPr>
        <w:t xml:space="preserve"> and Appendix A</w:t>
      </w:r>
      <w:r w:rsidR="00473644" w:rsidRPr="00473644">
        <w:rPr>
          <w:rFonts w:ascii="Arial" w:hAnsi="Arial" w:cs="Arial"/>
        </w:rPr>
        <w:t xml:space="preserve"> </w:t>
      </w:r>
      <w:r w:rsidRPr="00473644">
        <w:rPr>
          <w:rFonts w:ascii="Arial" w:hAnsi="Arial" w:cs="Arial"/>
        </w:rPr>
        <w:t>for the approval procedure.</w:t>
      </w:r>
      <w:r w:rsidRPr="00EC5F82">
        <w:rPr>
          <w:rFonts w:ascii="Arial" w:hAnsi="Arial" w:cs="Arial"/>
        </w:rPr>
        <w:t xml:space="preserve"> </w:t>
      </w:r>
      <w:r w:rsidR="00803DC6">
        <w:rPr>
          <w:rFonts w:ascii="Arial" w:hAnsi="Arial" w:cs="Arial"/>
        </w:rPr>
        <w:t xml:space="preserve"> </w:t>
      </w:r>
      <w:r w:rsidRPr="00EC5F82">
        <w:rPr>
          <w:rFonts w:ascii="Arial" w:hAnsi="Arial" w:cs="Arial"/>
        </w:rPr>
        <w:t>If you are using any of these substances in quantities less than the exempt</w:t>
      </w:r>
      <w:r w:rsidR="00057CD1">
        <w:rPr>
          <w:rFonts w:ascii="Arial" w:hAnsi="Arial" w:cs="Arial"/>
        </w:rPr>
        <w:t xml:space="preserve"> </w:t>
      </w:r>
      <w:r w:rsidRPr="00EC5F82">
        <w:rPr>
          <w:rFonts w:ascii="Arial" w:hAnsi="Arial" w:cs="Arial"/>
        </w:rPr>
        <w:t xml:space="preserve">amount, use the procedures outlined in Section </w:t>
      </w:r>
      <w:r w:rsidR="00057CD1">
        <w:rPr>
          <w:rFonts w:ascii="Arial" w:hAnsi="Arial" w:cs="Arial"/>
        </w:rPr>
        <w:t>“</w:t>
      </w:r>
      <w:r w:rsidRPr="00EC5F82">
        <w:rPr>
          <w:rFonts w:ascii="Arial" w:hAnsi="Arial" w:cs="Arial"/>
        </w:rPr>
        <w:t>Chemicals of High Acute or Chronic Toxicity</w:t>
      </w:r>
      <w:r w:rsidR="00057CD1">
        <w:rPr>
          <w:rFonts w:ascii="Arial" w:hAnsi="Arial" w:cs="Arial"/>
        </w:rPr>
        <w:t>”</w:t>
      </w:r>
      <w:r w:rsidRPr="00EC5F82">
        <w:rPr>
          <w:rFonts w:ascii="Arial" w:hAnsi="Arial" w:cs="Arial"/>
        </w:rPr>
        <w:t>.</w:t>
      </w:r>
    </w:p>
    <w:p w:rsidR="00815D8E" w:rsidRDefault="00815D8E" w:rsidP="001F2E85">
      <w:pPr>
        <w:rPr>
          <w:rFonts w:ascii="Arial" w:hAnsi="Arial" w:cs="Arial"/>
        </w:rPr>
      </w:pPr>
    </w:p>
    <w:p w:rsidR="00A70D16" w:rsidRDefault="00C24638" w:rsidP="001F2E85">
      <w:pPr>
        <w:autoSpaceDE w:val="0"/>
        <w:autoSpaceDN w:val="0"/>
        <w:adjustRightInd w:val="0"/>
        <w:rPr>
          <w:rFonts w:ascii="Arial" w:hAnsi="Arial" w:cs="Arial"/>
          <w:b/>
          <w:bCs/>
        </w:rPr>
      </w:pPr>
      <w:r w:rsidRPr="00C24638">
        <w:rPr>
          <w:rFonts w:ascii="Arial" w:hAnsi="Arial" w:cs="Arial"/>
          <w:b/>
        </w:rPr>
        <w:t>Table 1</w:t>
      </w:r>
      <w:r w:rsidR="001D44CA" w:rsidRPr="00624096">
        <w:rPr>
          <w:rFonts w:ascii="Arial" w:hAnsi="Arial" w:cs="Arial"/>
          <w:b/>
        </w:rPr>
        <w:t>:</w:t>
      </w:r>
      <w:r w:rsidR="001D44CA" w:rsidRPr="00624096">
        <w:rPr>
          <w:rFonts w:ascii="Arial" w:hAnsi="Arial" w:cs="Arial"/>
        </w:rPr>
        <w:t xml:space="preserve">   </w:t>
      </w:r>
      <w:r w:rsidR="00A70D16" w:rsidRPr="00624096">
        <w:rPr>
          <w:rFonts w:ascii="Arial" w:hAnsi="Arial" w:cs="Arial"/>
          <w:b/>
          <w:bCs/>
          <w:u w:val="single"/>
        </w:rPr>
        <w:t xml:space="preserve">Regulated Chemicals &amp; </w:t>
      </w:r>
      <w:r w:rsidRPr="00624096">
        <w:rPr>
          <w:rFonts w:ascii="Arial" w:hAnsi="Arial" w:cs="Arial"/>
          <w:b/>
          <w:bCs/>
          <w:u w:val="single"/>
        </w:rPr>
        <w:t xml:space="preserve">Particularly Hazardous Chemicals </w:t>
      </w:r>
      <w:r w:rsidR="00A70D16" w:rsidRPr="00624096">
        <w:rPr>
          <w:rFonts w:ascii="Arial" w:hAnsi="Arial" w:cs="Arial"/>
          <w:b/>
          <w:bCs/>
          <w:u w:val="single"/>
        </w:rPr>
        <w:t>Requiring Special Procedures</w:t>
      </w:r>
    </w:p>
    <w:p w:rsidR="00E925C4" w:rsidRPr="00E925C4" w:rsidRDefault="00E925C4" w:rsidP="001F2E85">
      <w:pPr>
        <w:autoSpaceDE w:val="0"/>
        <w:autoSpaceDN w:val="0"/>
        <w:adjustRightInd w:val="0"/>
        <w:rPr>
          <w:rFonts w:ascii="Arial" w:hAnsi="Arial" w:cs="Arial"/>
          <w:b/>
          <w:bCs/>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2160"/>
        <w:gridCol w:w="2160"/>
      </w:tblGrid>
      <w:tr w:rsidR="00A70D16" w:rsidRPr="009F2CD6" w:rsidTr="001F2E85">
        <w:tc>
          <w:tcPr>
            <w:tcW w:w="6750" w:type="dxa"/>
            <w:shd w:val="clear" w:color="auto" w:fill="D9D9D9"/>
          </w:tcPr>
          <w:p w:rsidR="00A70D16" w:rsidRPr="00A70D16" w:rsidRDefault="00A70D16" w:rsidP="00A70D16">
            <w:pPr>
              <w:autoSpaceDE w:val="0"/>
              <w:autoSpaceDN w:val="0"/>
              <w:adjustRightInd w:val="0"/>
              <w:jc w:val="center"/>
              <w:rPr>
                <w:rFonts w:ascii="Arial" w:hAnsi="Arial" w:cs="Arial"/>
                <w:b/>
                <w:bCs/>
                <w:sz w:val="18"/>
                <w:szCs w:val="18"/>
              </w:rPr>
            </w:pPr>
            <w:r w:rsidRPr="00A70D16">
              <w:rPr>
                <w:rFonts w:ascii="Arial" w:hAnsi="Arial" w:cs="Arial"/>
                <w:b/>
                <w:bCs/>
                <w:sz w:val="18"/>
                <w:szCs w:val="18"/>
              </w:rPr>
              <w:t>Compound</w:t>
            </w:r>
          </w:p>
        </w:tc>
        <w:tc>
          <w:tcPr>
            <w:tcW w:w="2160" w:type="dxa"/>
            <w:shd w:val="clear" w:color="auto" w:fill="D9D9D9"/>
          </w:tcPr>
          <w:p w:rsidR="00A70D16" w:rsidRPr="00A70D16" w:rsidRDefault="00A70D16" w:rsidP="00A70D16">
            <w:pPr>
              <w:autoSpaceDE w:val="0"/>
              <w:autoSpaceDN w:val="0"/>
              <w:adjustRightInd w:val="0"/>
              <w:jc w:val="center"/>
              <w:rPr>
                <w:rFonts w:ascii="Arial" w:hAnsi="Arial" w:cs="Arial"/>
                <w:b/>
                <w:bCs/>
                <w:sz w:val="18"/>
                <w:szCs w:val="18"/>
              </w:rPr>
            </w:pPr>
            <w:r w:rsidRPr="00A70D16">
              <w:rPr>
                <w:rFonts w:ascii="Arial" w:hAnsi="Arial" w:cs="Arial"/>
                <w:b/>
                <w:bCs/>
                <w:sz w:val="18"/>
                <w:szCs w:val="18"/>
              </w:rPr>
              <w:t>Exempt Quantity (See Note 1)</w:t>
            </w:r>
          </w:p>
        </w:tc>
        <w:tc>
          <w:tcPr>
            <w:tcW w:w="2160" w:type="dxa"/>
            <w:shd w:val="clear" w:color="auto" w:fill="D9D9D9"/>
          </w:tcPr>
          <w:p w:rsidR="00A70D16" w:rsidRPr="00A70D16" w:rsidRDefault="00A70D16" w:rsidP="00A70D16">
            <w:pPr>
              <w:autoSpaceDE w:val="0"/>
              <w:autoSpaceDN w:val="0"/>
              <w:adjustRightInd w:val="0"/>
              <w:jc w:val="center"/>
              <w:rPr>
                <w:rFonts w:ascii="Arial" w:hAnsi="Arial" w:cs="Arial"/>
                <w:b/>
                <w:bCs/>
                <w:sz w:val="18"/>
                <w:szCs w:val="18"/>
              </w:rPr>
            </w:pPr>
            <w:r w:rsidRPr="00A70D16">
              <w:rPr>
                <w:rFonts w:ascii="Arial" w:hAnsi="Arial" w:cs="Arial"/>
                <w:b/>
                <w:bCs/>
                <w:sz w:val="18"/>
                <w:szCs w:val="18"/>
              </w:rPr>
              <w:t>OSHA Regulated Substance</w:t>
            </w:r>
          </w:p>
        </w:tc>
      </w:tr>
      <w:tr w:rsidR="00A70D16" w:rsidRPr="009F2CD6" w:rsidTr="001F2E85">
        <w:tc>
          <w:tcPr>
            <w:tcW w:w="675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N-Acetoxy-2-acetylaminofluorene</w:t>
            </w:r>
          </w:p>
        </w:tc>
        <w:tc>
          <w:tcPr>
            <w:tcW w:w="216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2</w:t>
            </w:r>
          </w:p>
        </w:tc>
        <w:tc>
          <w:tcPr>
            <w:tcW w:w="2160" w:type="dxa"/>
          </w:tcPr>
          <w:p w:rsidR="00A70D16" w:rsidRPr="00A70D16" w:rsidRDefault="00A70D16" w:rsidP="00A70D16">
            <w:pPr>
              <w:autoSpaceDE w:val="0"/>
              <w:autoSpaceDN w:val="0"/>
              <w:adjustRightInd w:val="0"/>
              <w:rPr>
                <w:rFonts w:ascii="Arial" w:hAnsi="Arial" w:cs="Arial"/>
                <w:sz w:val="18"/>
                <w:szCs w:val="18"/>
              </w:rPr>
            </w:pPr>
          </w:p>
        </w:tc>
      </w:tr>
      <w:tr w:rsidR="00A70D16" w:rsidRPr="009F2CD6" w:rsidTr="001F2E85">
        <w:tc>
          <w:tcPr>
            <w:tcW w:w="675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2-Acetylaminofluorene</w:t>
            </w:r>
          </w:p>
        </w:tc>
        <w:tc>
          <w:tcPr>
            <w:tcW w:w="216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2</w:t>
            </w:r>
          </w:p>
        </w:tc>
        <w:tc>
          <w:tcPr>
            <w:tcW w:w="216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Y</w:t>
            </w:r>
          </w:p>
        </w:tc>
      </w:tr>
      <w:tr w:rsidR="00A70D16" w:rsidRPr="009F2CD6" w:rsidTr="001F2E85">
        <w:tc>
          <w:tcPr>
            <w:tcW w:w="675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Acrylonitrile</w:t>
            </w:r>
          </w:p>
        </w:tc>
        <w:tc>
          <w:tcPr>
            <w:tcW w:w="216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1</w:t>
            </w:r>
          </w:p>
        </w:tc>
        <w:tc>
          <w:tcPr>
            <w:tcW w:w="216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Y</w:t>
            </w:r>
          </w:p>
        </w:tc>
      </w:tr>
      <w:tr w:rsidR="00A70D16" w:rsidRPr="009F2CD6" w:rsidTr="001F2E85">
        <w:tc>
          <w:tcPr>
            <w:tcW w:w="675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Aflatoxins</w:t>
            </w:r>
          </w:p>
        </w:tc>
        <w:tc>
          <w:tcPr>
            <w:tcW w:w="216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2</w:t>
            </w:r>
          </w:p>
        </w:tc>
        <w:tc>
          <w:tcPr>
            <w:tcW w:w="2160" w:type="dxa"/>
          </w:tcPr>
          <w:p w:rsidR="00A70D16" w:rsidRPr="00A70D16" w:rsidRDefault="00A70D16" w:rsidP="00A70D16">
            <w:pPr>
              <w:autoSpaceDE w:val="0"/>
              <w:autoSpaceDN w:val="0"/>
              <w:adjustRightInd w:val="0"/>
              <w:rPr>
                <w:rFonts w:ascii="Arial" w:hAnsi="Arial" w:cs="Arial"/>
                <w:sz w:val="18"/>
                <w:szCs w:val="18"/>
              </w:rPr>
            </w:pPr>
          </w:p>
        </w:tc>
      </w:tr>
      <w:tr w:rsidR="00A70D16" w:rsidRPr="009F2CD6" w:rsidTr="001F2E85">
        <w:tc>
          <w:tcPr>
            <w:tcW w:w="675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o-Aminoazotoluene</w:t>
            </w:r>
          </w:p>
        </w:tc>
        <w:tc>
          <w:tcPr>
            <w:tcW w:w="216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2</w:t>
            </w:r>
          </w:p>
        </w:tc>
        <w:tc>
          <w:tcPr>
            <w:tcW w:w="2160" w:type="dxa"/>
          </w:tcPr>
          <w:p w:rsidR="00A70D16" w:rsidRPr="00A70D16" w:rsidRDefault="00A70D16" w:rsidP="00A70D16">
            <w:pPr>
              <w:autoSpaceDE w:val="0"/>
              <w:autoSpaceDN w:val="0"/>
              <w:adjustRightInd w:val="0"/>
              <w:rPr>
                <w:rFonts w:ascii="Arial" w:hAnsi="Arial" w:cs="Arial"/>
                <w:sz w:val="18"/>
                <w:szCs w:val="18"/>
              </w:rPr>
            </w:pPr>
          </w:p>
        </w:tc>
      </w:tr>
      <w:tr w:rsidR="00A70D16" w:rsidRPr="009F2CD6" w:rsidTr="001F2E85">
        <w:tc>
          <w:tcPr>
            <w:tcW w:w="6750" w:type="dxa"/>
            <w:shd w:val="clear" w:color="auto" w:fill="D9D9D9"/>
          </w:tcPr>
          <w:p w:rsidR="00A70D16" w:rsidRPr="00A70D16" w:rsidRDefault="00A70D16" w:rsidP="00A70D16">
            <w:pPr>
              <w:autoSpaceDE w:val="0"/>
              <w:autoSpaceDN w:val="0"/>
              <w:adjustRightInd w:val="0"/>
              <w:rPr>
                <w:rFonts w:ascii="Arial" w:hAnsi="Arial" w:cs="Arial"/>
                <w:sz w:val="18"/>
                <w:szCs w:val="18"/>
              </w:rPr>
            </w:pPr>
          </w:p>
        </w:tc>
        <w:tc>
          <w:tcPr>
            <w:tcW w:w="2160" w:type="dxa"/>
            <w:shd w:val="clear" w:color="auto" w:fill="D9D9D9"/>
          </w:tcPr>
          <w:p w:rsidR="00A70D16" w:rsidRPr="00A70D16" w:rsidRDefault="00A70D16" w:rsidP="00A70D16">
            <w:pPr>
              <w:autoSpaceDE w:val="0"/>
              <w:autoSpaceDN w:val="0"/>
              <w:adjustRightInd w:val="0"/>
              <w:rPr>
                <w:rFonts w:ascii="Arial" w:hAnsi="Arial" w:cs="Arial"/>
                <w:sz w:val="18"/>
                <w:szCs w:val="18"/>
              </w:rPr>
            </w:pPr>
          </w:p>
        </w:tc>
        <w:tc>
          <w:tcPr>
            <w:tcW w:w="2160" w:type="dxa"/>
            <w:shd w:val="clear" w:color="auto" w:fill="D9D9D9"/>
          </w:tcPr>
          <w:p w:rsidR="00A70D16" w:rsidRPr="00A70D16" w:rsidRDefault="00A70D16" w:rsidP="00A70D16">
            <w:pPr>
              <w:autoSpaceDE w:val="0"/>
              <w:autoSpaceDN w:val="0"/>
              <w:adjustRightInd w:val="0"/>
              <w:rPr>
                <w:rFonts w:ascii="Arial" w:hAnsi="Arial" w:cs="Arial"/>
                <w:sz w:val="18"/>
                <w:szCs w:val="18"/>
              </w:rPr>
            </w:pPr>
          </w:p>
        </w:tc>
      </w:tr>
      <w:tr w:rsidR="00A70D16" w:rsidRPr="009F2CD6" w:rsidTr="001F2E85">
        <w:tc>
          <w:tcPr>
            <w:tcW w:w="675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4-Aminodiphenyl</w:t>
            </w:r>
          </w:p>
        </w:tc>
        <w:tc>
          <w:tcPr>
            <w:tcW w:w="216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3</w:t>
            </w:r>
          </w:p>
        </w:tc>
        <w:tc>
          <w:tcPr>
            <w:tcW w:w="2160" w:type="dxa"/>
          </w:tcPr>
          <w:p w:rsidR="00A70D16" w:rsidRPr="00A70D16" w:rsidRDefault="00A70D16" w:rsidP="00A70D16">
            <w:pPr>
              <w:autoSpaceDE w:val="0"/>
              <w:autoSpaceDN w:val="0"/>
              <w:adjustRightInd w:val="0"/>
              <w:rPr>
                <w:rFonts w:ascii="Arial" w:hAnsi="Arial" w:cs="Arial"/>
                <w:bCs/>
                <w:sz w:val="18"/>
                <w:szCs w:val="18"/>
              </w:rPr>
            </w:pPr>
            <w:r w:rsidRPr="00A70D16">
              <w:rPr>
                <w:rFonts w:ascii="Arial" w:hAnsi="Arial" w:cs="Arial"/>
                <w:sz w:val="18"/>
                <w:szCs w:val="18"/>
              </w:rPr>
              <w:t>Y</w:t>
            </w:r>
          </w:p>
        </w:tc>
      </w:tr>
      <w:tr w:rsidR="00A70D16" w:rsidRPr="009F2CD6" w:rsidTr="001F2E85">
        <w:tc>
          <w:tcPr>
            <w:tcW w:w="675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2-Aminofluorene</w:t>
            </w:r>
          </w:p>
        </w:tc>
        <w:tc>
          <w:tcPr>
            <w:tcW w:w="216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2</w:t>
            </w:r>
          </w:p>
        </w:tc>
        <w:tc>
          <w:tcPr>
            <w:tcW w:w="2160" w:type="dxa"/>
          </w:tcPr>
          <w:p w:rsidR="00A70D16" w:rsidRPr="00A70D16" w:rsidRDefault="00A70D16" w:rsidP="00A70D16">
            <w:pPr>
              <w:autoSpaceDE w:val="0"/>
              <w:autoSpaceDN w:val="0"/>
              <w:adjustRightInd w:val="0"/>
              <w:rPr>
                <w:rFonts w:ascii="Arial" w:hAnsi="Arial" w:cs="Arial"/>
                <w:bCs/>
                <w:sz w:val="18"/>
                <w:szCs w:val="18"/>
              </w:rPr>
            </w:pPr>
          </w:p>
        </w:tc>
      </w:tr>
      <w:tr w:rsidR="00A70D16" w:rsidRPr="009F2CD6" w:rsidTr="001F2E85">
        <w:tc>
          <w:tcPr>
            <w:tcW w:w="675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Asbestos</w:t>
            </w:r>
          </w:p>
        </w:tc>
        <w:tc>
          <w:tcPr>
            <w:tcW w:w="216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1</w:t>
            </w:r>
          </w:p>
        </w:tc>
        <w:tc>
          <w:tcPr>
            <w:tcW w:w="2160" w:type="dxa"/>
          </w:tcPr>
          <w:p w:rsidR="00A70D16" w:rsidRPr="00A70D16" w:rsidRDefault="00A70D16" w:rsidP="00EF4A6E">
            <w:pPr>
              <w:rPr>
                <w:rFonts w:ascii="Arial" w:hAnsi="Arial" w:cs="Arial"/>
                <w:sz w:val="18"/>
                <w:szCs w:val="18"/>
              </w:rPr>
            </w:pPr>
            <w:r w:rsidRPr="00A70D16">
              <w:rPr>
                <w:rFonts w:ascii="Arial" w:hAnsi="Arial" w:cs="Arial"/>
                <w:sz w:val="18"/>
                <w:szCs w:val="18"/>
              </w:rPr>
              <w:t>Y</w:t>
            </w:r>
          </w:p>
        </w:tc>
      </w:tr>
      <w:tr w:rsidR="00A70D16" w:rsidRPr="009F2CD6" w:rsidTr="001F2E85">
        <w:tc>
          <w:tcPr>
            <w:tcW w:w="675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Arsenic and arsenic compounds</w:t>
            </w:r>
          </w:p>
        </w:tc>
        <w:tc>
          <w:tcPr>
            <w:tcW w:w="216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2</w:t>
            </w:r>
          </w:p>
        </w:tc>
        <w:tc>
          <w:tcPr>
            <w:tcW w:w="2160" w:type="dxa"/>
          </w:tcPr>
          <w:p w:rsidR="00A70D16" w:rsidRPr="00A70D16" w:rsidRDefault="00A70D16" w:rsidP="00EF4A6E">
            <w:pPr>
              <w:rPr>
                <w:rFonts w:ascii="Arial" w:hAnsi="Arial" w:cs="Arial"/>
                <w:sz w:val="18"/>
                <w:szCs w:val="18"/>
              </w:rPr>
            </w:pPr>
            <w:r w:rsidRPr="00A70D16">
              <w:rPr>
                <w:rFonts w:ascii="Arial" w:hAnsi="Arial" w:cs="Arial"/>
                <w:sz w:val="18"/>
                <w:szCs w:val="18"/>
              </w:rPr>
              <w:t>Y</w:t>
            </w:r>
          </w:p>
        </w:tc>
      </w:tr>
      <w:tr w:rsidR="00A70D16" w:rsidRPr="009F2CD6" w:rsidTr="001F2E85">
        <w:tc>
          <w:tcPr>
            <w:tcW w:w="675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Azathiopurine</w:t>
            </w:r>
          </w:p>
        </w:tc>
        <w:tc>
          <w:tcPr>
            <w:tcW w:w="216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2</w:t>
            </w:r>
          </w:p>
        </w:tc>
        <w:tc>
          <w:tcPr>
            <w:tcW w:w="2160" w:type="dxa"/>
          </w:tcPr>
          <w:p w:rsidR="00A70D16" w:rsidRPr="00A70D16" w:rsidRDefault="00A70D16" w:rsidP="00A70D16">
            <w:pPr>
              <w:autoSpaceDE w:val="0"/>
              <w:autoSpaceDN w:val="0"/>
              <w:adjustRightInd w:val="0"/>
              <w:rPr>
                <w:rFonts w:ascii="Arial" w:hAnsi="Arial" w:cs="Arial"/>
                <w:bCs/>
                <w:sz w:val="18"/>
                <w:szCs w:val="18"/>
              </w:rPr>
            </w:pPr>
          </w:p>
        </w:tc>
      </w:tr>
      <w:tr w:rsidR="00A70D16" w:rsidRPr="009F2CD6" w:rsidTr="001F2E85">
        <w:tc>
          <w:tcPr>
            <w:tcW w:w="6750" w:type="dxa"/>
            <w:shd w:val="clear" w:color="auto" w:fill="D9D9D9"/>
          </w:tcPr>
          <w:p w:rsidR="00A70D16" w:rsidRPr="00A70D16" w:rsidRDefault="00A70D16" w:rsidP="00A70D16">
            <w:pPr>
              <w:autoSpaceDE w:val="0"/>
              <w:autoSpaceDN w:val="0"/>
              <w:adjustRightInd w:val="0"/>
              <w:rPr>
                <w:rFonts w:ascii="Arial" w:hAnsi="Arial" w:cs="Arial"/>
                <w:sz w:val="18"/>
                <w:szCs w:val="18"/>
              </w:rPr>
            </w:pPr>
          </w:p>
        </w:tc>
        <w:tc>
          <w:tcPr>
            <w:tcW w:w="2160" w:type="dxa"/>
            <w:shd w:val="clear" w:color="auto" w:fill="D9D9D9"/>
          </w:tcPr>
          <w:p w:rsidR="00A70D16" w:rsidRPr="00A70D16" w:rsidRDefault="00A70D16" w:rsidP="00A70D16">
            <w:pPr>
              <w:autoSpaceDE w:val="0"/>
              <w:autoSpaceDN w:val="0"/>
              <w:adjustRightInd w:val="0"/>
              <w:rPr>
                <w:rFonts w:ascii="Arial" w:hAnsi="Arial" w:cs="Arial"/>
                <w:sz w:val="18"/>
                <w:szCs w:val="18"/>
              </w:rPr>
            </w:pPr>
          </w:p>
        </w:tc>
        <w:tc>
          <w:tcPr>
            <w:tcW w:w="2160" w:type="dxa"/>
            <w:shd w:val="clear" w:color="auto" w:fill="D9D9D9"/>
          </w:tcPr>
          <w:p w:rsidR="00A70D16" w:rsidRPr="00A70D16" w:rsidRDefault="00A70D16" w:rsidP="00A70D16">
            <w:pPr>
              <w:autoSpaceDE w:val="0"/>
              <w:autoSpaceDN w:val="0"/>
              <w:adjustRightInd w:val="0"/>
              <w:rPr>
                <w:rFonts w:ascii="Arial" w:hAnsi="Arial" w:cs="Arial"/>
                <w:bCs/>
                <w:sz w:val="18"/>
                <w:szCs w:val="18"/>
              </w:rPr>
            </w:pPr>
          </w:p>
        </w:tc>
      </w:tr>
      <w:tr w:rsidR="00A70D16" w:rsidRPr="009F2CD6" w:rsidTr="001F2E85">
        <w:tc>
          <w:tcPr>
            <w:tcW w:w="675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Benz[a]anthracene</w:t>
            </w:r>
          </w:p>
        </w:tc>
        <w:tc>
          <w:tcPr>
            <w:tcW w:w="216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2</w:t>
            </w:r>
          </w:p>
        </w:tc>
        <w:tc>
          <w:tcPr>
            <w:tcW w:w="2160" w:type="dxa"/>
          </w:tcPr>
          <w:p w:rsidR="00A70D16" w:rsidRPr="00A70D16" w:rsidRDefault="00A70D16" w:rsidP="00A70D16">
            <w:pPr>
              <w:autoSpaceDE w:val="0"/>
              <w:autoSpaceDN w:val="0"/>
              <w:adjustRightInd w:val="0"/>
              <w:rPr>
                <w:rFonts w:ascii="Arial" w:hAnsi="Arial" w:cs="Arial"/>
                <w:bCs/>
                <w:sz w:val="18"/>
                <w:szCs w:val="18"/>
              </w:rPr>
            </w:pPr>
          </w:p>
        </w:tc>
      </w:tr>
      <w:tr w:rsidR="00A70D16" w:rsidRPr="009F2CD6" w:rsidTr="001F2E85">
        <w:tc>
          <w:tcPr>
            <w:tcW w:w="675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Benzene</w:t>
            </w:r>
          </w:p>
        </w:tc>
        <w:tc>
          <w:tcPr>
            <w:tcW w:w="216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1</w:t>
            </w:r>
          </w:p>
        </w:tc>
        <w:tc>
          <w:tcPr>
            <w:tcW w:w="2160" w:type="dxa"/>
          </w:tcPr>
          <w:p w:rsidR="00A70D16" w:rsidRPr="00A70D16" w:rsidRDefault="00A70D16" w:rsidP="00A70D16">
            <w:pPr>
              <w:autoSpaceDE w:val="0"/>
              <w:autoSpaceDN w:val="0"/>
              <w:adjustRightInd w:val="0"/>
              <w:rPr>
                <w:rFonts w:ascii="Arial" w:hAnsi="Arial" w:cs="Arial"/>
                <w:bCs/>
                <w:sz w:val="18"/>
                <w:szCs w:val="18"/>
              </w:rPr>
            </w:pPr>
            <w:r w:rsidRPr="00A70D16">
              <w:rPr>
                <w:rFonts w:ascii="Arial" w:hAnsi="Arial" w:cs="Arial"/>
                <w:bCs/>
                <w:sz w:val="18"/>
                <w:szCs w:val="18"/>
              </w:rPr>
              <w:t>Y</w:t>
            </w:r>
          </w:p>
        </w:tc>
      </w:tr>
      <w:tr w:rsidR="00A70D16" w:rsidRPr="009F2CD6" w:rsidTr="001F2E85">
        <w:tc>
          <w:tcPr>
            <w:tcW w:w="675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Benzidine</w:t>
            </w:r>
          </w:p>
        </w:tc>
        <w:tc>
          <w:tcPr>
            <w:tcW w:w="216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3</w:t>
            </w:r>
          </w:p>
        </w:tc>
        <w:tc>
          <w:tcPr>
            <w:tcW w:w="2160" w:type="dxa"/>
          </w:tcPr>
          <w:p w:rsidR="00A70D16" w:rsidRPr="00A70D16" w:rsidRDefault="00A70D16" w:rsidP="00A70D16">
            <w:pPr>
              <w:autoSpaceDE w:val="0"/>
              <w:autoSpaceDN w:val="0"/>
              <w:adjustRightInd w:val="0"/>
              <w:rPr>
                <w:rFonts w:ascii="Arial" w:hAnsi="Arial" w:cs="Arial"/>
                <w:bCs/>
                <w:sz w:val="18"/>
                <w:szCs w:val="18"/>
              </w:rPr>
            </w:pPr>
            <w:r w:rsidRPr="00A70D16">
              <w:rPr>
                <w:rFonts w:ascii="Arial" w:hAnsi="Arial" w:cs="Arial"/>
                <w:bCs/>
                <w:sz w:val="18"/>
                <w:szCs w:val="18"/>
              </w:rPr>
              <w:t>Y</w:t>
            </w:r>
          </w:p>
        </w:tc>
      </w:tr>
      <w:tr w:rsidR="00A70D16" w:rsidRPr="009F2CD6" w:rsidTr="001F2E85">
        <w:tc>
          <w:tcPr>
            <w:tcW w:w="675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Benzo[a]pyrene</w:t>
            </w:r>
          </w:p>
        </w:tc>
        <w:tc>
          <w:tcPr>
            <w:tcW w:w="216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2</w:t>
            </w:r>
          </w:p>
        </w:tc>
        <w:tc>
          <w:tcPr>
            <w:tcW w:w="2160" w:type="dxa"/>
          </w:tcPr>
          <w:p w:rsidR="00A70D16" w:rsidRPr="00A70D16" w:rsidRDefault="00A70D16" w:rsidP="00A70D16">
            <w:pPr>
              <w:autoSpaceDE w:val="0"/>
              <w:autoSpaceDN w:val="0"/>
              <w:adjustRightInd w:val="0"/>
              <w:rPr>
                <w:rFonts w:ascii="Arial" w:hAnsi="Arial" w:cs="Arial"/>
                <w:bCs/>
                <w:sz w:val="18"/>
                <w:szCs w:val="18"/>
              </w:rPr>
            </w:pPr>
          </w:p>
        </w:tc>
      </w:tr>
      <w:tr w:rsidR="00A70D16" w:rsidRPr="009F2CD6" w:rsidTr="001F2E85">
        <w:tc>
          <w:tcPr>
            <w:tcW w:w="675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Bromoethyl methanesulfonate</w:t>
            </w:r>
          </w:p>
        </w:tc>
        <w:tc>
          <w:tcPr>
            <w:tcW w:w="216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2</w:t>
            </w:r>
          </w:p>
        </w:tc>
        <w:tc>
          <w:tcPr>
            <w:tcW w:w="2160" w:type="dxa"/>
          </w:tcPr>
          <w:p w:rsidR="00A70D16" w:rsidRPr="00A70D16" w:rsidRDefault="00A70D16" w:rsidP="00A70D16">
            <w:pPr>
              <w:autoSpaceDE w:val="0"/>
              <w:autoSpaceDN w:val="0"/>
              <w:adjustRightInd w:val="0"/>
              <w:rPr>
                <w:rFonts w:ascii="Arial" w:hAnsi="Arial" w:cs="Arial"/>
                <w:bCs/>
                <w:sz w:val="18"/>
                <w:szCs w:val="18"/>
              </w:rPr>
            </w:pPr>
          </w:p>
        </w:tc>
      </w:tr>
      <w:tr w:rsidR="00A70D16" w:rsidRPr="009F2CD6" w:rsidTr="001F2E85">
        <w:tc>
          <w:tcPr>
            <w:tcW w:w="6750" w:type="dxa"/>
            <w:shd w:val="clear" w:color="auto" w:fill="D9D9D9"/>
          </w:tcPr>
          <w:p w:rsidR="00A70D16" w:rsidRPr="00A70D16" w:rsidRDefault="00A70D16" w:rsidP="00A70D16">
            <w:pPr>
              <w:autoSpaceDE w:val="0"/>
              <w:autoSpaceDN w:val="0"/>
              <w:adjustRightInd w:val="0"/>
              <w:rPr>
                <w:rFonts w:ascii="Arial" w:hAnsi="Arial" w:cs="Arial"/>
                <w:sz w:val="18"/>
                <w:szCs w:val="18"/>
              </w:rPr>
            </w:pPr>
          </w:p>
        </w:tc>
        <w:tc>
          <w:tcPr>
            <w:tcW w:w="2160" w:type="dxa"/>
            <w:shd w:val="clear" w:color="auto" w:fill="D9D9D9"/>
          </w:tcPr>
          <w:p w:rsidR="00A70D16" w:rsidRPr="00A70D16" w:rsidRDefault="00A70D16" w:rsidP="00A70D16">
            <w:pPr>
              <w:autoSpaceDE w:val="0"/>
              <w:autoSpaceDN w:val="0"/>
              <w:adjustRightInd w:val="0"/>
              <w:rPr>
                <w:rFonts w:ascii="Arial" w:hAnsi="Arial" w:cs="Arial"/>
                <w:sz w:val="18"/>
                <w:szCs w:val="18"/>
              </w:rPr>
            </w:pPr>
          </w:p>
        </w:tc>
        <w:tc>
          <w:tcPr>
            <w:tcW w:w="2160" w:type="dxa"/>
            <w:shd w:val="clear" w:color="auto" w:fill="D9D9D9"/>
          </w:tcPr>
          <w:p w:rsidR="00A70D16" w:rsidRPr="00A70D16" w:rsidRDefault="00A70D16" w:rsidP="00A70D16">
            <w:pPr>
              <w:autoSpaceDE w:val="0"/>
              <w:autoSpaceDN w:val="0"/>
              <w:adjustRightInd w:val="0"/>
              <w:rPr>
                <w:rFonts w:ascii="Arial" w:hAnsi="Arial" w:cs="Arial"/>
                <w:bCs/>
                <w:sz w:val="18"/>
                <w:szCs w:val="18"/>
              </w:rPr>
            </w:pPr>
          </w:p>
        </w:tc>
      </w:tr>
      <w:tr w:rsidR="00A70D16" w:rsidRPr="009F2CD6" w:rsidTr="001F2E85">
        <w:tc>
          <w:tcPr>
            <w:tcW w:w="675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1,4-Butanediol dimethanesulfonate (myleran)</w:t>
            </w:r>
          </w:p>
        </w:tc>
        <w:tc>
          <w:tcPr>
            <w:tcW w:w="2160" w:type="dxa"/>
          </w:tcPr>
          <w:p w:rsidR="00A70D16" w:rsidRPr="00A70D16" w:rsidRDefault="00A70D16" w:rsidP="00A70D16">
            <w:pPr>
              <w:autoSpaceDE w:val="0"/>
              <w:autoSpaceDN w:val="0"/>
              <w:adjustRightInd w:val="0"/>
              <w:rPr>
                <w:rFonts w:ascii="Arial" w:hAnsi="Arial" w:cs="Arial"/>
                <w:bCs/>
                <w:sz w:val="18"/>
                <w:szCs w:val="18"/>
              </w:rPr>
            </w:pPr>
            <w:r w:rsidRPr="00A70D16">
              <w:rPr>
                <w:rFonts w:ascii="Arial" w:hAnsi="Arial" w:cs="Arial"/>
                <w:bCs/>
                <w:sz w:val="18"/>
                <w:szCs w:val="18"/>
              </w:rPr>
              <w:t>2</w:t>
            </w:r>
          </w:p>
        </w:tc>
        <w:tc>
          <w:tcPr>
            <w:tcW w:w="2160" w:type="dxa"/>
          </w:tcPr>
          <w:p w:rsidR="00A70D16" w:rsidRPr="00A70D16" w:rsidRDefault="00A70D16" w:rsidP="00A70D16">
            <w:pPr>
              <w:autoSpaceDE w:val="0"/>
              <w:autoSpaceDN w:val="0"/>
              <w:adjustRightInd w:val="0"/>
              <w:rPr>
                <w:rFonts w:ascii="Arial" w:hAnsi="Arial" w:cs="Arial"/>
                <w:bCs/>
                <w:sz w:val="18"/>
                <w:szCs w:val="18"/>
              </w:rPr>
            </w:pPr>
          </w:p>
        </w:tc>
      </w:tr>
      <w:tr w:rsidR="00A70D16" w:rsidRPr="009F2CD6" w:rsidTr="001F2E85">
        <w:tc>
          <w:tcPr>
            <w:tcW w:w="675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Carbon tetrachloride</w:t>
            </w:r>
          </w:p>
        </w:tc>
        <w:tc>
          <w:tcPr>
            <w:tcW w:w="2160" w:type="dxa"/>
          </w:tcPr>
          <w:p w:rsidR="00A70D16" w:rsidRPr="00A70D16" w:rsidRDefault="00A70D16" w:rsidP="00A70D16">
            <w:pPr>
              <w:autoSpaceDE w:val="0"/>
              <w:autoSpaceDN w:val="0"/>
              <w:adjustRightInd w:val="0"/>
              <w:rPr>
                <w:rFonts w:ascii="Arial" w:hAnsi="Arial" w:cs="Arial"/>
                <w:bCs/>
                <w:sz w:val="18"/>
                <w:szCs w:val="18"/>
              </w:rPr>
            </w:pPr>
            <w:r w:rsidRPr="00A70D16">
              <w:rPr>
                <w:rFonts w:ascii="Arial" w:hAnsi="Arial" w:cs="Arial"/>
                <w:bCs/>
                <w:sz w:val="18"/>
                <w:szCs w:val="18"/>
              </w:rPr>
              <w:t>1</w:t>
            </w:r>
          </w:p>
        </w:tc>
        <w:tc>
          <w:tcPr>
            <w:tcW w:w="2160" w:type="dxa"/>
          </w:tcPr>
          <w:p w:rsidR="00A70D16" w:rsidRPr="00A70D16" w:rsidRDefault="00A70D16" w:rsidP="00A70D16">
            <w:pPr>
              <w:autoSpaceDE w:val="0"/>
              <w:autoSpaceDN w:val="0"/>
              <w:adjustRightInd w:val="0"/>
              <w:rPr>
                <w:rFonts w:ascii="Arial" w:hAnsi="Arial" w:cs="Arial"/>
                <w:bCs/>
                <w:sz w:val="18"/>
                <w:szCs w:val="18"/>
              </w:rPr>
            </w:pPr>
          </w:p>
        </w:tc>
      </w:tr>
      <w:tr w:rsidR="00A70D16" w:rsidRPr="009F2CD6" w:rsidTr="001F2E85">
        <w:tc>
          <w:tcPr>
            <w:tcW w:w="675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Chlorambucil</w:t>
            </w:r>
          </w:p>
        </w:tc>
        <w:tc>
          <w:tcPr>
            <w:tcW w:w="2160" w:type="dxa"/>
          </w:tcPr>
          <w:p w:rsidR="00A70D16" w:rsidRPr="00A70D16" w:rsidRDefault="00A70D16" w:rsidP="00A70D16">
            <w:pPr>
              <w:autoSpaceDE w:val="0"/>
              <w:autoSpaceDN w:val="0"/>
              <w:adjustRightInd w:val="0"/>
              <w:rPr>
                <w:rFonts w:ascii="Arial" w:hAnsi="Arial" w:cs="Arial"/>
                <w:bCs/>
                <w:sz w:val="18"/>
                <w:szCs w:val="18"/>
              </w:rPr>
            </w:pPr>
            <w:r w:rsidRPr="00A70D16">
              <w:rPr>
                <w:rFonts w:ascii="Arial" w:hAnsi="Arial" w:cs="Arial"/>
                <w:bCs/>
                <w:sz w:val="18"/>
                <w:szCs w:val="18"/>
              </w:rPr>
              <w:t>2</w:t>
            </w:r>
          </w:p>
        </w:tc>
        <w:tc>
          <w:tcPr>
            <w:tcW w:w="2160" w:type="dxa"/>
          </w:tcPr>
          <w:p w:rsidR="00A70D16" w:rsidRPr="00A70D16" w:rsidRDefault="00A70D16" w:rsidP="00A70D16">
            <w:pPr>
              <w:autoSpaceDE w:val="0"/>
              <w:autoSpaceDN w:val="0"/>
              <w:adjustRightInd w:val="0"/>
              <w:rPr>
                <w:rFonts w:ascii="Arial" w:hAnsi="Arial" w:cs="Arial"/>
                <w:bCs/>
                <w:sz w:val="18"/>
                <w:szCs w:val="18"/>
              </w:rPr>
            </w:pPr>
          </w:p>
        </w:tc>
      </w:tr>
      <w:tr w:rsidR="00A70D16" w:rsidRPr="009F2CD6" w:rsidTr="001F2E85">
        <w:tc>
          <w:tcPr>
            <w:tcW w:w="675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Chlornaphazine</w:t>
            </w:r>
          </w:p>
        </w:tc>
        <w:tc>
          <w:tcPr>
            <w:tcW w:w="2160" w:type="dxa"/>
          </w:tcPr>
          <w:p w:rsidR="00A70D16" w:rsidRPr="00A70D16" w:rsidRDefault="00A70D16" w:rsidP="00A70D16">
            <w:pPr>
              <w:autoSpaceDE w:val="0"/>
              <w:autoSpaceDN w:val="0"/>
              <w:adjustRightInd w:val="0"/>
              <w:rPr>
                <w:rFonts w:ascii="Arial" w:hAnsi="Arial" w:cs="Arial"/>
                <w:bCs/>
                <w:sz w:val="18"/>
                <w:szCs w:val="18"/>
              </w:rPr>
            </w:pPr>
            <w:r w:rsidRPr="00A70D16">
              <w:rPr>
                <w:rFonts w:ascii="Arial" w:hAnsi="Arial" w:cs="Arial"/>
                <w:bCs/>
                <w:sz w:val="18"/>
                <w:szCs w:val="18"/>
              </w:rPr>
              <w:t>2</w:t>
            </w:r>
          </w:p>
        </w:tc>
        <w:tc>
          <w:tcPr>
            <w:tcW w:w="2160" w:type="dxa"/>
          </w:tcPr>
          <w:p w:rsidR="00A70D16" w:rsidRPr="00A70D16" w:rsidRDefault="00A70D16" w:rsidP="00A70D16">
            <w:pPr>
              <w:autoSpaceDE w:val="0"/>
              <w:autoSpaceDN w:val="0"/>
              <w:adjustRightInd w:val="0"/>
              <w:rPr>
                <w:rFonts w:ascii="Arial" w:hAnsi="Arial" w:cs="Arial"/>
                <w:bCs/>
                <w:sz w:val="18"/>
                <w:szCs w:val="18"/>
              </w:rPr>
            </w:pPr>
          </w:p>
        </w:tc>
      </w:tr>
      <w:tr w:rsidR="00A70D16" w:rsidRPr="009F2CD6" w:rsidTr="001F2E85">
        <w:tc>
          <w:tcPr>
            <w:tcW w:w="6750" w:type="dxa"/>
          </w:tcPr>
          <w:p w:rsidR="00A70D16" w:rsidRPr="00A70D16" w:rsidRDefault="00A70D16" w:rsidP="00EF4A6E">
            <w:pPr>
              <w:rPr>
                <w:rFonts w:ascii="Arial" w:hAnsi="Arial" w:cs="Arial"/>
                <w:sz w:val="18"/>
                <w:szCs w:val="18"/>
              </w:rPr>
            </w:pPr>
            <w:r w:rsidRPr="00A70D16">
              <w:rPr>
                <w:rFonts w:ascii="Arial" w:hAnsi="Arial" w:cs="Arial"/>
                <w:sz w:val="18"/>
                <w:szCs w:val="18"/>
              </w:rPr>
              <w:t>Chloroethylene</w:t>
            </w:r>
          </w:p>
        </w:tc>
        <w:tc>
          <w:tcPr>
            <w:tcW w:w="2160" w:type="dxa"/>
          </w:tcPr>
          <w:p w:rsidR="00A70D16" w:rsidRPr="00A70D16" w:rsidRDefault="00A70D16" w:rsidP="00A70D16">
            <w:pPr>
              <w:autoSpaceDE w:val="0"/>
              <w:autoSpaceDN w:val="0"/>
              <w:adjustRightInd w:val="0"/>
              <w:rPr>
                <w:rFonts w:ascii="Arial" w:hAnsi="Arial" w:cs="Arial"/>
                <w:bCs/>
                <w:sz w:val="18"/>
                <w:szCs w:val="18"/>
              </w:rPr>
            </w:pPr>
            <w:r w:rsidRPr="00A70D16">
              <w:rPr>
                <w:rFonts w:ascii="Arial" w:hAnsi="Arial" w:cs="Arial"/>
                <w:bCs/>
                <w:sz w:val="18"/>
                <w:szCs w:val="18"/>
              </w:rPr>
              <w:t>2</w:t>
            </w:r>
          </w:p>
        </w:tc>
        <w:tc>
          <w:tcPr>
            <w:tcW w:w="2160" w:type="dxa"/>
          </w:tcPr>
          <w:p w:rsidR="00A70D16" w:rsidRPr="00A70D16" w:rsidRDefault="00A70D16" w:rsidP="00A70D16">
            <w:pPr>
              <w:autoSpaceDE w:val="0"/>
              <w:autoSpaceDN w:val="0"/>
              <w:adjustRightInd w:val="0"/>
              <w:rPr>
                <w:rFonts w:ascii="Arial" w:hAnsi="Arial" w:cs="Arial"/>
                <w:bCs/>
                <w:sz w:val="18"/>
                <w:szCs w:val="18"/>
              </w:rPr>
            </w:pPr>
          </w:p>
        </w:tc>
      </w:tr>
      <w:tr w:rsidR="00A70D16" w:rsidRPr="009F2CD6" w:rsidTr="001F2E85">
        <w:tc>
          <w:tcPr>
            <w:tcW w:w="6750" w:type="dxa"/>
            <w:shd w:val="clear" w:color="auto" w:fill="D9D9D9"/>
          </w:tcPr>
          <w:p w:rsidR="00A70D16" w:rsidRPr="00A70D16" w:rsidRDefault="00A70D16" w:rsidP="00EF4A6E">
            <w:pPr>
              <w:rPr>
                <w:rFonts w:ascii="Arial" w:hAnsi="Arial" w:cs="Arial"/>
                <w:sz w:val="18"/>
                <w:szCs w:val="18"/>
              </w:rPr>
            </w:pPr>
          </w:p>
        </w:tc>
        <w:tc>
          <w:tcPr>
            <w:tcW w:w="2160" w:type="dxa"/>
            <w:shd w:val="clear" w:color="auto" w:fill="D9D9D9"/>
          </w:tcPr>
          <w:p w:rsidR="00A70D16" w:rsidRPr="00A70D16" w:rsidRDefault="00A70D16" w:rsidP="00A70D16">
            <w:pPr>
              <w:autoSpaceDE w:val="0"/>
              <w:autoSpaceDN w:val="0"/>
              <w:adjustRightInd w:val="0"/>
              <w:rPr>
                <w:rFonts w:ascii="Arial" w:hAnsi="Arial" w:cs="Arial"/>
                <w:bCs/>
                <w:sz w:val="18"/>
                <w:szCs w:val="18"/>
              </w:rPr>
            </w:pPr>
          </w:p>
        </w:tc>
        <w:tc>
          <w:tcPr>
            <w:tcW w:w="2160" w:type="dxa"/>
            <w:shd w:val="clear" w:color="auto" w:fill="D9D9D9"/>
          </w:tcPr>
          <w:p w:rsidR="00A70D16" w:rsidRPr="00A70D16" w:rsidRDefault="00A70D16" w:rsidP="00A70D16">
            <w:pPr>
              <w:autoSpaceDE w:val="0"/>
              <w:autoSpaceDN w:val="0"/>
              <w:adjustRightInd w:val="0"/>
              <w:rPr>
                <w:rFonts w:ascii="Arial" w:hAnsi="Arial" w:cs="Arial"/>
                <w:bCs/>
                <w:sz w:val="18"/>
                <w:szCs w:val="18"/>
              </w:rPr>
            </w:pPr>
          </w:p>
        </w:tc>
      </w:tr>
      <w:tr w:rsidR="00A70D16" w:rsidRPr="009F2CD6" w:rsidTr="001F2E85">
        <w:tc>
          <w:tcPr>
            <w:tcW w:w="675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Chloroform</w:t>
            </w:r>
          </w:p>
        </w:tc>
        <w:tc>
          <w:tcPr>
            <w:tcW w:w="216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1</w:t>
            </w:r>
          </w:p>
        </w:tc>
        <w:tc>
          <w:tcPr>
            <w:tcW w:w="2160" w:type="dxa"/>
          </w:tcPr>
          <w:p w:rsidR="00A70D16" w:rsidRPr="00A70D16" w:rsidRDefault="00A70D16" w:rsidP="00A70D16">
            <w:pPr>
              <w:autoSpaceDE w:val="0"/>
              <w:autoSpaceDN w:val="0"/>
              <w:adjustRightInd w:val="0"/>
              <w:rPr>
                <w:rFonts w:ascii="Arial" w:hAnsi="Arial" w:cs="Arial"/>
                <w:bCs/>
                <w:sz w:val="18"/>
                <w:szCs w:val="18"/>
              </w:rPr>
            </w:pPr>
          </w:p>
        </w:tc>
      </w:tr>
      <w:tr w:rsidR="00A70D16" w:rsidRPr="009F2CD6" w:rsidTr="001F2E85">
        <w:tc>
          <w:tcPr>
            <w:tcW w:w="675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 xml:space="preserve">N,N-bis(2-chloroethyl)-2-naphthylamine </w:t>
            </w:r>
          </w:p>
        </w:tc>
        <w:tc>
          <w:tcPr>
            <w:tcW w:w="216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2</w:t>
            </w:r>
          </w:p>
        </w:tc>
        <w:tc>
          <w:tcPr>
            <w:tcW w:w="2160" w:type="dxa"/>
          </w:tcPr>
          <w:p w:rsidR="00A70D16" w:rsidRPr="00A70D16" w:rsidRDefault="00A70D16" w:rsidP="00A70D16">
            <w:pPr>
              <w:autoSpaceDE w:val="0"/>
              <w:autoSpaceDN w:val="0"/>
              <w:adjustRightInd w:val="0"/>
              <w:rPr>
                <w:rFonts w:ascii="Arial" w:hAnsi="Arial" w:cs="Arial"/>
                <w:bCs/>
                <w:sz w:val="18"/>
                <w:szCs w:val="18"/>
              </w:rPr>
            </w:pPr>
          </w:p>
        </w:tc>
      </w:tr>
      <w:tr w:rsidR="00A70D16" w:rsidRPr="009F2CD6" w:rsidTr="001F2E85">
        <w:tc>
          <w:tcPr>
            <w:tcW w:w="675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bis-Chloromethyl ether</w:t>
            </w:r>
          </w:p>
        </w:tc>
        <w:tc>
          <w:tcPr>
            <w:tcW w:w="216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3</w:t>
            </w:r>
          </w:p>
        </w:tc>
        <w:tc>
          <w:tcPr>
            <w:tcW w:w="2160" w:type="dxa"/>
          </w:tcPr>
          <w:p w:rsidR="00A70D16" w:rsidRPr="00A70D16" w:rsidRDefault="00A70D16" w:rsidP="00A70D16">
            <w:pPr>
              <w:autoSpaceDE w:val="0"/>
              <w:autoSpaceDN w:val="0"/>
              <w:adjustRightInd w:val="0"/>
              <w:rPr>
                <w:rFonts w:ascii="Arial" w:hAnsi="Arial" w:cs="Arial"/>
                <w:bCs/>
                <w:sz w:val="18"/>
                <w:szCs w:val="18"/>
              </w:rPr>
            </w:pPr>
            <w:r w:rsidRPr="00A70D16">
              <w:rPr>
                <w:rFonts w:ascii="Arial" w:hAnsi="Arial" w:cs="Arial"/>
                <w:bCs/>
                <w:sz w:val="18"/>
                <w:szCs w:val="18"/>
              </w:rPr>
              <w:t>Y</w:t>
            </w:r>
          </w:p>
        </w:tc>
      </w:tr>
      <w:tr w:rsidR="00A70D16" w:rsidRPr="009F2CD6" w:rsidTr="001F2E85">
        <w:tc>
          <w:tcPr>
            <w:tcW w:w="675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1-(2-Chloroethyl)-3-(4-methylcyclohexyl)-1-nitrosourea</w:t>
            </w:r>
          </w:p>
        </w:tc>
        <w:tc>
          <w:tcPr>
            <w:tcW w:w="216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2</w:t>
            </w:r>
          </w:p>
        </w:tc>
        <w:tc>
          <w:tcPr>
            <w:tcW w:w="2160" w:type="dxa"/>
          </w:tcPr>
          <w:p w:rsidR="00A70D16" w:rsidRPr="00A70D16" w:rsidRDefault="00A70D16" w:rsidP="00A70D16">
            <w:pPr>
              <w:autoSpaceDE w:val="0"/>
              <w:autoSpaceDN w:val="0"/>
              <w:adjustRightInd w:val="0"/>
              <w:rPr>
                <w:rFonts w:ascii="Arial" w:hAnsi="Arial" w:cs="Arial"/>
                <w:bCs/>
                <w:sz w:val="18"/>
                <w:szCs w:val="18"/>
              </w:rPr>
            </w:pPr>
          </w:p>
        </w:tc>
      </w:tr>
      <w:tr w:rsidR="00A70D16" w:rsidRPr="009F2CD6" w:rsidTr="001F2E85">
        <w:tc>
          <w:tcPr>
            <w:tcW w:w="675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bCs/>
                <w:sz w:val="18"/>
                <w:szCs w:val="18"/>
              </w:rPr>
              <w:t>Cyasin</w:t>
            </w:r>
          </w:p>
        </w:tc>
        <w:tc>
          <w:tcPr>
            <w:tcW w:w="216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2</w:t>
            </w:r>
          </w:p>
        </w:tc>
        <w:tc>
          <w:tcPr>
            <w:tcW w:w="2160" w:type="dxa"/>
          </w:tcPr>
          <w:p w:rsidR="00A70D16" w:rsidRPr="00A70D16" w:rsidRDefault="00A70D16" w:rsidP="00A70D16">
            <w:pPr>
              <w:autoSpaceDE w:val="0"/>
              <w:autoSpaceDN w:val="0"/>
              <w:adjustRightInd w:val="0"/>
              <w:rPr>
                <w:rFonts w:ascii="Arial" w:hAnsi="Arial" w:cs="Arial"/>
                <w:bCs/>
                <w:sz w:val="18"/>
                <w:szCs w:val="18"/>
              </w:rPr>
            </w:pPr>
          </w:p>
        </w:tc>
      </w:tr>
      <w:tr w:rsidR="00A70D16" w:rsidRPr="009F2CD6" w:rsidTr="001F2E85">
        <w:tc>
          <w:tcPr>
            <w:tcW w:w="6750" w:type="dxa"/>
            <w:shd w:val="clear" w:color="auto" w:fill="D9D9D9"/>
          </w:tcPr>
          <w:p w:rsidR="00A70D16" w:rsidRPr="00A70D16" w:rsidRDefault="00A70D16" w:rsidP="00A70D16">
            <w:pPr>
              <w:autoSpaceDE w:val="0"/>
              <w:autoSpaceDN w:val="0"/>
              <w:adjustRightInd w:val="0"/>
              <w:rPr>
                <w:rFonts w:ascii="Arial" w:hAnsi="Arial" w:cs="Arial"/>
                <w:bCs/>
                <w:sz w:val="18"/>
                <w:szCs w:val="18"/>
              </w:rPr>
            </w:pPr>
          </w:p>
        </w:tc>
        <w:tc>
          <w:tcPr>
            <w:tcW w:w="2160" w:type="dxa"/>
            <w:shd w:val="clear" w:color="auto" w:fill="D9D9D9"/>
          </w:tcPr>
          <w:p w:rsidR="00A70D16" w:rsidRPr="00A70D16" w:rsidRDefault="00A70D16" w:rsidP="00A70D16">
            <w:pPr>
              <w:autoSpaceDE w:val="0"/>
              <w:autoSpaceDN w:val="0"/>
              <w:adjustRightInd w:val="0"/>
              <w:rPr>
                <w:rFonts w:ascii="Arial" w:hAnsi="Arial" w:cs="Arial"/>
                <w:sz w:val="18"/>
                <w:szCs w:val="18"/>
              </w:rPr>
            </w:pPr>
          </w:p>
        </w:tc>
        <w:tc>
          <w:tcPr>
            <w:tcW w:w="2160" w:type="dxa"/>
            <w:shd w:val="clear" w:color="auto" w:fill="D9D9D9"/>
          </w:tcPr>
          <w:p w:rsidR="00A70D16" w:rsidRPr="00A70D16" w:rsidRDefault="00A70D16" w:rsidP="00A70D16">
            <w:pPr>
              <w:autoSpaceDE w:val="0"/>
              <w:autoSpaceDN w:val="0"/>
              <w:adjustRightInd w:val="0"/>
              <w:rPr>
                <w:rFonts w:ascii="Arial" w:hAnsi="Arial" w:cs="Arial"/>
                <w:bCs/>
                <w:sz w:val="18"/>
                <w:szCs w:val="18"/>
              </w:rPr>
            </w:pPr>
          </w:p>
        </w:tc>
      </w:tr>
      <w:tr w:rsidR="00A70D16" w:rsidRPr="009F2CD6" w:rsidTr="001F2E85">
        <w:tc>
          <w:tcPr>
            <w:tcW w:w="675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Cyclophosphamide</w:t>
            </w:r>
          </w:p>
        </w:tc>
        <w:tc>
          <w:tcPr>
            <w:tcW w:w="2160" w:type="dxa"/>
          </w:tcPr>
          <w:p w:rsidR="00A70D16" w:rsidRPr="00A70D16" w:rsidRDefault="00A70D16" w:rsidP="00A70D16">
            <w:pPr>
              <w:autoSpaceDE w:val="0"/>
              <w:autoSpaceDN w:val="0"/>
              <w:adjustRightInd w:val="0"/>
              <w:rPr>
                <w:rFonts w:ascii="Arial" w:hAnsi="Arial" w:cs="Arial"/>
                <w:bCs/>
                <w:sz w:val="18"/>
                <w:szCs w:val="18"/>
              </w:rPr>
            </w:pPr>
            <w:r w:rsidRPr="00A70D16">
              <w:rPr>
                <w:rFonts w:ascii="Arial" w:hAnsi="Arial" w:cs="Arial"/>
                <w:bCs/>
                <w:sz w:val="18"/>
                <w:szCs w:val="18"/>
              </w:rPr>
              <w:t>2</w:t>
            </w:r>
          </w:p>
        </w:tc>
        <w:tc>
          <w:tcPr>
            <w:tcW w:w="2160" w:type="dxa"/>
          </w:tcPr>
          <w:p w:rsidR="00A70D16" w:rsidRPr="00A70D16" w:rsidRDefault="00A70D16" w:rsidP="00A70D16">
            <w:pPr>
              <w:autoSpaceDE w:val="0"/>
              <w:autoSpaceDN w:val="0"/>
              <w:adjustRightInd w:val="0"/>
              <w:rPr>
                <w:rFonts w:ascii="Arial" w:hAnsi="Arial" w:cs="Arial"/>
                <w:bCs/>
                <w:sz w:val="18"/>
                <w:szCs w:val="18"/>
              </w:rPr>
            </w:pPr>
          </w:p>
        </w:tc>
      </w:tr>
      <w:tr w:rsidR="00A70D16" w:rsidRPr="009F2CD6" w:rsidTr="001F2E85">
        <w:tc>
          <w:tcPr>
            <w:tcW w:w="675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Diazomethane</w:t>
            </w:r>
          </w:p>
        </w:tc>
        <w:tc>
          <w:tcPr>
            <w:tcW w:w="2160" w:type="dxa"/>
          </w:tcPr>
          <w:p w:rsidR="00A70D16" w:rsidRPr="00A70D16" w:rsidRDefault="00A70D16" w:rsidP="00A70D16">
            <w:pPr>
              <w:autoSpaceDE w:val="0"/>
              <w:autoSpaceDN w:val="0"/>
              <w:adjustRightInd w:val="0"/>
              <w:rPr>
                <w:rFonts w:ascii="Arial" w:hAnsi="Arial" w:cs="Arial"/>
                <w:bCs/>
                <w:sz w:val="18"/>
                <w:szCs w:val="18"/>
              </w:rPr>
            </w:pPr>
            <w:r w:rsidRPr="00A70D16">
              <w:rPr>
                <w:rFonts w:ascii="Arial" w:hAnsi="Arial" w:cs="Arial"/>
                <w:bCs/>
                <w:sz w:val="18"/>
                <w:szCs w:val="18"/>
              </w:rPr>
              <w:t>2</w:t>
            </w:r>
          </w:p>
        </w:tc>
        <w:tc>
          <w:tcPr>
            <w:tcW w:w="2160" w:type="dxa"/>
          </w:tcPr>
          <w:p w:rsidR="00A70D16" w:rsidRPr="00A70D16" w:rsidRDefault="00A70D16" w:rsidP="00A70D16">
            <w:pPr>
              <w:autoSpaceDE w:val="0"/>
              <w:autoSpaceDN w:val="0"/>
              <w:adjustRightInd w:val="0"/>
              <w:rPr>
                <w:rFonts w:ascii="Arial" w:hAnsi="Arial" w:cs="Arial"/>
                <w:bCs/>
                <w:sz w:val="18"/>
                <w:szCs w:val="18"/>
              </w:rPr>
            </w:pPr>
          </w:p>
        </w:tc>
      </w:tr>
      <w:tr w:rsidR="00A70D16" w:rsidRPr="009F2CD6" w:rsidTr="001F2E85">
        <w:tc>
          <w:tcPr>
            <w:tcW w:w="675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Dibenz[a,h]anthracene</w:t>
            </w:r>
          </w:p>
        </w:tc>
        <w:tc>
          <w:tcPr>
            <w:tcW w:w="2160" w:type="dxa"/>
          </w:tcPr>
          <w:p w:rsidR="00A70D16" w:rsidRPr="00A70D16" w:rsidRDefault="00A70D16" w:rsidP="00A70D16">
            <w:pPr>
              <w:autoSpaceDE w:val="0"/>
              <w:autoSpaceDN w:val="0"/>
              <w:adjustRightInd w:val="0"/>
              <w:rPr>
                <w:rFonts w:ascii="Arial" w:hAnsi="Arial" w:cs="Arial"/>
                <w:bCs/>
                <w:sz w:val="18"/>
                <w:szCs w:val="18"/>
              </w:rPr>
            </w:pPr>
            <w:r w:rsidRPr="00A70D16">
              <w:rPr>
                <w:rFonts w:ascii="Arial" w:hAnsi="Arial" w:cs="Arial"/>
                <w:bCs/>
                <w:sz w:val="18"/>
                <w:szCs w:val="18"/>
              </w:rPr>
              <w:t>2</w:t>
            </w:r>
          </w:p>
        </w:tc>
        <w:tc>
          <w:tcPr>
            <w:tcW w:w="2160" w:type="dxa"/>
          </w:tcPr>
          <w:p w:rsidR="00A70D16" w:rsidRPr="00A70D16" w:rsidRDefault="00A70D16" w:rsidP="00A70D16">
            <w:pPr>
              <w:autoSpaceDE w:val="0"/>
              <w:autoSpaceDN w:val="0"/>
              <w:adjustRightInd w:val="0"/>
              <w:rPr>
                <w:rFonts w:ascii="Arial" w:hAnsi="Arial" w:cs="Arial"/>
                <w:bCs/>
                <w:sz w:val="18"/>
                <w:szCs w:val="18"/>
              </w:rPr>
            </w:pPr>
          </w:p>
        </w:tc>
      </w:tr>
      <w:tr w:rsidR="00A70D16" w:rsidRPr="009F2CD6" w:rsidTr="001F2E85">
        <w:tc>
          <w:tcPr>
            <w:tcW w:w="675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1,2-Dibromo-3-chloropropane</w:t>
            </w:r>
          </w:p>
        </w:tc>
        <w:tc>
          <w:tcPr>
            <w:tcW w:w="2160" w:type="dxa"/>
          </w:tcPr>
          <w:p w:rsidR="00A70D16" w:rsidRPr="00A70D16" w:rsidRDefault="00A70D16" w:rsidP="00A70D16">
            <w:pPr>
              <w:autoSpaceDE w:val="0"/>
              <w:autoSpaceDN w:val="0"/>
              <w:adjustRightInd w:val="0"/>
              <w:rPr>
                <w:rFonts w:ascii="Arial" w:hAnsi="Arial" w:cs="Arial"/>
                <w:bCs/>
                <w:sz w:val="18"/>
                <w:szCs w:val="18"/>
              </w:rPr>
            </w:pPr>
            <w:r w:rsidRPr="00A70D16">
              <w:rPr>
                <w:rFonts w:ascii="Arial" w:hAnsi="Arial" w:cs="Arial"/>
                <w:bCs/>
                <w:sz w:val="18"/>
                <w:szCs w:val="18"/>
              </w:rPr>
              <w:t>1</w:t>
            </w:r>
          </w:p>
        </w:tc>
        <w:tc>
          <w:tcPr>
            <w:tcW w:w="2160" w:type="dxa"/>
          </w:tcPr>
          <w:p w:rsidR="00A70D16" w:rsidRPr="00A70D16" w:rsidRDefault="00A70D16" w:rsidP="00A70D16">
            <w:pPr>
              <w:autoSpaceDE w:val="0"/>
              <w:autoSpaceDN w:val="0"/>
              <w:adjustRightInd w:val="0"/>
              <w:rPr>
                <w:rFonts w:ascii="Arial" w:hAnsi="Arial" w:cs="Arial"/>
                <w:bCs/>
                <w:sz w:val="18"/>
                <w:szCs w:val="18"/>
              </w:rPr>
            </w:pPr>
            <w:r w:rsidRPr="00A70D16">
              <w:rPr>
                <w:rFonts w:ascii="Arial" w:hAnsi="Arial" w:cs="Arial"/>
                <w:bCs/>
                <w:sz w:val="18"/>
                <w:szCs w:val="18"/>
              </w:rPr>
              <w:t>Y</w:t>
            </w:r>
          </w:p>
        </w:tc>
      </w:tr>
      <w:tr w:rsidR="00A70D16" w:rsidRPr="009F2CD6" w:rsidTr="001F2E85">
        <w:tc>
          <w:tcPr>
            <w:tcW w:w="675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3,3'-Dichlorobenzidine (&amp; its salts)</w:t>
            </w:r>
          </w:p>
        </w:tc>
        <w:tc>
          <w:tcPr>
            <w:tcW w:w="2160" w:type="dxa"/>
          </w:tcPr>
          <w:p w:rsidR="00A70D16" w:rsidRPr="00A70D16" w:rsidRDefault="00A70D16" w:rsidP="00A70D16">
            <w:pPr>
              <w:autoSpaceDE w:val="0"/>
              <w:autoSpaceDN w:val="0"/>
              <w:adjustRightInd w:val="0"/>
              <w:rPr>
                <w:rFonts w:ascii="Arial" w:hAnsi="Arial" w:cs="Arial"/>
                <w:bCs/>
                <w:sz w:val="18"/>
                <w:szCs w:val="18"/>
              </w:rPr>
            </w:pPr>
            <w:r w:rsidRPr="00A70D16">
              <w:rPr>
                <w:rFonts w:ascii="Arial" w:hAnsi="Arial" w:cs="Arial"/>
                <w:bCs/>
                <w:sz w:val="18"/>
                <w:szCs w:val="18"/>
              </w:rPr>
              <w:t>3</w:t>
            </w:r>
          </w:p>
        </w:tc>
        <w:tc>
          <w:tcPr>
            <w:tcW w:w="2160" w:type="dxa"/>
          </w:tcPr>
          <w:p w:rsidR="00A70D16" w:rsidRPr="00A70D16" w:rsidRDefault="00A70D16" w:rsidP="00A70D16">
            <w:pPr>
              <w:autoSpaceDE w:val="0"/>
              <w:autoSpaceDN w:val="0"/>
              <w:adjustRightInd w:val="0"/>
              <w:rPr>
                <w:rFonts w:ascii="Arial" w:hAnsi="Arial" w:cs="Arial"/>
                <w:bCs/>
                <w:sz w:val="18"/>
                <w:szCs w:val="18"/>
              </w:rPr>
            </w:pPr>
            <w:r w:rsidRPr="00A70D16">
              <w:rPr>
                <w:rFonts w:ascii="Arial" w:hAnsi="Arial" w:cs="Arial"/>
                <w:bCs/>
                <w:sz w:val="18"/>
                <w:szCs w:val="18"/>
              </w:rPr>
              <w:t>Y</w:t>
            </w:r>
          </w:p>
        </w:tc>
      </w:tr>
      <w:tr w:rsidR="00A70D16" w:rsidRPr="009F2CD6" w:rsidTr="001F2E85">
        <w:tc>
          <w:tcPr>
            <w:tcW w:w="6750" w:type="dxa"/>
            <w:shd w:val="clear" w:color="auto" w:fill="D9D9D9"/>
          </w:tcPr>
          <w:p w:rsidR="00A70D16" w:rsidRPr="00A70D16" w:rsidRDefault="00A70D16" w:rsidP="00A70D16">
            <w:pPr>
              <w:autoSpaceDE w:val="0"/>
              <w:autoSpaceDN w:val="0"/>
              <w:adjustRightInd w:val="0"/>
              <w:rPr>
                <w:rFonts w:ascii="Arial" w:hAnsi="Arial" w:cs="Arial"/>
                <w:bCs/>
                <w:sz w:val="18"/>
                <w:szCs w:val="18"/>
              </w:rPr>
            </w:pPr>
          </w:p>
        </w:tc>
        <w:tc>
          <w:tcPr>
            <w:tcW w:w="2160" w:type="dxa"/>
            <w:shd w:val="clear" w:color="auto" w:fill="D9D9D9"/>
          </w:tcPr>
          <w:p w:rsidR="00A70D16" w:rsidRPr="00A70D16" w:rsidRDefault="00A70D16" w:rsidP="00A70D16">
            <w:pPr>
              <w:autoSpaceDE w:val="0"/>
              <w:autoSpaceDN w:val="0"/>
              <w:adjustRightInd w:val="0"/>
              <w:rPr>
                <w:rFonts w:ascii="Arial" w:hAnsi="Arial" w:cs="Arial"/>
                <w:bCs/>
                <w:sz w:val="18"/>
                <w:szCs w:val="18"/>
              </w:rPr>
            </w:pPr>
          </w:p>
        </w:tc>
        <w:tc>
          <w:tcPr>
            <w:tcW w:w="2160" w:type="dxa"/>
            <w:shd w:val="clear" w:color="auto" w:fill="D9D9D9"/>
          </w:tcPr>
          <w:p w:rsidR="00A70D16" w:rsidRPr="00A70D16" w:rsidRDefault="00A70D16" w:rsidP="00A70D16">
            <w:pPr>
              <w:autoSpaceDE w:val="0"/>
              <w:autoSpaceDN w:val="0"/>
              <w:adjustRightInd w:val="0"/>
              <w:rPr>
                <w:rFonts w:ascii="Arial" w:hAnsi="Arial" w:cs="Arial"/>
                <w:bCs/>
                <w:sz w:val="18"/>
                <w:szCs w:val="18"/>
              </w:rPr>
            </w:pPr>
          </w:p>
        </w:tc>
      </w:tr>
      <w:tr w:rsidR="00A70D16" w:rsidRPr="009F2CD6" w:rsidTr="001F2E85">
        <w:tc>
          <w:tcPr>
            <w:tcW w:w="675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Diepoxybutane</w:t>
            </w:r>
          </w:p>
        </w:tc>
        <w:tc>
          <w:tcPr>
            <w:tcW w:w="2160" w:type="dxa"/>
          </w:tcPr>
          <w:p w:rsidR="00A70D16" w:rsidRPr="00A70D16" w:rsidRDefault="00A70D16" w:rsidP="00A70D16">
            <w:pPr>
              <w:autoSpaceDE w:val="0"/>
              <w:autoSpaceDN w:val="0"/>
              <w:adjustRightInd w:val="0"/>
              <w:rPr>
                <w:rFonts w:ascii="Arial" w:hAnsi="Arial" w:cs="Arial"/>
                <w:bCs/>
                <w:sz w:val="18"/>
                <w:szCs w:val="18"/>
              </w:rPr>
            </w:pPr>
            <w:r w:rsidRPr="00A70D16">
              <w:rPr>
                <w:rFonts w:ascii="Arial" w:hAnsi="Arial" w:cs="Arial"/>
                <w:bCs/>
                <w:sz w:val="18"/>
                <w:szCs w:val="18"/>
              </w:rPr>
              <w:t>2</w:t>
            </w:r>
          </w:p>
        </w:tc>
        <w:tc>
          <w:tcPr>
            <w:tcW w:w="2160" w:type="dxa"/>
          </w:tcPr>
          <w:p w:rsidR="00A70D16" w:rsidRPr="00A70D16" w:rsidRDefault="00A70D16" w:rsidP="00A70D16">
            <w:pPr>
              <w:autoSpaceDE w:val="0"/>
              <w:autoSpaceDN w:val="0"/>
              <w:adjustRightInd w:val="0"/>
              <w:rPr>
                <w:rFonts w:ascii="Arial" w:hAnsi="Arial" w:cs="Arial"/>
                <w:bCs/>
                <w:sz w:val="18"/>
                <w:szCs w:val="18"/>
              </w:rPr>
            </w:pPr>
          </w:p>
        </w:tc>
      </w:tr>
      <w:tr w:rsidR="00A70D16" w:rsidRPr="009F2CD6" w:rsidTr="001F2E85">
        <w:tc>
          <w:tcPr>
            <w:tcW w:w="675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4-Dimethylaminoazobenzene</w:t>
            </w:r>
          </w:p>
        </w:tc>
        <w:tc>
          <w:tcPr>
            <w:tcW w:w="2160" w:type="dxa"/>
          </w:tcPr>
          <w:p w:rsidR="00A70D16" w:rsidRPr="00A70D16" w:rsidRDefault="00A70D16" w:rsidP="00A70D16">
            <w:pPr>
              <w:autoSpaceDE w:val="0"/>
              <w:autoSpaceDN w:val="0"/>
              <w:adjustRightInd w:val="0"/>
              <w:rPr>
                <w:rFonts w:ascii="Arial" w:hAnsi="Arial" w:cs="Arial"/>
                <w:bCs/>
                <w:sz w:val="18"/>
                <w:szCs w:val="18"/>
              </w:rPr>
            </w:pPr>
            <w:r w:rsidRPr="00A70D16">
              <w:rPr>
                <w:rFonts w:ascii="Arial" w:hAnsi="Arial" w:cs="Arial"/>
                <w:bCs/>
                <w:sz w:val="18"/>
                <w:szCs w:val="18"/>
              </w:rPr>
              <w:t>2</w:t>
            </w:r>
          </w:p>
        </w:tc>
        <w:tc>
          <w:tcPr>
            <w:tcW w:w="2160" w:type="dxa"/>
          </w:tcPr>
          <w:p w:rsidR="00A70D16" w:rsidRPr="00A70D16" w:rsidRDefault="00A70D16" w:rsidP="00A70D16">
            <w:pPr>
              <w:autoSpaceDE w:val="0"/>
              <w:autoSpaceDN w:val="0"/>
              <w:adjustRightInd w:val="0"/>
              <w:rPr>
                <w:rFonts w:ascii="Arial" w:hAnsi="Arial" w:cs="Arial"/>
                <w:bCs/>
                <w:sz w:val="18"/>
                <w:szCs w:val="18"/>
              </w:rPr>
            </w:pPr>
            <w:r w:rsidRPr="00A70D16">
              <w:rPr>
                <w:rFonts w:ascii="Arial" w:hAnsi="Arial" w:cs="Arial"/>
                <w:bCs/>
                <w:sz w:val="18"/>
                <w:szCs w:val="18"/>
              </w:rPr>
              <w:t>Y</w:t>
            </w:r>
          </w:p>
        </w:tc>
      </w:tr>
      <w:tr w:rsidR="00A70D16" w:rsidRPr="009F2CD6" w:rsidTr="001F2E85">
        <w:tc>
          <w:tcPr>
            <w:tcW w:w="675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7,12-Dimethylbenz[a]anthracene</w:t>
            </w:r>
          </w:p>
        </w:tc>
        <w:tc>
          <w:tcPr>
            <w:tcW w:w="2160" w:type="dxa"/>
          </w:tcPr>
          <w:p w:rsidR="00A70D16" w:rsidRPr="00A70D16" w:rsidRDefault="00A70D16" w:rsidP="00A70D16">
            <w:pPr>
              <w:autoSpaceDE w:val="0"/>
              <w:autoSpaceDN w:val="0"/>
              <w:adjustRightInd w:val="0"/>
              <w:rPr>
                <w:rFonts w:ascii="Arial" w:hAnsi="Arial" w:cs="Arial"/>
                <w:bCs/>
                <w:sz w:val="18"/>
                <w:szCs w:val="18"/>
              </w:rPr>
            </w:pPr>
            <w:r w:rsidRPr="00A70D16">
              <w:rPr>
                <w:rFonts w:ascii="Arial" w:hAnsi="Arial" w:cs="Arial"/>
                <w:bCs/>
                <w:sz w:val="18"/>
                <w:szCs w:val="18"/>
              </w:rPr>
              <w:t>2</w:t>
            </w:r>
          </w:p>
        </w:tc>
        <w:tc>
          <w:tcPr>
            <w:tcW w:w="2160" w:type="dxa"/>
          </w:tcPr>
          <w:p w:rsidR="00A70D16" w:rsidRPr="00A70D16" w:rsidRDefault="00A70D16" w:rsidP="00A70D16">
            <w:pPr>
              <w:autoSpaceDE w:val="0"/>
              <w:autoSpaceDN w:val="0"/>
              <w:adjustRightInd w:val="0"/>
              <w:rPr>
                <w:rFonts w:ascii="Arial" w:hAnsi="Arial" w:cs="Arial"/>
                <w:bCs/>
                <w:sz w:val="18"/>
                <w:szCs w:val="18"/>
              </w:rPr>
            </w:pPr>
          </w:p>
        </w:tc>
      </w:tr>
      <w:tr w:rsidR="00A70D16" w:rsidRPr="009F2CD6" w:rsidTr="001F2E85">
        <w:tc>
          <w:tcPr>
            <w:tcW w:w="675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3,3'-Dimethylbenzidine</w:t>
            </w:r>
          </w:p>
        </w:tc>
        <w:tc>
          <w:tcPr>
            <w:tcW w:w="2160" w:type="dxa"/>
          </w:tcPr>
          <w:p w:rsidR="00A70D16" w:rsidRPr="00A70D16" w:rsidRDefault="00A70D16" w:rsidP="00A70D16">
            <w:pPr>
              <w:autoSpaceDE w:val="0"/>
              <w:autoSpaceDN w:val="0"/>
              <w:adjustRightInd w:val="0"/>
              <w:rPr>
                <w:rFonts w:ascii="Arial" w:hAnsi="Arial" w:cs="Arial"/>
                <w:bCs/>
                <w:sz w:val="18"/>
                <w:szCs w:val="18"/>
              </w:rPr>
            </w:pPr>
            <w:r w:rsidRPr="00A70D16">
              <w:rPr>
                <w:rFonts w:ascii="Arial" w:hAnsi="Arial" w:cs="Arial"/>
                <w:bCs/>
                <w:sz w:val="18"/>
                <w:szCs w:val="18"/>
              </w:rPr>
              <w:t>2</w:t>
            </w:r>
          </w:p>
        </w:tc>
        <w:tc>
          <w:tcPr>
            <w:tcW w:w="2160" w:type="dxa"/>
          </w:tcPr>
          <w:p w:rsidR="00A70D16" w:rsidRPr="00A70D16" w:rsidRDefault="00A70D16" w:rsidP="00A70D16">
            <w:pPr>
              <w:autoSpaceDE w:val="0"/>
              <w:autoSpaceDN w:val="0"/>
              <w:adjustRightInd w:val="0"/>
              <w:rPr>
                <w:rFonts w:ascii="Arial" w:hAnsi="Arial" w:cs="Arial"/>
                <w:bCs/>
                <w:sz w:val="18"/>
                <w:szCs w:val="18"/>
              </w:rPr>
            </w:pPr>
          </w:p>
        </w:tc>
      </w:tr>
      <w:tr w:rsidR="00A70D16" w:rsidRPr="009F2CD6" w:rsidTr="001F2E85">
        <w:tc>
          <w:tcPr>
            <w:tcW w:w="675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1,1-Dimethylethylenimine</w:t>
            </w:r>
          </w:p>
        </w:tc>
        <w:tc>
          <w:tcPr>
            <w:tcW w:w="2160" w:type="dxa"/>
          </w:tcPr>
          <w:p w:rsidR="00A70D16" w:rsidRPr="00A70D16" w:rsidRDefault="00A70D16" w:rsidP="00A70D16">
            <w:pPr>
              <w:autoSpaceDE w:val="0"/>
              <w:autoSpaceDN w:val="0"/>
              <w:adjustRightInd w:val="0"/>
              <w:rPr>
                <w:rFonts w:ascii="Arial" w:hAnsi="Arial" w:cs="Arial"/>
                <w:bCs/>
                <w:sz w:val="18"/>
                <w:szCs w:val="18"/>
              </w:rPr>
            </w:pPr>
            <w:r w:rsidRPr="00A70D16">
              <w:rPr>
                <w:rFonts w:ascii="Arial" w:hAnsi="Arial" w:cs="Arial"/>
                <w:bCs/>
                <w:sz w:val="18"/>
                <w:szCs w:val="18"/>
              </w:rPr>
              <w:t>1</w:t>
            </w:r>
          </w:p>
        </w:tc>
        <w:tc>
          <w:tcPr>
            <w:tcW w:w="2160" w:type="dxa"/>
          </w:tcPr>
          <w:p w:rsidR="00A70D16" w:rsidRPr="00A70D16" w:rsidRDefault="00A70D16" w:rsidP="00A70D16">
            <w:pPr>
              <w:autoSpaceDE w:val="0"/>
              <w:autoSpaceDN w:val="0"/>
              <w:adjustRightInd w:val="0"/>
              <w:rPr>
                <w:rFonts w:ascii="Arial" w:hAnsi="Arial" w:cs="Arial"/>
                <w:bCs/>
                <w:sz w:val="18"/>
                <w:szCs w:val="18"/>
              </w:rPr>
            </w:pPr>
          </w:p>
        </w:tc>
      </w:tr>
      <w:tr w:rsidR="00A70D16" w:rsidRPr="009F2CD6" w:rsidTr="001F2E85">
        <w:tc>
          <w:tcPr>
            <w:tcW w:w="6750" w:type="dxa"/>
            <w:shd w:val="clear" w:color="auto" w:fill="D9D9D9"/>
          </w:tcPr>
          <w:p w:rsidR="00A70D16" w:rsidRPr="00A70D16" w:rsidRDefault="00A70D16" w:rsidP="00A70D16">
            <w:pPr>
              <w:autoSpaceDE w:val="0"/>
              <w:autoSpaceDN w:val="0"/>
              <w:adjustRightInd w:val="0"/>
              <w:rPr>
                <w:rFonts w:ascii="Arial" w:hAnsi="Arial" w:cs="Arial"/>
                <w:bCs/>
                <w:sz w:val="18"/>
                <w:szCs w:val="18"/>
              </w:rPr>
            </w:pPr>
          </w:p>
        </w:tc>
        <w:tc>
          <w:tcPr>
            <w:tcW w:w="2160" w:type="dxa"/>
            <w:shd w:val="clear" w:color="auto" w:fill="D9D9D9"/>
          </w:tcPr>
          <w:p w:rsidR="00A70D16" w:rsidRPr="00A70D16" w:rsidRDefault="00A70D16" w:rsidP="00A70D16">
            <w:pPr>
              <w:autoSpaceDE w:val="0"/>
              <w:autoSpaceDN w:val="0"/>
              <w:adjustRightInd w:val="0"/>
              <w:rPr>
                <w:rFonts w:ascii="Arial" w:hAnsi="Arial" w:cs="Arial"/>
                <w:bCs/>
                <w:sz w:val="18"/>
                <w:szCs w:val="18"/>
              </w:rPr>
            </w:pPr>
          </w:p>
        </w:tc>
        <w:tc>
          <w:tcPr>
            <w:tcW w:w="2160" w:type="dxa"/>
            <w:shd w:val="clear" w:color="auto" w:fill="D9D9D9"/>
          </w:tcPr>
          <w:p w:rsidR="00A70D16" w:rsidRPr="00A70D16" w:rsidRDefault="00A70D16" w:rsidP="00A70D16">
            <w:pPr>
              <w:autoSpaceDE w:val="0"/>
              <w:autoSpaceDN w:val="0"/>
              <w:adjustRightInd w:val="0"/>
              <w:rPr>
                <w:rFonts w:ascii="Arial" w:hAnsi="Arial" w:cs="Arial"/>
                <w:bCs/>
                <w:sz w:val="18"/>
                <w:szCs w:val="18"/>
              </w:rPr>
            </w:pPr>
          </w:p>
        </w:tc>
      </w:tr>
      <w:tr w:rsidR="00A70D16" w:rsidRPr="009F2CD6" w:rsidTr="001F2E85">
        <w:tc>
          <w:tcPr>
            <w:tcW w:w="675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l,l-Dimethylhydrazine</w:t>
            </w:r>
          </w:p>
        </w:tc>
        <w:tc>
          <w:tcPr>
            <w:tcW w:w="2160" w:type="dxa"/>
          </w:tcPr>
          <w:p w:rsidR="00A70D16" w:rsidRPr="00A70D16" w:rsidRDefault="00A70D16" w:rsidP="00A70D16">
            <w:pPr>
              <w:autoSpaceDE w:val="0"/>
              <w:autoSpaceDN w:val="0"/>
              <w:adjustRightInd w:val="0"/>
              <w:rPr>
                <w:rFonts w:ascii="Arial" w:hAnsi="Arial" w:cs="Arial"/>
                <w:bCs/>
                <w:sz w:val="18"/>
                <w:szCs w:val="18"/>
              </w:rPr>
            </w:pPr>
            <w:r w:rsidRPr="00A70D16">
              <w:rPr>
                <w:rFonts w:ascii="Arial" w:hAnsi="Arial" w:cs="Arial"/>
                <w:bCs/>
                <w:sz w:val="18"/>
                <w:szCs w:val="18"/>
              </w:rPr>
              <w:t>2</w:t>
            </w:r>
          </w:p>
        </w:tc>
        <w:tc>
          <w:tcPr>
            <w:tcW w:w="2160" w:type="dxa"/>
          </w:tcPr>
          <w:p w:rsidR="00A70D16" w:rsidRPr="00A70D16" w:rsidRDefault="00A70D16" w:rsidP="00A70D16">
            <w:pPr>
              <w:autoSpaceDE w:val="0"/>
              <w:autoSpaceDN w:val="0"/>
              <w:adjustRightInd w:val="0"/>
              <w:rPr>
                <w:rFonts w:ascii="Arial" w:hAnsi="Arial" w:cs="Arial"/>
                <w:bCs/>
                <w:sz w:val="18"/>
                <w:szCs w:val="18"/>
              </w:rPr>
            </w:pPr>
          </w:p>
        </w:tc>
      </w:tr>
      <w:tr w:rsidR="00A70D16" w:rsidRPr="009F2CD6" w:rsidTr="001F2E85">
        <w:tc>
          <w:tcPr>
            <w:tcW w:w="675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1,2-Dimethylhydrazine</w:t>
            </w:r>
          </w:p>
        </w:tc>
        <w:tc>
          <w:tcPr>
            <w:tcW w:w="2160" w:type="dxa"/>
          </w:tcPr>
          <w:p w:rsidR="00A70D16" w:rsidRPr="00A70D16" w:rsidRDefault="00A70D16" w:rsidP="00A70D16">
            <w:pPr>
              <w:autoSpaceDE w:val="0"/>
              <w:autoSpaceDN w:val="0"/>
              <w:adjustRightInd w:val="0"/>
              <w:rPr>
                <w:rFonts w:ascii="Arial" w:hAnsi="Arial" w:cs="Arial"/>
                <w:bCs/>
                <w:sz w:val="18"/>
                <w:szCs w:val="18"/>
              </w:rPr>
            </w:pPr>
            <w:r w:rsidRPr="00A70D16">
              <w:rPr>
                <w:rFonts w:ascii="Arial" w:hAnsi="Arial" w:cs="Arial"/>
                <w:bCs/>
                <w:sz w:val="18"/>
                <w:szCs w:val="18"/>
              </w:rPr>
              <w:t>2</w:t>
            </w:r>
          </w:p>
        </w:tc>
        <w:tc>
          <w:tcPr>
            <w:tcW w:w="2160" w:type="dxa"/>
          </w:tcPr>
          <w:p w:rsidR="00A70D16" w:rsidRPr="00A70D16" w:rsidRDefault="00A70D16" w:rsidP="00A70D16">
            <w:pPr>
              <w:autoSpaceDE w:val="0"/>
              <w:autoSpaceDN w:val="0"/>
              <w:adjustRightInd w:val="0"/>
              <w:rPr>
                <w:rFonts w:ascii="Arial" w:hAnsi="Arial" w:cs="Arial"/>
                <w:bCs/>
                <w:sz w:val="18"/>
                <w:szCs w:val="18"/>
              </w:rPr>
            </w:pPr>
          </w:p>
        </w:tc>
      </w:tr>
      <w:tr w:rsidR="00A70D16" w:rsidRPr="009F2CD6" w:rsidTr="001F2E85">
        <w:tc>
          <w:tcPr>
            <w:tcW w:w="675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1,4-Dinitrosopiperazine</w:t>
            </w:r>
          </w:p>
        </w:tc>
        <w:tc>
          <w:tcPr>
            <w:tcW w:w="2160" w:type="dxa"/>
          </w:tcPr>
          <w:p w:rsidR="00A70D16" w:rsidRPr="00A70D16" w:rsidRDefault="00A70D16" w:rsidP="00A70D16">
            <w:pPr>
              <w:autoSpaceDE w:val="0"/>
              <w:autoSpaceDN w:val="0"/>
              <w:adjustRightInd w:val="0"/>
              <w:rPr>
                <w:rFonts w:ascii="Arial" w:hAnsi="Arial" w:cs="Arial"/>
                <w:bCs/>
                <w:sz w:val="18"/>
                <w:szCs w:val="18"/>
              </w:rPr>
            </w:pPr>
            <w:r w:rsidRPr="00A70D16">
              <w:rPr>
                <w:rFonts w:ascii="Arial" w:hAnsi="Arial" w:cs="Arial"/>
                <w:bCs/>
                <w:sz w:val="18"/>
                <w:szCs w:val="18"/>
              </w:rPr>
              <w:t>2</w:t>
            </w:r>
          </w:p>
        </w:tc>
        <w:tc>
          <w:tcPr>
            <w:tcW w:w="2160" w:type="dxa"/>
          </w:tcPr>
          <w:p w:rsidR="00A70D16" w:rsidRPr="00A70D16" w:rsidRDefault="00A70D16" w:rsidP="00A70D16">
            <w:pPr>
              <w:autoSpaceDE w:val="0"/>
              <w:autoSpaceDN w:val="0"/>
              <w:adjustRightInd w:val="0"/>
              <w:rPr>
                <w:rFonts w:ascii="Arial" w:hAnsi="Arial" w:cs="Arial"/>
                <w:bCs/>
                <w:sz w:val="18"/>
                <w:szCs w:val="18"/>
              </w:rPr>
            </w:pPr>
          </w:p>
        </w:tc>
      </w:tr>
      <w:tr w:rsidR="00A70D16" w:rsidRPr="009F2CD6" w:rsidTr="001F2E85">
        <w:tc>
          <w:tcPr>
            <w:tcW w:w="675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p-Dioxane</w:t>
            </w:r>
          </w:p>
        </w:tc>
        <w:tc>
          <w:tcPr>
            <w:tcW w:w="2160" w:type="dxa"/>
          </w:tcPr>
          <w:p w:rsidR="00A70D16" w:rsidRPr="00A70D16" w:rsidRDefault="00A70D16" w:rsidP="00A70D16">
            <w:pPr>
              <w:autoSpaceDE w:val="0"/>
              <w:autoSpaceDN w:val="0"/>
              <w:adjustRightInd w:val="0"/>
              <w:rPr>
                <w:rFonts w:ascii="Arial" w:hAnsi="Arial" w:cs="Arial"/>
                <w:bCs/>
                <w:sz w:val="18"/>
                <w:szCs w:val="18"/>
              </w:rPr>
            </w:pPr>
            <w:r w:rsidRPr="00A70D16">
              <w:rPr>
                <w:rFonts w:ascii="Arial" w:hAnsi="Arial" w:cs="Arial"/>
                <w:bCs/>
                <w:sz w:val="18"/>
                <w:szCs w:val="18"/>
              </w:rPr>
              <w:t>1</w:t>
            </w:r>
          </w:p>
        </w:tc>
        <w:tc>
          <w:tcPr>
            <w:tcW w:w="2160" w:type="dxa"/>
          </w:tcPr>
          <w:p w:rsidR="00A70D16" w:rsidRPr="00A70D16" w:rsidRDefault="00A70D16" w:rsidP="00A70D16">
            <w:pPr>
              <w:autoSpaceDE w:val="0"/>
              <w:autoSpaceDN w:val="0"/>
              <w:adjustRightInd w:val="0"/>
              <w:rPr>
                <w:rFonts w:ascii="Arial" w:hAnsi="Arial" w:cs="Arial"/>
                <w:bCs/>
                <w:sz w:val="18"/>
                <w:szCs w:val="18"/>
              </w:rPr>
            </w:pPr>
          </w:p>
        </w:tc>
      </w:tr>
      <w:tr w:rsidR="00A70D16" w:rsidRPr="009F2CD6" w:rsidTr="001F2E85">
        <w:tc>
          <w:tcPr>
            <w:tcW w:w="6750" w:type="dxa"/>
            <w:shd w:val="clear" w:color="auto" w:fill="D9D9D9"/>
          </w:tcPr>
          <w:p w:rsidR="00A70D16" w:rsidRPr="00A70D16" w:rsidRDefault="00A70D16" w:rsidP="00A70D16">
            <w:pPr>
              <w:autoSpaceDE w:val="0"/>
              <w:autoSpaceDN w:val="0"/>
              <w:adjustRightInd w:val="0"/>
              <w:rPr>
                <w:rFonts w:ascii="Arial" w:hAnsi="Arial" w:cs="Arial"/>
                <w:bCs/>
                <w:sz w:val="18"/>
                <w:szCs w:val="18"/>
              </w:rPr>
            </w:pPr>
          </w:p>
        </w:tc>
        <w:tc>
          <w:tcPr>
            <w:tcW w:w="2160" w:type="dxa"/>
            <w:shd w:val="clear" w:color="auto" w:fill="D9D9D9"/>
          </w:tcPr>
          <w:p w:rsidR="00A70D16" w:rsidRPr="00A70D16" w:rsidRDefault="00A70D16" w:rsidP="00A70D16">
            <w:pPr>
              <w:autoSpaceDE w:val="0"/>
              <w:autoSpaceDN w:val="0"/>
              <w:adjustRightInd w:val="0"/>
              <w:rPr>
                <w:rFonts w:ascii="Arial" w:hAnsi="Arial" w:cs="Arial"/>
                <w:bCs/>
                <w:sz w:val="18"/>
                <w:szCs w:val="18"/>
              </w:rPr>
            </w:pPr>
          </w:p>
        </w:tc>
        <w:tc>
          <w:tcPr>
            <w:tcW w:w="2160" w:type="dxa"/>
            <w:shd w:val="clear" w:color="auto" w:fill="D9D9D9"/>
          </w:tcPr>
          <w:p w:rsidR="00A70D16" w:rsidRPr="00A70D16" w:rsidRDefault="00A70D16" w:rsidP="00A70D16">
            <w:pPr>
              <w:autoSpaceDE w:val="0"/>
              <w:autoSpaceDN w:val="0"/>
              <w:adjustRightInd w:val="0"/>
              <w:rPr>
                <w:rFonts w:ascii="Arial" w:hAnsi="Arial" w:cs="Arial"/>
                <w:bCs/>
                <w:sz w:val="18"/>
                <w:szCs w:val="18"/>
              </w:rPr>
            </w:pPr>
          </w:p>
        </w:tc>
      </w:tr>
      <w:tr w:rsidR="00A70D16" w:rsidRPr="009F2CD6" w:rsidTr="001F2E85">
        <w:tc>
          <w:tcPr>
            <w:tcW w:w="675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Ethylene dibromide</w:t>
            </w:r>
          </w:p>
        </w:tc>
        <w:tc>
          <w:tcPr>
            <w:tcW w:w="2160" w:type="dxa"/>
          </w:tcPr>
          <w:p w:rsidR="00A70D16" w:rsidRPr="00A70D16" w:rsidRDefault="00A70D16" w:rsidP="00A70D16">
            <w:pPr>
              <w:autoSpaceDE w:val="0"/>
              <w:autoSpaceDN w:val="0"/>
              <w:adjustRightInd w:val="0"/>
              <w:rPr>
                <w:rFonts w:ascii="Arial" w:hAnsi="Arial" w:cs="Arial"/>
                <w:bCs/>
                <w:sz w:val="18"/>
                <w:szCs w:val="18"/>
              </w:rPr>
            </w:pPr>
            <w:r w:rsidRPr="00A70D16">
              <w:rPr>
                <w:rFonts w:ascii="Arial" w:hAnsi="Arial" w:cs="Arial"/>
                <w:bCs/>
                <w:sz w:val="18"/>
                <w:szCs w:val="18"/>
              </w:rPr>
              <w:t>1</w:t>
            </w:r>
          </w:p>
        </w:tc>
        <w:tc>
          <w:tcPr>
            <w:tcW w:w="2160" w:type="dxa"/>
          </w:tcPr>
          <w:p w:rsidR="00A70D16" w:rsidRPr="00A70D16" w:rsidRDefault="00A70D16" w:rsidP="00A70D16">
            <w:pPr>
              <w:autoSpaceDE w:val="0"/>
              <w:autoSpaceDN w:val="0"/>
              <w:adjustRightInd w:val="0"/>
              <w:rPr>
                <w:rFonts w:ascii="Arial" w:hAnsi="Arial" w:cs="Arial"/>
                <w:bCs/>
                <w:sz w:val="18"/>
                <w:szCs w:val="18"/>
              </w:rPr>
            </w:pPr>
          </w:p>
        </w:tc>
      </w:tr>
      <w:tr w:rsidR="00A70D16" w:rsidRPr="009F2CD6" w:rsidTr="001F2E85">
        <w:tc>
          <w:tcPr>
            <w:tcW w:w="675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Ethylene glycol monoethyl ether and its acetate</w:t>
            </w:r>
          </w:p>
        </w:tc>
        <w:tc>
          <w:tcPr>
            <w:tcW w:w="2160" w:type="dxa"/>
          </w:tcPr>
          <w:p w:rsidR="00A70D16" w:rsidRPr="00A70D16" w:rsidRDefault="00A70D16" w:rsidP="00A70D16">
            <w:pPr>
              <w:autoSpaceDE w:val="0"/>
              <w:autoSpaceDN w:val="0"/>
              <w:adjustRightInd w:val="0"/>
              <w:rPr>
                <w:rFonts w:ascii="Arial" w:hAnsi="Arial" w:cs="Arial"/>
                <w:bCs/>
                <w:sz w:val="18"/>
                <w:szCs w:val="18"/>
              </w:rPr>
            </w:pPr>
            <w:r w:rsidRPr="00A70D16">
              <w:rPr>
                <w:rFonts w:ascii="Arial" w:hAnsi="Arial" w:cs="Arial"/>
                <w:bCs/>
                <w:sz w:val="18"/>
                <w:szCs w:val="18"/>
              </w:rPr>
              <w:t>1</w:t>
            </w:r>
          </w:p>
        </w:tc>
        <w:tc>
          <w:tcPr>
            <w:tcW w:w="2160" w:type="dxa"/>
          </w:tcPr>
          <w:p w:rsidR="00A70D16" w:rsidRPr="00A70D16" w:rsidRDefault="00A70D16" w:rsidP="00A70D16">
            <w:pPr>
              <w:autoSpaceDE w:val="0"/>
              <w:autoSpaceDN w:val="0"/>
              <w:adjustRightInd w:val="0"/>
              <w:rPr>
                <w:rFonts w:ascii="Arial" w:hAnsi="Arial" w:cs="Arial"/>
                <w:bCs/>
                <w:sz w:val="18"/>
                <w:szCs w:val="18"/>
              </w:rPr>
            </w:pPr>
          </w:p>
        </w:tc>
      </w:tr>
      <w:tr w:rsidR="00A70D16" w:rsidRPr="009F2CD6" w:rsidTr="001F2E85">
        <w:tc>
          <w:tcPr>
            <w:tcW w:w="675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Ethyleneimine</w:t>
            </w:r>
          </w:p>
        </w:tc>
        <w:tc>
          <w:tcPr>
            <w:tcW w:w="2160" w:type="dxa"/>
          </w:tcPr>
          <w:p w:rsidR="00A70D16" w:rsidRPr="00A70D16" w:rsidRDefault="00A70D16" w:rsidP="00A70D16">
            <w:pPr>
              <w:autoSpaceDE w:val="0"/>
              <w:autoSpaceDN w:val="0"/>
              <w:adjustRightInd w:val="0"/>
              <w:rPr>
                <w:rFonts w:ascii="Arial" w:hAnsi="Arial" w:cs="Arial"/>
                <w:bCs/>
                <w:sz w:val="18"/>
                <w:szCs w:val="18"/>
              </w:rPr>
            </w:pPr>
            <w:r w:rsidRPr="00A70D16">
              <w:rPr>
                <w:rFonts w:ascii="Arial" w:hAnsi="Arial" w:cs="Arial"/>
                <w:bCs/>
                <w:sz w:val="18"/>
                <w:szCs w:val="18"/>
              </w:rPr>
              <w:t>2</w:t>
            </w:r>
          </w:p>
        </w:tc>
        <w:tc>
          <w:tcPr>
            <w:tcW w:w="2160" w:type="dxa"/>
          </w:tcPr>
          <w:p w:rsidR="00A70D16" w:rsidRPr="00A70D16" w:rsidRDefault="00A70D16" w:rsidP="00A70D16">
            <w:pPr>
              <w:autoSpaceDE w:val="0"/>
              <w:autoSpaceDN w:val="0"/>
              <w:adjustRightInd w:val="0"/>
              <w:rPr>
                <w:rFonts w:ascii="Arial" w:hAnsi="Arial" w:cs="Arial"/>
                <w:bCs/>
                <w:sz w:val="18"/>
                <w:szCs w:val="18"/>
              </w:rPr>
            </w:pPr>
            <w:r w:rsidRPr="00A70D16">
              <w:rPr>
                <w:rFonts w:ascii="Arial" w:hAnsi="Arial" w:cs="Arial"/>
                <w:bCs/>
                <w:sz w:val="18"/>
                <w:szCs w:val="18"/>
              </w:rPr>
              <w:t>Y</w:t>
            </w:r>
          </w:p>
        </w:tc>
      </w:tr>
      <w:tr w:rsidR="00A70D16" w:rsidRPr="009F2CD6" w:rsidTr="001F2E85">
        <w:tc>
          <w:tcPr>
            <w:tcW w:w="6750" w:type="dxa"/>
          </w:tcPr>
          <w:p w:rsidR="00A70D16" w:rsidRPr="00A70D16" w:rsidRDefault="00A70D16" w:rsidP="00A70D16">
            <w:pPr>
              <w:autoSpaceDE w:val="0"/>
              <w:autoSpaceDN w:val="0"/>
              <w:adjustRightInd w:val="0"/>
              <w:rPr>
                <w:rFonts w:ascii="Arial" w:hAnsi="Arial" w:cs="Arial"/>
                <w:sz w:val="18"/>
                <w:szCs w:val="18"/>
              </w:rPr>
            </w:pPr>
            <w:r w:rsidRPr="00A70D16">
              <w:rPr>
                <w:rFonts w:ascii="Arial" w:hAnsi="Arial" w:cs="Arial"/>
                <w:sz w:val="18"/>
                <w:szCs w:val="18"/>
              </w:rPr>
              <w:t>Ethyl methanesulfonate</w:t>
            </w:r>
          </w:p>
        </w:tc>
        <w:tc>
          <w:tcPr>
            <w:tcW w:w="2160" w:type="dxa"/>
          </w:tcPr>
          <w:p w:rsidR="00A70D16" w:rsidRPr="00A70D16" w:rsidRDefault="00A70D16" w:rsidP="00A70D16">
            <w:pPr>
              <w:autoSpaceDE w:val="0"/>
              <w:autoSpaceDN w:val="0"/>
              <w:adjustRightInd w:val="0"/>
              <w:rPr>
                <w:rFonts w:ascii="Arial" w:hAnsi="Arial" w:cs="Arial"/>
                <w:bCs/>
                <w:sz w:val="18"/>
                <w:szCs w:val="18"/>
              </w:rPr>
            </w:pPr>
            <w:r w:rsidRPr="00A70D16">
              <w:rPr>
                <w:rFonts w:ascii="Arial" w:hAnsi="Arial" w:cs="Arial"/>
                <w:bCs/>
                <w:sz w:val="18"/>
                <w:szCs w:val="18"/>
              </w:rPr>
              <w:t>2</w:t>
            </w:r>
          </w:p>
        </w:tc>
        <w:tc>
          <w:tcPr>
            <w:tcW w:w="2160" w:type="dxa"/>
          </w:tcPr>
          <w:p w:rsidR="00A70D16" w:rsidRPr="00A70D16" w:rsidRDefault="00A70D16" w:rsidP="00A70D16">
            <w:pPr>
              <w:autoSpaceDE w:val="0"/>
              <w:autoSpaceDN w:val="0"/>
              <w:adjustRightInd w:val="0"/>
              <w:rPr>
                <w:rFonts w:ascii="Arial" w:hAnsi="Arial" w:cs="Arial"/>
                <w:bCs/>
                <w:sz w:val="18"/>
                <w:szCs w:val="18"/>
              </w:rPr>
            </w:pPr>
          </w:p>
        </w:tc>
      </w:tr>
      <w:tr w:rsidR="00803DC6" w:rsidRPr="009F2CD6" w:rsidTr="001F2E85">
        <w:tc>
          <w:tcPr>
            <w:tcW w:w="6750" w:type="dxa"/>
          </w:tcPr>
          <w:p w:rsidR="00803DC6" w:rsidRPr="00A70D16" w:rsidRDefault="00803DC6" w:rsidP="00803DC6">
            <w:pPr>
              <w:autoSpaceDE w:val="0"/>
              <w:autoSpaceDN w:val="0"/>
              <w:adjustRightInd w:val="0"/>
              <w:rPr>
                <w:rFonts w:ascii="Arial" w:hAnsi="Arial" w:cs="Arial"/>
                <w:sz w:val="18"/>
                <w:szCs w:val="18"/>
              </w:rPr>
            </w:pPr>
            <w:r w:rsidRPr="00A70D16">
              <w:rPr>
                <w:rFonts w:ascii="Arial" w:hAnsi="Arial" w:cs="Arial"/>
                <w:sz w:val="18"/>
                <w:szCs w:val="18"/>
              </w:rPr>
              <w:t>Ethionine</w:t>
            </w:r>
          </w:p>
        </w:tc>
        <w:tc>
          <w:tcPr>
            <w:tcW w:w="2160" w:type="dxa"/>
          </w:tcPr>
          <w:p w:rsidR="00803DC6" w:rsidRPr="00A70D16" w:rsidRDefault="00803DC6" w:rsidP="00803DC6">
            <w:pPr>
              <w:autoSpaceDE w:val="0"/>
              <w:autoSpaceDN w:val="0"/>
              <w:adjustRightInd w:val="0"/>
              <w:rPr>
                <w:rFonts w:ascii="Arial" w:hAnsi="Arial" w:cs="Arial"/>
                <w:sz w:val="18"/>
                <w:szCs w:val="18"/>
              </w:rPr>
            </w:pPr>
            <w:r w:rsidRPr="00A70D16">
              <w:rPr>
                <w:rFonts w:ascii="Arial" w:hAnsi="Arial" w:cs="Arial"/>
                <w:sz w:val="18"/>
                <w:szCs w:val="18"/>
              </w:rPr>
              <w:t>1</w:t>
            </w:r>
          </w:p>
        </w:tc>
        <w:tc>
          <w:tcPr>
            <w:tcW w:w="2160" w:type="dxa"/>
          </w:tcPr>
          <w:p w:rsidR="00803DC6" w:rsidRPr="00A70D16" w:rsidRDefault="00803DC6" w:rsidP="00803DC6">
            <w:pPr>
              <w:autoSpaceDE w:val="0"/>
              <w:autoSpaceDN w:val="0"/>
              <w:adjustRightInd w:val="0"/>
              <w:rPr>
                <w:rFonts w:ascii="Arial" w:hAnsi="Arial" w:cs="Arial"/>
                <w:sz w:val="18"/>
                <w:szCs w:val="18"/>
              </w:rPr>
            </w:pPr>
          </w:p>
        </w:tc>
      </w:tr>
      <w:tr w:rsidR="00803DC6" w:rsidRPr="009F2CD6" w:rsidTr="001F2E85">
        <w:tc>
          <w:tcPr>
            <w:tcW w:w="6750" w:type="dxa"/>
          </w:tcPr>
          <w:p w:rsidR="00803DC6" w:rsidRPr="00A70D16" w:rsidRDefault="00803DC6" w:rsidP="00803DC6">
            <w:pPr>
              <w:autoSpaceDE w:val="0"/>
              <w:autoSpaceDN w:val="0"/>
              <w:adjustRightInd w:val="0"/>
              <w:rPr>
                <w:rFonts w:ascii="Arial" w:hAnsi="Arial" w:cs="Arial"/>
                <w:sz w:val="18"/>
                <w:szCs w:val="18"/>
              </w:rPr>
            </w:pPr>
            <w:r w:rsidRPr="00A70D16">
              <w:rPr>
                <w:rFonts w:ascii="Arial" w:hAnsi="Arial" w:cs="Arial"/>
                <w:sz w:val="18"/>
                <w:szCs w:val="18"/>
              </w:rPr>
              <w:t>Ethylenimine</w:t>
            </w:r>
          </w:p>
        </w:tc>
        <w:tc>
          <w:tcPr>
            <w:tcW w:w="2160" w:type="dxa"/>
          </w:tcPr>
          <w:p w:rsidR="00803DC6" w:rsidRPr="00A70D16" w:rsidRDefault="00803DC6" w:rsidP="00803DC6">
            <w:pPr>
              <w:autoSpaceDE w:val="0"/>
              <w:autoSpaceDN w:val="0"/>
              <w:adjustRightInd w:val="0"/>
              <w:rPr>
                <w:rFonts w:ascii="Arial" w:hAnsi="Arial" w:cs="Arial"/>
                <w:sz w:val="18"/>
                <w:szCs w:val="18"/>
              </w:rPr>
            </w:pPr>
            <w:r w:rsidRPr="00A70D16">
              <w:rPr>
                <w:rFonts w:ascii="Arial" w:hAnsi="Arial" w:cs="Arial"/>
                <w:sz w:val="18"/>
                <w:szCs w:val="18"/>
              </w:rPr>
              <w:t>2</w:t>
            </w:r>
          </w:p>
        </w:tc>
        <w:tc>
          <w:tcPr>
            <w:tcW w:w="2160" w:type="dxa"/>
          </w:tcPr>
          <w:p w:rsidR="00803DC6" w:rsidRPr="00A70D16" w:rsidRDefault="00803DC6" w:rsidP="00803DC6">
            <w:pPr>
              <w:autoSpaceDE w:val="0"/>
              <w:autoSpaceDN w:val="0"/>
              <w:adjustRightInd w:val="0"/>
              <w:rPr>
                <w:rFonts w:ascii="Arial" w:hAnsi="Arial" w:cs="Arial"/>
                <w:sz w:val="18"/>
                <w:szCs w:val="18"/>
              </w:rPr>
            </w:pPr>
          </w:p>
        </w:tc>
      </w:tr>
      <w:tr w:rsidR="00803DC6" w:rsidRPr="009F2CD6" w:rsidTr="001F2E85">
        <w:tc>
          <w:tcPr>
            <w:tcW w:w="6750" w:type="dxa"/>
          </w:tcPr>
          <w:p w:rsidR="00803DC6" w:rsidRPr="00A70D16" w:rsidRDefault="00803DC6" w:rsidP="00803DC6">
            <w:pPr>
              <w:autoSpaceDE w:val="0"/>
              <w:autoSpaceDN w:val="0"/>
              <w:adjustRightInd w:val="0"/>
              <w:rPr>
                <w:rFonts w:ascii="Arial" w:hAnsi="Arial" w:cs="Arial"/>
                <w:sz w:val="18"/>
                <w:szCs w:val="18"/>
              </w:rPr>
            </w:pPr>
            <w:r w:rsidRPr="00A70D16">
              <w:rPr>
                <w:rFonts w:ascii="Arial" w:hAnsi="Arial" w:cs="Arial"/>
                <w:sz w:val="18"/>
                <w:szCs w:val="18"/>
              </w:rPr>
              <w:t>2-Ethoxyethanol</w:t>
            </w:r>
          </w:p>
        </w:tc>
        <w:tc>
          <w:tcPr>
            <w:tcW w:w="2160" w:type="dxa"/>
          </w:tcPr>
          <w:p w:rsidR="00803DC6" w:rsidRPr="00A70D16" w:rsidRDefault="00803DC6" w:rsidP="00803DC6">
            <w:pPr>
              <w:autoSpaceDE w:val="0"/>
              <w:autoSpaceDN w:val="0"/>
              <w:adjustRightInd w:val="0"/>
              <w:rPr>
                <w:rFonts w:ascii="Arial" w:hAnsi="Arial" w:cs="Arial"/>
                <w:sz w:val="18"/>
                <w:szCs w:val="18"/>
              </w:rPr>
            </w:pPr>
            <w:r w:rsidRPr="00A70D16">
              <w:rPr>
                <w:rFonts w:ascii="Arial" w:hAnsi="Arial" w:cs="Arial"/>
                <w:sz w:val="18"/>
                <w:szCs w:val="18"/>
              </w:rPr>
              <w:t>2</w:t>
            </w:r>
          </w:p>
        </w:tc>
        <w:tc>
          <w:tcPr>
            <w:tcW w:w="2160" w:type="dxa"/>
          </w:tcPr>
          <w:p w:rsidR="00803DC6" w:rsidRPr="00A70D16" w:rsidRDefault="00803DC6" w:rsidP="00803DC6">
            <w:pPr>
              <w:autoSpaceDE w:val="0"/>
              <w:autoSpaceDN w:val="0"/>
              <w:adjustRightInd w:val="0"/>
              <w:rPr>
                <w:rFonts w:ascii="Arial" w:hAnsi="Arial" w:cs="Arial"/>
                <w:sz w:val="18"/>
                <w:szCs w:val="18"/>
              </w:rPr>
            </w:pPr>
          </w:p>
        </w:tc>
      </w:tr>
      <w:tr w:rsidR="00803DC6" w:rsidRPr="009F2CD6" w:rsidTr="001F2E85">
        <w:tc>
          <w:tcPr>
            <w:tcW w:w="6750" w:type="dxa"/>
          </w:tcPr>
          <w:p w:rsidR="00803DC6" w:rsidRPr="00A70D16" w:rsidRDefault="00803DC6" w:rsidP="00803DC6">
            <w:pPr>
              <w:autoSpaceDE w:val="0"/>
              <w:autoSpaceDN w:val="0"/>
              <w:adjustRightInd w:val="0"/>
              <w:rPr>
                <w:rFonts w:ascii="Arial" w:hAnsi="Arial" w:cs="Arial"/>
                <w:sz w:val="18"/>
                <w:szCs w:val="18"/>
              </w:rPr>
            </w:pPr>
            <w:r w:rsidRPr="00A70D16">
              <w:rPr>
                <w:rFonts w:ascii="Arial" w:hAnsi="Arial" w:cs="Arial"/>
                <w:sz w:val="18"/>
                <w:szCs w:val="18"/>
              </w:rPr>
              <w:t>2-Ethoxyethylacetate</w:t>
            </w:r>
          </w:p>
        </w:tc>
        <w:tc>
          <w:tcPr>
            <w:tcW w:w="2160" w:type="dxa"/>
          </w:tcPr>
          <w:p w:rsidR="00803DC6" w:rsidRPr="00A70D16" w:rsidRDefault="00803DC6" w:rsidP="00803DC6">
            <w:pPr>
              <w:autoSpaceDE w:val="0"/>
              <w:autoSpaceDN w:val="0"/>
              <w:adjustRightInd w:val="0"/>
              <w:rPr>
                <w:rFonts w:ascii="Arial" w:hAnsi="Arial" w:cs="Arial"/>
                <w:sz w:val="18"/>
                <w:szCs w:val="18"/>
              </w:rPr>
            </w:pPr>
            <w:r w:rsidRPr="00A70D16">
              <w:rPr>
                <w:rFonts w:ascii="Arial" w:hAnsi="Arial" w:cs="Arial"/>
                <w:sz w:val="18"/>
                <w:szCs w:val="18"/>
              </w:rPr>
              <w:t>2</w:t>
            </w:r>
          </w:p>
        </w:tc>
        <w:tc>
          <w:tcPr>
            <w:tcW w:w="2160" w:type="dxa"/>
          </w:tcPr>
          <w:p w:rsidR="00803DC6" w:rsidRPr="00A70D16" w:rsidRDefault="00803DC6" w:rsidP="00803DC6">
            <w:pPr>
              <w:autoSpaceDE w:val="0"/>
              <w:autoSpaceDN w:val="0"/>
              <w:adjustRightInd w:val="0"/>
              <w:rPr>
                <w:rFonts w:ascii="Arial" w:hAnsi="Arial" w:cs="Arial"/>
                <w:sz w:val="18"/>
                <w:szCs w:val="18"/>
              </w:rPr>
            </w:pPr>
          </w:p>
        </w:tc>
      </w:tr>
      <w:tr w:rsidR="00803DC6" w:rsidRPr="009F2CD6" w:rsidTr="001F2E85">
        <w:tc>
          <w:tcPr>
            <w:tcW w:w="6750" w:type="dxa"/>
            <w:shd w:val="clear" w:color="auto" w:fill="D9D9D9"/>
          </w:tcPr>
          <w:p w:rsidR="00803DC6" w:rsidRPr="00A70D16" w:rsidRDefault="00803DC6" w:rsidP="00803DC6">
            <w:pPr>
              <w:autoSpaceDE w:val="0"/>
              <w:autoSpaceDN w:val="0"/>
              <w:adjustRightInd w:val="0"/>
              <w:rPr>
                <w:rFonts w:ascii="Arial" w:hAnsi="Arial" w:cs="Arial"/>
                <w:sz w:val="18"/>
                <w:szCs w:val="18"/>
              </w:rPr>
            </w:pPr>
          </w:p>
        </w:tc>
        <w:tc>
          <w:tcPr>
            <w:tcW w:w="2160" w:type="dxa"/>
            <w:shd w:val="clear" w:color="auto" w:fill="D9D9D9"/>
          </w:tcPr>
          <w:p w:rsidR="00803DC6" w:rsidRPr="00A70D16" w:rsidRDefault="00803DC6" w:rsidP="00803DC6">
            <w:pPr>
              <w:autoSpaceDE w:val="0"/>
              <w:autoSpaceDN w:val="0"/>
              <w:adjustRightInd w:val="0"/>
              <w:rPr>
                <w:rFonts w:ascii="Arial" w:hAnsi="Arial" w:cs="Arial"/>
                <w:sz w:val="18"/>
                <w:szCs w:val="18"/>
              </w:rPr>
            </w:pPr>
          </w:p>
        </w:tc>
        <w:tc>
          <w:tcPr>
            <w:tcW w:w="2160" w:type="dxa"/>
            <w:shd w:val="clear" w:color="auto" w:fill="D9D9D9"/>
          </w:tcPr>
          <w:p w:rsidR="00803DC6" w:rsidRPr="00A70D16" w:rsidRDefault="00803DC6" w:rsidP="00803DC6">
            <w:pPr>
              <w:autoSpaceDE w:val="0"/>
              <w:autoSpaceDN w:val="0"/>
              <w:adjustRightInd w:val="0"/>
              <w:rPr>
                <w:rFonts w:ascii="Arial" w:hAnsi="Arial" w:cs="Arial"/>
                <w:sz w:val="18"/>
                <w:szCs w:val="18"/>
              </w:rPr>
            </w:pPr>
          </w:p>
        </w:tc>
      </w:tr>
      <w:tr w:rsidR="00803DC6" w:rsidRPr="009F2CD6" w:rsidTr="001F2E85">
        <w:tc>
          <w:tcPr>
            <w:tcW w:w="6750" w:type="dxa"/>
          </w:tcPr>
          <w:p w:rsidR="00803DC6" w:rsidRPr="00A70D16" w:rsidRDefault="00803DC6" w:rsidP="00803DC6">
            <w:pPr>
              <w:autoSpaceDE w:val="0"/>
              <w:autoSpaceDN w:val="0"/>
              <w:adjustRightInd w:val="0"/>
              <w:rPr>
                <w:rFonts w:ascii="Arial" w:hAnsi="Arial" w:cs="Arial"/>
                <w:sz w:val="18"/>
                <w:szCs w:val="18"/>
              </w:rPr>
            </w:pPr>
            <w:r w:rsidRPr="00A70D16">
              <w:rPr>
                <w:rFonts w:ascii="Arial" w:hAnsi="Arial" w:cs="Arial"/>
                <w:sz w:val="18"/>
                <w:szCs w:val="18"/>
              </w:rPr>
              <w:t>Formaldehyde</w:t>
            </w:r>
          </w:p>
        </w:tc>
        <w:tc>
          <w:tcPr>
            <w:tcW w:w="2160" w:type="dxa"/>
          </w:tcPr>
          <w:p w:rsidR="00803DC6" w:rsidRPr="00A70D16" w:rsidRDefault="00803DC6" w:rsidP="00803DC6">
            <w:pPr>
              <w:rPr>
                <w:rFonts w:ascii="Arial" w:hAnsi="Arial" w:cs="Arial"/>
                <w:sz w:val="18"/>
                <w:szCs w:val="18"/>
              </w:rPr>
            </w:pPr>
            <w:r w:rsidRPr="00A70D16">
              <w:rPr>
                <w:rFonts w:ascii="Arial" w:hAnsi="Arial" w:cs="Arial"/>
                <w:sz w:val="18"/>
                <w:szCs w:val="18"/>
              </w:rPr>
              <w:t>1</w:t>
            </w:r>
          </w:p>
        </w:tc>
        <w:tc>
          <w:tcPr>
            <w:tcW w:w="2160" w:type="dxa"/>
          </w:tcPr>
          <w:p w:rsidR="00803DC6" w:rsidRPr="00A70D16" w:rsidRDefault="00803DC6" w:rsidP="00803DC6">
            <w:pPr>
              <w:autoSpaceDE w:val="0"/>
              <w:autoSpaceDN w:val="0"/>
              <w:adjustRightInd w:val="0"/>
              <w:rPr>
                <w:rFonts w:ascii="Arial" w:hAnsi="Arial" w:cs="Arial"/>
                <w:sz w:val="18"/>
                <w:szCs w:val="18"/>
              </w:rPr>
            </w:pPr>
            <w:r w:rsidRPr="00A70D16">
              <w:rPr>
                <w:rFonts w:ascii="Arial" w:hAnsi="Arial" w:cs="Arial"/>
                <w:sz w:val="18"/>
                <w:szCs w:val="18"/>
              </w:rPr>
              <w:t>Y</w:t>
            </w:r>
          </w:p>
        </w:tc>
      </w:tr>
      <w:tr w:rsidR="00803DC6" w:rsidRPr="009F2CD6" w:rsidTr="001F2E85">
        <w:tc>
          <w:tcPr>
            <w:tcW w:w="6750" w:type="dxa"/>
            <w:shd w:val="clear" w:color="auto" w:fill="D9D9D9"/>
          </w:tcPr>
          <w:p w:rsidR="00803DC6" w:rsidRPr="00A70D16" w:rsidRDefault="00803DC6" w:rsidP="00803DC6">
            <w:pPr>
              <w:autoSpaceDE w:val="0"/>
              <w:autoSpaceDN w:val="0"/>
              <w:adjustRightInd w:val="0"/>
              <w:rPr>
                <w:rFonts w:ascii="Arial" w:hAnsi="Arial" w:cs="Arial"/>
                <w:sz w:val="18"/>
                <w:szCs w:val="18"/>
              </w:rPr>
            </w:pPr>
          </w:p>
        </w:tc>
        <w:tc>
          <w:tcPr>
            <w:tcW w:w="2160" w:type="dxa"/>
            <w:shd w:val="clear" w:color="auto" w:fill="D9D9D9"/>
          </w:tcPr>
          <w:p w:rsidR="00803DC6" w:rsidRPr="00A70D16" w:rsidRDefault="00803DC6" w:rsidP="00803DC6">
            <w:pPr>
              <w:autoSpaceDE w:val="0"/>
              <w:autoSpaceDN w:val="0"/>
              <w:adjustRightInd w:val="0"/>
              <w:rPr>
                <w:sz w:val="18"/>
                <w:szCs w:val="18"/>
              </w:rPr>
            </w:pPr>
          </w:p>
        </w:tc>
        <w:tc>
          <w:tcPr>
            <w:tcW w:w="2160" w:type="dxa"/>
            <w:shd w:val="clear" w:color="auto" w:fill="D9D9D9"/>
          </w:tcPr>
          <w:p w:rsidR="00803DC6" w:rsidRPr="00A70D16" w:rsidRDefault="00803DC6" w:rsidP="00803DC6">
            <w:pPr>
              <w:autoSpaceDE w:val="0"/>
              <w:autoSpaceDN w:val="0"/>
              <w:adjustRightInd w:val="0"/>
              <w:rPr>
                <w:rFonts w:ascii="Arial" w:hAnsi="Arial" w:cs="Arial"/>
                <w:bCs/>
                <w:sz w:val="18"/>
                <w:szCs w:val="18"/>
              </w:rPr>
            </w:pPr>
          </w:p>
        </w:tc>
      </w:tr>
      <w:tr w:rsidR="00B95708" w:rsidRPr="009F2CD6" w:rsidTr="001F2E85">
        <w:tc>
          <w:tcPr>
            <w:tcW w:w="6750" w:type="dxa"/>
          </w:tcPr>
          <w:p w:rsidR="00B95708" w:rsidRPr="00B95708" w:rsidRDefault="00B95708" w:rsidP="00BD7D69">
            <w:pPr>
              <w:rPr>
                <w:rFonts w:ascii="Arial" w:hAnsi="Arial" w:cs="Arial"/>
                <w:sz w:val="18"/>
                <w:szCs w:val="18"/>
              </w:rPr>
            </w:pPr>
            <w:r w:rsidRPr="00B95708">
              <w:rPr>
                <w:rFonts w:ascii="Arial" w:hAnsi="Arial" w:cs="Arial"/>
                <w:sz w:val="18"/>
                <w:szCs w:val="18"/>
              </w:rPr>
              <w:t>Formamide</w:t>
            </w:r>
          </w:p>
        </w:tc>
        <w:tc>
          <w:tcPr>
            <w:tcW w:w="2160" w:type="dxa"/>
          </w:tcPr>
          <w:p w:rsidR="00B95708" w:rsidRPr="00B95708" w:rsidRDefault="00B95708" w:rsidP="00BD7D69">
            <w:pPr>
              <w:rPr>
                <w:rFonts w:ascii="Arial" w:hAnsi="Arial" w:cs="Arial"/>
                <w:sz w:val="18"/>
                <w:szCs w:val="18"/>
              </w:rPr>
            </w:pPr>
            <w:r w:rsidRPr="00B95708">
              <w:rPr>
                <w:rFonts w:ascii="Arial" w:hAnsi="Arial" w:cs="Arial"/>
                <w:sz w:val="18"/>
                <w:szCs w:val="18"/>
              </w:rPr>
              <w:t>1</w:t>
            </w:r>
          </w:p>
        </w:tc>
        <w:tc>
          <w:tcPr>
            <w:tcW w:w="2160" w:type="dxa"/>
          </w:tcPr>
          <w:p w:rsidR="00B95708" w:rsidRPr="00B95708" w:rsidRDefault="00B95708" w:rsidP="00BD7D69">
            <w:pPr>
              <w:rPr>
                <w:rFonts w:ascii="Arial" w:hAnsi="Arial" w:cs="Arial"/>
                <w:sz w:val="18"/>
                <w:szCs w:val="18"/>
              </w:rPr>
            </w:pPr>
          </w:p>
        </w:tc>
      </w:tr>
      <w:tr w:rsidR="00803DC6" w:rsidRPr="009F2CD6" w:rsidTr="001F2E85">
        <w:tc>
          <w:tcPr>
            <w:tcW w:w="6750" w:type="dxa"/>
          </w:tcPr>
          <w:p w:rsidR="00803DC6" w:rsidRPr="00B95708" w:rsidRDefault="00803DC6" w:rsidP="00803DC6">
            <w:pPr>
              <w:autoSpaceDE w:val="0"/>
              <w:autoSpaceDN w:val="0"/>
              <w:adjustRightInd w:val="0"/>
              <w:rPr>
                <w:rFonts w:ascii="Arial" w:hAnsi="Arial" w:cs="Arial"/>
                <w:sz w:val="18"/>
                <w:szCs w:val="18"/>
              </w:rPr>
            </w:pPr>
            <w:r w:rsidRPr="00B95708">
              <w:rPr>
                <w:rFonts w:ascii="Arial" w:hAnsi="Arial" w:cs="Arial"/>
                <w:sz w:val="18"/>
                <w:szCs w:val="18"/>
              </w:rPr>
              <w:t>Hexavalent chromium and chromium compounds</w:t>
            </w:r>
          </w:p>
        </w:tc>
        <w:tc>
          <w:tcPr>
            <w:tcW w:w="2160" w:type="dxa"/>
          </w:tcPr>
          <w:p w:rsidR="00803DC6" w:rsidRPr="00B95708" w:rsidRDefault="00803DC6" w:rsidP="00803DC6">
            <w:pPr>
              <w:autoSpaceDE w:val="0"/>
              <w:autoSpaceDN w:val="0"/>
              <w:adjustRightInd w:val="0"/>
              <w:rPr>
                <w:rFonts w:ascii="Arial" w:hAnsi="Arial" w:cs="Arial"/>
                <w:sz w:val="18"/>
                <w:szCs w:val="18"/>
              </w:rPr>
            </w:pPr>
            <w:r w:rsidRPr="00B95708">
              <w:rPr>
                <w:rFonts w:ascii="Arial" w:hAnsi="Arial" w:cs="Arial"/>
                <w:sz w:val="18"/>
                <w:szCs w:val="18"/>
              </w:rPr>
              <w:t>1</w:t>
            </w:r>
          </w:p>
        </w:tc>
        <w:tc>
          <w:tcPr>
            <w:tcW w:w="2160" w:type="dxa"/>
          </w:tcPr>
          <w:p w:rsidR="00803DC6" w:rsidRPr="00B95708" w:rsidRDefault="00803DC6" w:rsidP="00803DC6">
            <w:pPr>
              <w:autoSpaceDE w:val="0"/>
              <w:autoSpaceDN w:val="0"/>
              <w:adjustRightInd w:val="0"/>
              <w:rPr>
                <w:rFonts w:ascii="Arial" w:hAnsi="Arial" w:cs="Arial"/>
                <w:bCs/>
                <w:sz w:val="18"/>
                <w:szCs w:val="18"/>
              </w:rPr>
            </w:pPr>
          </w:p>
        </w:tc>
      </w:tr>
      <w:tr w:rsidR="00803DC6" w:rsidRPr="009F2CD6" w:rsidTr="001F2E85">
        <w:tc>
          <w:tcPr>
            <w:tcW w:w="6750" w:type="dxa"/>
          </w:tcPr>
          <w:p w:rsidR="00803DC6" w:rsidRPr="00B95708" w:rsidRDefault="00803DC6" w:rsidP="00803DC6">
            <w:pPr>
              <w:autoSpaceDE w:val="0"/>
              <w:autoSpaceDN w:val="0"/>
              <w:adjustRightInd w:val="0"/>
              <w:rPr>
                <w:rFonts w:ascii="Arial" w:hAnsi="Arial" w:cs="Arial"/>
                <w:sz w:val="18"/>
                <w:szCs w:val="18"/>
              </w:rPr>
            </w:pPr>
            <w:r w:rsidRPr="00B95708">
              <w:rPr>
                <w:rFonts w:ascii="Arial" w:hAnsi="Arial" w:cs="Arial"/>
                <w:sz w:val="18"/>
                <w:szCs w:val="18"/>
              </w:rPr>
              <w:t>Hydrazine</w:t>
            </w:r>
          </w:p>
        </w:tc>
        <w:tc>
          <w:tcPr>
            <w:tcW w:w="2160" w:type="dxa"/>
          </w:tcPr>
          <w:p w:rsidR="00803DC6" w:rsidRPr="00B95708" w:rsidRDefault="00803DC6" w:rsidP="00803DC6">
            <w:pPr>
              <w:autoSpaceDE w:val="0"/>
              <w:autoSpaceDN w:val="0"/>
              <w:adjustRightInd w:val="0"/>
              <w:rPr>
                <w:rFonts w:ascii="Arial" w:hAnsi="Arial" w:cs="Arial"/>
                <w:sz w:val="18"/>
                <w:szCs w:val="18"/>
              </w:rPr>
            </w:pPr>
            <w:r w:rsidRPr="00B95708">
              <w:rPr>
                <w:rFonts w:ascii="Arial" w:hAnsi="Arial" w:cs="Arial"/>
                <w:sz w:val="18"/>
                <w:szCs w:val="18"/>
              </w:rPr>
              <w:t>2</w:t>
            </w:r>
          </w:p>
        </w:tc>
        <w:tc>
          <w:tcPr>
            <w:tcW w:w="2160" w:type="dxa"/>
          </w:tcPr>
          <w:p w:rsidR="00803DC6" w:rsidRPr="00B95708" w:rsidRDefault="00803DC6" w:rsidP="00803DC6">
            <w:pPr>
              <w:rPr>
                <w:rFonts w:ascii="Arial" w:hAnsi="Arial" w:cs="Arial"/>
                <w:sz w:val="18"/>
                <w:szCs w:val="18"/>
              </w:rPr>
            </w:pPr>
          </w:p>
        </w:tc>
      </w:tr>
      <w:tr w:rsidR="00803DC6" w:rsidRPr="009F2CD6" w:rsidTr="001F2E85">
        <w:tc>
          <w:tcPr>
            <w:tcW w:w="6750" w:type="dxa"/>
          </w:tcPr>
          <w:p w:rsidR="00803DC6" w:rsidRPr="00B95708" w:rsidRDefault="00803DC6" w:rsidP="00803DC6">
            <w:pPr>
              <w:rPr>
                <w:rFonts w:ascii="Arial" w:hAnsi="Arial" w:cs="Arial"/>
                <w:sz w:val="18"/>
                <w:szCs w:val="18"/>
              </w:rPr>
            </w:pPr>
            <w:r w:rsidRPr="00B95708">
              <w:rPr>
                <w:rFonts w:ascii="Arial" w:hAnsi="Arial" w:cs="Arial"/>
                <w:sz w:val="18"/>
                <w:szCs w:val="18"/>
              </w:rPr>
              <w:t>N-Hydroxy-2-acetylaminofluorene</w:t>
            </w:r>
          </w:p>
        </w:tc>
        <w:tc>
          <w:tcPr>
            <w:tcW w:w="2160" w:type="dxa"/>
          </w:tcPr>
          <w:p w:rsidR="00803DC6" w:rsidRPr="00B95708" w:rsidRDefault="00803DC6" w:rsidP="00803DC6">
            <w:pPr>
              <w:rPr>
                <w:rFonts w:ascii="Arial" w:hAnsi="Arial" w:cs="Arial"/>
                <w:sz w:val="18"/>
                <w:szCs w:val="18"/>
              </w:rPr>
            </w:pPr>
            <w:r w:rsidRPr="00B95708">
              <w:rPr>
                <w:rFonts w:ascii="Arial" w:hAnsi="Arial" w:cs="Arial"/>
                <w:sz w:val="18"/>
                <w:szCs w:val="18"/>
              </w:rPr>
              <w:t>2</w:t>
            </w:r>
          </w:p>
        </w:tc>
        <w:tc>
          <w:tcPr>
            <w:tcW w:w="2160" w:type="dxa"/>
          </w:tcPr>
          <w:p w:rsidR="00803DC6" w:rsidRPr="00B95708" w:rsidRDefault="00803DC6" w:rsidP="00803DC6">
            <w:pPr>
              <w:rPr>
                <w:rFonts w:ascii="Arial" w:hAnsi="Arial" w:cs="Arial"/>
                <w:sz w:val="18"/>
                <w:szCs w:val="18"/>
              </w:rPr>
            </w:pPr>
          </w:p>
        </w:tc>
      </w:tr>
      <w:tr w:rsidR="00B95708" w:rsidRPr="009F2CD6" w:rsidTr="001F2E85">
        <w:tc>
          <w:tcPr>
            <w:tcW w:w="6750" w:type="dxa"/>
            <w:shd w:val="clear" w:color="auto" w:fill="D9D9D9"/>
          </w:tcPr>
          <w:p w:rsidR="00B95708" w:rsidRPr="00B95708" w:rsidRDefault="00B95708" w:rsidP="00803DC6">
            <w:pPr>
              <w:rPr>
                <w:rFonts w:ascii="Arial" w:hAnsi="Arial" w:cs="Arial"/>
                <w:sz w:val="18"/>
                <w:szCs w:val="18"/>
              </w:rPr>
            </w:pPr>
          </w:p>
        </w:tc>
        <w:tc>
          <w:tcPr>
            <w:tcW w:w="2160" w:type="dxa"/>
            <w:shd w:val="clear" w:color="auto" w:fill="D9D9D9"/>
          </w:tcPr>
          <w:p w:rsidR="00B95708" w:rsidRPr="00B95708" w:rsidRDefault="00B95708" w:rsidP="00803DC6">
            <w:pPr>
              <w:rPr>
                <w:rFonts w:ascii="Arial" w:hAnsi="Arial" w:cs="Arial"/>
                <w:sz w:val="18"/>
                <w:szCs w:val="18"/>
              </w:rPr>
            </w:pPr>
          </w:p>
        </w:tc>
        <w:tc>
          <w:tcPr>
            <w:tcW w:w="2160" w:type="dxa"/>
            <w:shd w:val="clear" w:color="auto" w:fill="D9D9D9"/>
          </w:tcPr>
          <w:p w:rsidR="00B95708" w:rsidRPr="00B95708" w:rsidRDefault="00B95708" w:rsidP="00803DC6">
            <w:pPr>
              <w:rPr>
                <w:rFonts w:ascii="Arial" w:hAnsi="Arial" w:cs="Arial"/>
                <w:sz w:val="18"/>
                <w:szCs w:val="18"/>
              </w:rPr>
            </w:pPr>
          </w:p>
        </w:tc>
      </w:tr>
      <w:tr w:rsidR="00803DC6" w:rsidRPr="009F2CD6" w:rsidTr="001F2E85">
        <w:tc>
          <w:tcPr>
            <w:tcW w:w="6750" w:type="dxa"/>
          </w:tcPr>
          <w:p w:rsidR="00803DC6" w:rsidRPr="00B95708" w:rsidRDefault="00803DC6" w:rsidP="00803DC6">
            <w:pPr>
              <w:autoSpaceDE w:val="0"/>
              <w:autoSpaceDN w:val="0"/>
              <w:adjustRightInd w:val="0"/>
              <w:rPr>
                <w:rFonts w:ascii="Arial" w:hAnsi="Arial" w:cs="Arial"/>
                <w:sz w:val="18"/>
                <w:szCs w:val="18"/>
              </w:rPr>
            </w:pPr>
            <w:r w:rsidRPr="00B95708">
              <w:rPr>
                <w:rFonts w:ascii="Arial" w:hAnsi="Arial" w:cs="Arial"/>
                <w:sz w:val="18"/>
                <w:szCs w:val="18"/>
              </w:rPr>
              <w:t>Lead and lead compounds</w:t>
            </w:r>
          </w:p>
        </w:tc>
        <w:tc>
          <w:tcPr>
            <w:tcW w:w="2160" w:type="dxa"/>
          </w:tcPr>
          <w:p w:rsidR="00803DC6" w:rsidRPr="00B95708" w:rsidRDefault="00803DC6" w:rsidP="00803DC6">
            <w:pPr>
              <w:autoSpaceDE w:val="0"/>
              <w:autoSpaceDN w:val="0"/>
              <w:adjustRightInd w:val="0"/>
              <w:rPr>
                <w:rFonts w:ascii="Arial" w:hAnsi="Arial" w:cs="Arial"/>
                <w:sz w:val="18"/>
                <w:szCs w:val="18"/>
              </w:rPr>
            </w:pPr>
            <w:r w:rsidRPr="00B95708">
              <w:rPr>
                <w:rFonts w:ascii="Arial" w:hAnsi="Arial" w:cs="Arial"/>
                <w:sz w:val="18"/>
                <w:szCs w:val="18"/>
              </w:rPr>
              <w:t>1</w:t>
            </w:r>
          </w:p>
        </w:tc>
        <w:tc>
          <w:tcPr>
            <w:tcW w:w="2160" w:type="dxa"/>
          </w:tcPr>
          <w:p w:rsidR="00803DC6" w:rsidRPr="00B95708" w:rsidRDefault="00803DC6" w:rsidP="00803DC6">
            <w:pPr>
              <w:autoSpaceDE w:val="0"/>
              <w:autoSpaceDN w:val="0"/>
              <w:adjustRightInd w:val="0"/>
              <w:rPr>
                <w:rFonts w:ascii="Arial" w:hAnsi="Arial" w:cs="Arial"/>
                <w:bCs/>
                <w:sz w:val="18"/>
                <w:szCs w:val="18"/>
              </w:rPr>
            </w:pPr>
            <w:r w:rsidRPr="00B95708">
              <w:rPr>
                <w:rFonts w:ascii="Arial" w:hAnsi="Arial" w:cs="Arial"/>
                <w:bCs/>
                <w:sz w:val="18"/>
                <w:szCs w:val="18"/>
              </w:rPr>
              <w:t>Y</w:t>
            </w:r>
          </w:p>
        </w:tc>
      </w:tr>
      <w:tr w:rsidR="00803DC6" w:rsidRPr="009F2CD6" w:rsidTr="001F2E85">
        <w:tc>
          <w:tcPr>
            <w:tcW w:w="6750" w:type="dxa"/>
          </w:tcPr>
          <w:p w:rsidR="00803DC6" w:rsidRPr="00B95708" w:rsidRDefault="00803DC6" w:rsidP="00803DC6">
            <w:pPr>
              <w:autoSpaceDE w:val="0"/>
              <w:autoSpaceDN w:val="0"/>
              <w:adjustRightInd w:val="0"/>
              <w:rPr>
                <w:rFonts w:ascii="Arial" w:hAnsi="Arial" w:cs="Arial"/>
                <w:sz w:val="18"/>
                <w:szCs w:val="18"/>
              </w:rPr>
            </w:pPr>
            <w:r w:rsidRPr="00B95708">
              <w:rPr>
                <w:rFonts w:ascii="Arial" w:hAnsi="Arial" w:cs="Arial"/>
                <w:sz w:val="18"/>
                <w:szCs w:val="18"/>
              </w:rPr>
              <w:t>2-Methoxyethanol</w:t>
            </w:r>
          </w:p>
        </w:tc>
        <w:tc>
          <w:tcPr>
            <w:tcW w:w="2160" w:type="dxa"/>
          </w:tcPr>
          <w:p w:rsidR="00803DC6" w:rsidRPr="00B95708" w:rsidRDefault="00803DC6" w:rsidP="00803DC6">
            <w:pPr>
              <w:autoSpaceDE w:val="0"/>
              <w:autoSpaceDN w:val="0"/>
              <w:adjustRightInd w:val="0"/>
              <w:rPr>
                <w:rFonts w:ascii="Arial" w:hAnsi="Arial" w:cs="Arial"/>
                <w:sz w:val="18"/>
                <w:szCs w:val="18"/>
              </w:rPr>
            </w:pPr>
            <w:r w:rsidRPr="00B95708">
              <w:rPr>
                <w:rFonts w:ascii="Arial" w:hAnsi="Arial" w:cs="Arial"/>
                <w:sz w:val="18"/>
                <w:szCs w:val="18"/>
              </w:rPr>
              <w:t>2</w:t>
            </w:r>
          </w:p>
        </w:tc>
        <w:tc>
          <w:tcPr>
            <w:tcW w:w="2160" w:type="dxa"/>
          </w:tcPr>
          <w:p w:rsidR="00803DC6" w:rsidRPr="00B95708" w:rsidRDefault="00803DC6" w:rsidP="00803DC6">
            <w:pPr>
              <w:autoSpaceDE w:val="0"/>
              <w:autoSpaceDN w:val="0"/>
              <w:adjustRightInd w:val="0"/>
              <w:rPr>
                <w:rFonts w:ascii="Arial" w:hAnsi="Arial" w:cs="Arial"/>
                <w:bCs/>
                <w:sz w:val="18"/>
                <w:szCs w:val="18"/>
              </w:rPr>
            </w:pPr>
          </w:p>
        </w:tc>
      </w:tr>
      <w:tr w:rsidR="00803DC6" w:rsidRPr="009F2CD6" w:rsidTr="001F2E85">
        <w:tc>
          <w:tcPr>
            <w:tcW w:w="6750" w:type="dxa"/>
          </w:tcPr>
          <w:p w:rsidR="00803DC6" w:rsidRPr="00B95708" w:rsidRDefault="00803DC6" w:rsidP="00803DC6">
            <w:pPr>
              <w:autoSpaceDE w:val="0"/>
              <w:autoSpaceDN w:val="0"/>
              <w:adjustRightInd w:val="0"/>
              <w:rPr>
                <w:rFonts w:ascii="Arial" w:hAnsi="Arial" w:cs="Arial"/>
                <w:sz w:val="18"/>
                <w:szCs w:val="18"/>
              </w:rPr>
            </w:pPr>
            <w:r w:rsidRPr="00B95708">
              <w:rPr>
                <w:rFonts w:ascii="Arial" w:hAnsi="Arial" w:cs="Arial"/>
                <w:sz w:val="18"/>
                <w:szCs w:val="18"/>
              </w:rPr>
              <w:t>2-Methoxyethylacetate</w:t>
            </w:r>
          </w:p>
        </w:tc>
        <w:tc>
          <w:tcPr>
            <w:tcW w:w="2160" w:type="dxa"/>
          </w:tcPr>
          <w:p w:rsidR="00803DC6" w:rsidRPr="00B95708" w:rsidRDefault="00803DC6" w:rsidP="00803DC6">
            <w:pPr>
              <w:autoSpaceDE w:val="0"/>
              <w:autoSpaceDN w:val="0"/>
              <w:adjustRightInd w:val="0"/>
              <w:rPr>
                <w:rFonts w:ascii="Arial" w:hAnsi="Arial" w:cs="Arial"/>
                <w:sz w:val="18"/>
                <w:szCs w:val="18"/>
              </w:rPr>
            </w:pPr>
            <w:r w:rsidRPr="00B95708">
              <w:rPr>
                <w:rFonts w:ascii="Arial" w:hAnsi="Arial" w:cs="Arial"/>
                <w:sz w:val="18"/>
                <w:szCs w:val="18"/>
              </w:rPr>
              <w:t>2</w:t>
            </w:r>
          </w:p>
        </w:tc>
        <w:tc>
          <w:tcPr>
            <w:tcW w:w="2160" w:type="dxa"/>
          </w:tcPr>
          <w:p w:rsidR="00803DC6" w:rsidRPr="00B95708" w:rsidRDefault="00803DC6" w:rsidP="00803DC6">
            <w:pPr>
              <w:autoSpaceDE w:val="0"/>
              <w:autoSpaceDN w:val="0"/>
              <w:adjustRightInd w:val="0"/>
              <w:rPr>
                <w:rFonts w:ascii="Arial" w:hAnsi="Arial" w:cs="Arial"/>
                <w:bCs/>
                <w:sz w:val="18"/>
                <w:szCs w:val="18"/>
              </w:rPr>
            </w:pPr>
          </w:p>
        </w:tc>
      </w:tr>
      <w:tr w:rsidR="00803DC6" w:rsidRPr="009F2CD6" w:rsidTr="001F2E85">
        <w:tc>
          <w:tcPr>
            <w:tcW w:w="6750" w:type="dxa"/>
          </w:tcPr>
          <w:p w:rsidR="00803DC6" w:rsidRPr="00B95708" w:rsidRDefault="00803DC6" w:rsidP="00803DC6">
            <w:pPr>
              <w:autoSpaceDE w:val="0"/>
              <w:autoSpaceDN w:val="0"/>
              <w:adjustRightInd w:val="0"/>
              <w:rPr>
                <w:rFonts w:ascii="Arial" w:hAnsi="Arial" w:cs="Arial"/>
                <w:sz w:val="18"/>
                <w:szCs w:val="18"/>
              </w:rPr>
            </w:pPr>
            <w:r w:rsidRPr="00B95708">
              <w:rPr>
                <w:rFonts w:ascii="Arial" w:hAnsi="Arial" w:cs="Arial"/>
                <w:sz w:val="18"/>
                <w:szCs w:val="18"/>
              </w:rPr>
              <w:t>3'-Methyl-4-aminoazobenzene</w:t>
            </w:r>
          </w:p>
        </w:tc>
        <w:tc>
          <w:tcPr>
            <w:tcW w:w="2160" w:type="dxa"/>
          </w:tcPr>
          <w:p w:rsidR="00803DC6" w:rsidRPr="00B95708" w:rsidRDefault="00803DC6" w:rsidP="00803DC6">
            <w:pPr>
              <w:autoSpaceDE w:val="0"/>
              <w:autoSpaceDN w:val="0"/>
              <w:adjustRightInd w:val="0"/>
              <w:rPr>
                <w:rFonts w:ascii="Arial" w:hAnsi="Arial" w:cs="Arial"/>
                <w:sz w:val="18"/>
                <w:szCs w:val="18"/>
              </w:rPr>
            </w:pPr>
            <w:r w:rsidRPr="00B95708">
              <w:rPr>
                <w:rFonts w:ascii="Arial" w:hAnsi="Arial" w:cs="Arial"/>
                <w:sz w:val="18"/>
                <w:szCs w:val="18"/>
              </w:rPr>
              <w:t>1</w:t>
            </w:r>
          </w:p>
        </w:tc>
        <w:tc>
          <w:tcPr>
            <w:tcW w:w="2160" w:type="dxa"/>
          </w:tcPr>
          <w:p w:rsidR="00803DC6" w:rsidRPr="00B95708" w:rsidRDefault="00803DC6" w:rsidP="00803DC6">
            <w:pPr>
              <w:autoSpaceDE w:val="0"/>
              <w:autoSpaceDN w:val="0"/>
              <w:adjustRightInd w:val="0"/>
              <w:rPr>
                <w:rFonts w:ascii="Arial" w:hAnsi="Arial" w:cs="Arial"/>
                <w:bCs/>
                <w:sz w:val="18"/>
                <w:szCs w:val="18"/>
              </w:rPr>
            </w:pPr>
          </w:p>
        </w:tc>
      </w:tr>
      <w:tr w:rsidR="00803DC6" w:rsidRPr="009F2CD6" w:rsidTr="001F2E85">
        <w:tc>
          <w:tcPr>
            <w:tcW w:w="6750" w:type="dxa"/>
          </w:tcPr>
          <w:p w:rsidR="00803DC6" w:rsidRPr="00B95708" w:rsidRDefault="00803DC6" w:rsidP="00803DC6">
            <w:pPr>
              <w:autoSpaceDE w:val="0"/>
              <w:autoSpaceDN w:val="0"/>
              <w:adjustRightInd w:val="0"/>
              <w:rPr>
                <w:rFonts w:ascii="Arial" w:hAnsi="Arial" w:cs="Arial"/>
                <w:sz w:val="18"/>
                <w:szCs w:val="18"/>
              </w:rPr>
            </w:pPr>
            <w:r w:rsidRPr="00B95708">
              <w:rPr>
                <w:rFonts w:ascii="Arial" w:hAnsi="Arial" w:cs="Arial"/>
                <w:sz w:val="18"/>
                <w:szCs w:val="18"/>
              </w:rPr>
              <w:t>Methyl chloromethyl ether</w:t>
            </w:r>
          </w:p>
        </w:tc>
        <w:tc>
          <w:tcPr>
            <w:tcW w:w="2160" w:type="dxa"/>
          </w:tcPr>
          <w:p w:rsidR="00803DC6" w:rsidRPr="00B95708" w:rsidRDefault="00803DC6" w:rsidP="00803DC6">
            <w:pPr>
              <w:autoSpaceDE w:val="0"/>
              <w:autoSpaceDN w:val="0"/>
              <w:adjustRightInd w:val="0"/>
              <w:rPr>
                <w:rFonts w:ascii="Arial" w:hAnsi="Arial" w:cs="Arial"/>
                <w:sz w:val="18"/>
                <w:szCs w:val="18"/>
              </w:rPr>
            </w:pPr>
            <w:r w:rsidRPr="00B95708">
              <w:rPr>
                <w:rFonts w:ascii="Arial" w:hAnsi="Arial" w:cs="Arial"/>
                <w:sz w:val="18"/>
                <w:szCs w:val="18"/>
              </w:rPr>
              <w:t>3</w:t>
            </w:r>
          </w:p>
        </w:tc>
        <w:tc>
          <w:tcPr>
            <w:tcW w:w="2160" w:type="dxa"/>
          </w:tcPr>
          <w:p w:rsidR="00803DC6" w:rsidRPr="00B95708" w:rsidRDefault="00803DC6" w:rsidP="00803DC6">
            <w:pPr>
              <w:autoSpaceDE w:val="0"/>
              <w:autoSpaceDN w:val="0"/>
              <w:adjustRightInd w:val="0"/>
              <w:rPr>
                <w:rFonts w:ascii="Arial" w:hAnsi="Arial" w:cs="Arial"/>
                <w:bCs/>
                <w:sz w:val="18"/>
                <w:szCs w:val="18"/>
              </w:rPr>
            </w:pPr>
          </w:p>
        </w:tc>
      </w:tr>
      <w:tr w:rsidR="00803DC6" w:rsidRPr="009F2CD6" w:rsidTr="001F2E85">
        <w:tc>
          <w:tcPr>
            <w:tcW w:w="6750" w:type="dxa"/>
          </w:tcPr>
          <w:p w:rsidR="00803DC6" w:rsidRPr="00B95708" w:rsidRDefault="00803DC6" w:rsidP="00803DC6">
            <w:pPr>
              <w:autoSpaceDE w:val="0"/>
              <w:autoSpaceDN w:val="0"/>
              <w:adjustRightInd w:val="0"/>
              <w:rPr>
                <w:rFonts w:ascii="Arial" w:hAnsi="Arial" w:cs="Arial"/>
                <w:sz w:val="18"/>
                <w:szCs w:val="18"/>
              </w:rPr>
            </w:pPr>
            <w:r w:rsidRPr="00B95708">
              <w:rPr>
                <w:rFonts w:ascii="Arial" w:hAnsi="Arial" w:cs="Arial"/>
                <w:sz w:val="18"/>
                <w:szCs w:val="18"/>
              </w:rPr>
              <w:t>3-Methylcholanthrene</w:t>
            </w:r>
          </w:p>
        </w:tc>
        <w:tc>
          <w:tcPr>
            <w:tcW w:w="2160" w:type="dxa"/>
          </w:tcPr>
          <w:p w:rsidR="00803DC6" w:rsidRPr="00B95708" w:rsidRDefault="00803DC6" w:rsidP="00803DC6">
            <w:pPr>
              <w:autoSpaceDE w:val="0"/>
              <w:autoSpaceDN w:val="0"/>
              <w:adjustRightInd w:val="0"/>
              <w:rPr>
                <w:rFonts w:ascii="Arial" w:hAnsi="Arial" w:cs="Arial"/>
                <w:sz w:val="18"/>
                <w:szCs w:val="18"/>
              </w:rPr>
            </w:pPr>
            <w:r w:rsidRPr="00B95708">
              <w:rPr>
                <w:rFonts w:ascii="Arial" w:hAnsi="Arial" w:cs="Arial"/>
                <w:sz w:val="18"/>
                <w:szCs w:val="18"/>
              </w:rPr>
              <w:t>2</w:t>
            </w:r>
          </w:p>
        </w:tc>
        <w:tc>
          <w:tcPr>
            <w:tcW w:w="2160" w:type="dxa"/>
          </w:tcPr>
          <w:p w:rsidR="00803DC6" w:rsidRPr="00B95708" w:rsidRDefault="00803DC6" w:rsidP="00803DC6">
            <w:pPr>
              <w:autoSpaceDE w:val="0"/>
              <w:autoSpaceDN w:val="0"/>
              <w:adjustRightInd w:val="0"/>
              <w:rPr>
                <w:rFonts w:ascii="Arial" w:hAnsi="Arial" w:cs="Arial"/>
                <w:bCs/>
                <w:sz w:val="18"/>
                <w:szCs w:val="18"/>
              </w:rPr>
            </w:pPr>
          </w:p>
        </w:tc>
      </w:tr>
      <w:tr w:rsidR="00803DC6" w:rsidRPr="009F2CD6" w:rsidTr="001F2E85">
        <w:tc>
          <w:tcPr>
            <w:tcW w:w="6750" w:type="dxa"/>
          </w:tcPr>
          <w:p w:rsidR="00803DC6" w:rsidRPr="00B95708" w:rsidRDefault="00803DC6" w:rsidP="00803DC6">
            <w:pPr>
              <w:autoSpaceDE w:val="0"/>
              <w:autoSpaceDN w:val="0"/>
              <w:adjustRightInd w:val="0"/>
              <w:rPr>
                <w:rFonts w:ascii="Arial" w:hAnsi="Arial" w:cs="Arial"/>
                <w:sz w:val="18"/>
                <w:szCs w:val="18"/>
              </w:rPr>
            </w:pPr>
            <w:r w:rsidRPr="00B95708">
              <w:rPr>
                <w:rFonts w:ascii="Arial" w:hAnsi="Arial" w:cs="Arial"/>
                <w:sz w:val="18"/>
                <w:szCs w:val="18"/>
              </w:rPr>
              <w:t>4,4'-Methylene bis(2-chloroaniline)</w:t>
            </w:r>
          </w:p>
        </w:tc>
        <w:tc>
          <w:tcPr>
            <w:tcW w:w="2160" w:type="dxa"/>
          </w:tcPr>
          <w:p w:rsidR="00803DC6" w:rsidRPr="00B95708" w:rsidRDefault="00803DC6" w:rsidP="00803DC6">
            <w:pPr>
              <w:autoSpaceDE w:val="0"/>
              <w:autoSpaceDN w:val="0"/>
              <w:adjustRightInd w:val="0"/>
              <w:rPr>
                <w:rFonts w:ascii="Arial" w:hAnsi="Arial" w:cs="Arial"/>
                <w:bCs/>
                <w:sz w:val="18"/>
                <w:szCs w:val="18"/>
              </w:rPr>
            </w:pPr>
            <w:r w:rsidRPr="00B95708">
              <w:rPr>
                <w:rFonts w:ascii="Arial" w:hAnsi="Arial" w:cs="Arial"/>
                <w:bCs/>
                <w:sz w:val="18"/>
                <w:szCs w:val="18"/>
              </w:rPr>
              <w:t>2</w:t>
            </w:r>
          </w:p>
        </w:tc>
        <w:tc>
          <w:tcPr>
            <w:tcW w:w="2160" w:type="dxa"/>
          </w:tcPr>
          <w:p w:rsidR="00803DC6" w:rsidRPr="00B95708" w:rsidRDefault="00803DC6" w:rsidP="00803DC6">
            <w:pPr>
              <w:autoSpaceDE w:val="0"/>
              <w:autoSpaceDN w:val="0"/>
              <w:adjustRightInd w:val="0"/>
              <w:rPr>
                <w:rFonts w:ascii="Arial" w:hAnsi="Arial" w:cs="Arial"/>
                <w:bCs/>
                <w:sz w:val="18"/>
                <w:szCs w:val="18"/>
              </w:rPr>
            </w:pPr>
          </w:p>
        </w:tc>
      </w:tr>
      <w:tr w:rsidR="00803DC6" w:rsidRPr="009F2CD6" w:rsidTr="001F2E85">
        <w:tc>
          <w:tcPr>
            <w:tcW w:w="6750" w:type="dxa"/>
          </w:tcPr>
          <w:p w:rsidR="00803DC6" w:rsidRPr="00B95708" w:rsidRDefault="00803DC6" w:rsidP="00803DC6">
            <w:pPr>
              <w:autoSpaceDE w:val="0"/>
              <w:autoSpaceDN w:val="0"/>
              <w:adjustRightInd w:val="0"/>
              <w:rPr>
                <w:rFonts w:ascii="Arial" w:hAnsi="Arial" w:cs="Arial"/>
                <w:sz w:val="18"/>
                <w:szCs w:val="18"/>
              </w:rPr>
            </w:pPr>
            <w:r w:rsidRPr="00B95708">
              <w:rPr>
                <w:rFonts w:ascii="Arial" w:hAnsi="Arial" w:cs="Arial"/>
                <w:sz w:val="18"/>
                <w:szCs w:val="18"/>
              </w:rPr>
              <w:t>Methylene chloride</w:t>
            </w:r>
          </w:p>
        </w:tc>
        <w:tc>
          <w:tcPr>
            <w:tcW w:w="2160" w:type="dxa"/>
          </w:tcPr>
          <w:p w:rsidR="00803DC6" w:rsidRPr="00B95708" w:rsidRDefault="00803DC6" w:rsidP="00803DC6">
            <w:pPr>
              <w:autoSpaceDE w:val="0"/>
              <w:autoSpaceDN w:val="0"/>
              <w:adjustRightInd w:val="0"/>
              <w:rPr>
                <w:rFonts w:ascii="Arial" w:hAnsi="Arial" w:cs="Arial"/>
                <w:bCs/>
                <w:sz w:val="18"/>
                <w:szCs w:val="18"/>
              </w:rPr>
            </w:pPr>
            <w:r w:rsidRPr="00B95708">
              <w:rPr>
                <w:rFonts w:ascii="Arial" w:hAnsi="Arial" w:cs="Arial"/>
                <w:bCs/>
                <w:sz w:val="18"/>
                <w:szCs w:val="18"/>
              </w:rPr>
              <w:t>1</w:t>
            </w:r>
          </w:p>
        </w:tc>
        <w:tc>
          <w:tcPr>
            <w:tcW w:w="2160" w:type="dxa"/>
          </w:tcPr>
          <w:p w:rsidR="00803DC6" w:rsidRPr="00B95708" w:rsidRDefault="00803DC6" w:rsidP="00803DC6">
            <w:pPr>
              <w:autoSpaceDE w:val="0"/>
              <w:autoSpaceDN w:val="0"/>
              <w:adjustRightInd w:val="0"/>
              <w:rPr>
                <w:rFonts w:ascii="Arial" w:hAnsi="Arial" w:cs="Arial"/>
                <w:bCs/>
                <w:sz w:val="18"/>
                <w:szCs w:val="18"/>
              </w:rPr>
            </w:pPr>
            <w:r w:rsidRPr="00B95708">
              <w:rPr>
                <w:rFonts w:ascii="Arial" w:hAnsi="Arial" w:cs="Arial"/>
                <w:bCs/>
                <w:sz w:val="18"/>
                <w:szCs w:val="18"/>
              </w:rPr>
              <w:t>Y</w:t>
            </w:r>
          </w:p>
        </w:tc>
      </w:tr>
      <w:tr w:rsidR="00803DC6" w:rsidRPr="009F2CD6" w:rsidTr="001F2E85">
        <w:tc>
          <w:tcPr>
            <w:tcW w:w="6750" w:type="dxa"/>
          </w:tcPr>
          <w:p w:rsidR="00803DC6" w:rsidRPr="00B95708" w:rsidRDefault="00803DC6" w:rsidP="00803DC6">
            <w:pPr>
              <w:autoSpaceDE w:val="0"/>
              <w:autoSpaceDN w:val="0"/>
              <w:adjustRightInd w:val="0"/>
              <w:rPr>
                <w:rFonts w:ascii="Arial" w:hAnsi="Arial" w:cs="Arial"/>
                <w:sz w:val="18"/>
                <w:szCs w:val="18"/>
              </w:rPr>
            </w:pPr>
            <w:r w:rsidRPr="00B95708">
              <w:rPr>
                <w:rFonts w:ascii="Arial" w:hAnsi="Arial" w:cs="Arial"/>
                <w:sz w:val="18"/>
                <w:szCs w:val="18"/>
              </w:rPr>
              <w:t>Methylhydrazine</w:t>
            </w:r>
          </w:p>
        </w:tc>
        <w:tc>
          <w:tcPr>
            <w:tcW w:w="2160" w:type="dxa"/>
          </w:tcPr>
          <w:p w:rsidR="00803DC6" w:rsidRPr="00B95708" w:rsidRDefault="00803DC6" w:rsidP="00803DC6">
            <w:pPr>
              <w:autoSpaceDE w:val="0"/>
              <w:autoSpaceDN w:val="0"/>
              <w:adjustRightInd w:val="0"/>
              <w:rPr>
                <w:rFonts w:ascii="Arial" w:hAnsi="Arial" w:cs="Arial"/>
                <w:bCs/>
                <w:sz w:val="18"/>
                <w:szCs w:val="18"/>
              </w:rPr>
            </w:pPr>
            <w:r w:rsidRPr="00B95708">
              <w:rPr>
                <w:rFonts w:ascii="Arial" w:hAnsi="Arial" w:cs="Arial"/>
                <w:bCs/>
                <w:sz w:val="18"/>
                <w:szCs w:val="18"/>
              </w:rPr>
              <w:t>2</w:t>
            </w:r>
          </w:p>
        </w:tc>
        <w:tc>
          <w:tcPr>
            <w:tcW w:w="2160" w:type="dxa"/>
          </w:tcPr>
          <w:p w:rsidR="00803DC6" w:rsidRPr="00B95708" w:rsidRDefault="00803DC6" w:rsidP="00803DC6">
            <w:pPr>
              <w:autoSpaceDE w:val="0"/>
              <w:autoSpaceDN w:val="0"/>
              <w:adjustRightInd w:val="0"/>
              <w:rPr>
                <w:rFonts w:ascii="Arial" w:hAnsi="Arial" w:cs="Arial"/>
                <w:bCs/>
                <w:sz w:val="18"/>
                <w:szCs w:val="18"/>
              </w:rPr>
            </w:pPr>
          </w:p>
        </w:tc>
      </w:tr>
      <w:tr w:rsidR="00803DC6" w:rsidRPr="009F2CD6" w:rsidTr="001F2E85">
        <w:tc>
          <w:tcPr>
            <w:tcW w:w="6750" w:type="dxa"/>
          </w:tcPr>
          <w:p w:rsidR="00803DC6" w:rsidRPr="00B95708" w:rsidRDefault="00803DC6" w:rsidP="00803DC6">
            <w:pPr>
              <w:autoSpaceDE w:val="0"/>
              <w:autoSpaceDN w:val="0"/>
              <w:adjustRightInd w:val="0"/>
              <w:rPr>
                <w:rFonts w:ascii="Arial" w:hAnsi="Arial" w:cs="Arial"/>
                <w:sz w:val="18"/>
                <w:szCs w:val="18"/>
              </w:rPr>
            </w:pPr>
            <w:r w:rsidRPr="00B95708">
              <w:rPr>
                <w:rFonts w:ascii="Arial" w:hAnsi="Arial" w:cs="Arial"/>
                <w:sz w:val="18"/>
                <w:szCs w:val="18"/>
              </w:rPr>
              <w:t>Alkyl mercury compounds</w:t>
            </w:r>
          </w:p>
        </w:tc>
        <w:tc>
          <w:tcPr>
            <w:tcW w:w="2160" w:type="dxa"/>
          </w:tcPr>
          <w:p w:rsidR="00803DC6" w:rsidRPr="00B95708" w:rsidRDefault="00803DC6" w:rsidP="00803DC6">
            <w:pPr>
              <w:autoSpaceDE w:val="0"/>
              <w:autoSpaceDN w:val="0"/>
              <w:adjustRightInd w:val="0"/>
              <w:rPr>
                <w:rFonts w:ascii="Arial" w:hAnsi="Arial" w:cs="Arial"/>
                <w:bCs/>
                <w:sz w:val="18"/>
                <w:szCs w:val="18"/>
              </w:rPr>
            </w:pPr>
            <w:r w:rsidRPr="00B95708">
              <w:rPr>
                <w:rFonts w:ascii="Arial" w:hAnsi="Arial" w:cs="Arial"/>
                <w:bCs/>
                <w:sz w:val="18"/>
                <w:szCs w:val="18"/>
              </w:rPr>
              <w:t>3</w:t>
            </w:r>
          </w:p>
        </w:tc>
        <w:tc>
          <w:tcPr>
            <w:tcW w:w="2160" w:type="dxa"/>
          </w:tcPr>
          <w:p w:rsidR="00803DC6" w:rsidRPr="00B95708" w:rsidRDefault="00803DC6" w:rsidP="00803DC6">
            <w:pPr>
              <w:autoSpaceDE w:val="0"/>
              <w:autoSpaceDN w:val="0"/>
              <w:adjustRightInd w:val="0"/>
              <w:rPr>
                <w:rFonts w:ascii="Arial" w:hAnsi="Arial" w:cs="Arial"/>
                <w:bCs/>
                <w:sz w:val="18"/>
                <w:szCs w:val="18"/>
              </w:rPr>
            </w:pPr>
          </w:p>
        </w:tc>
      </w:tr>
      <w:tr w:rsidR="00803DC6" w:rsidRPr="009F2CD6" w:rsidTr="001F2E85">
        <w:tc>
          <w:tcPr>
            <w:tcW w:w="6750" w:type="dxa"/>
          </w:tcPr>
          <w:p w:rsidR="00803DC6" w:rsidRPr="00B95708" w:rsidRDefault="00803DC6" w:rsidP="00803DC6">
            <w:pPr>
              <w:autoSpaceDE w:val="0"/>
              <w:autoSpaceDN w:val="0"/>
              <w:adjustRightInd w:val="0"/>
              <w:rPr>
                <w:rFonts w:ascii="Arial" w:hAnsi="Arial" w:cs="Arial"/>
                <w:sz w:val="18"/>
                <w:szCs w:val="18"/>
              </w:rPr>
            </w:pPr>
            <w:r w:rsidRPr="00B95708">
              <w:rPr>
                <w:rFonts w:ascii="Arial" w:hAnsi="Arial" w:cs="Arial"/>
                <w:sz w:val="18"/>
                <w:szCs w:val="18"/>
              </w:rPr>
              <w:t>Methyl methanesulfonate</w:t>
            </w:r>
          </w:p>
        </w:tc>
        <w:tc>
          <w:tcPr>
            <w:tcW w:w="2160" w:type="dxa"/>
          </w:tcPr>
          <w:p w:rsidR="00803DC6" w:rsidRPr="00B95708" w:rsidRDefault="00803DC6" w:rsidP="00803DC6">
            <w:pPr>
              <w:autoSpaceDE w:val="0"/>
              <w:autoSpaceDN w:val="0"/>
              <w:adjustRightInd w:val="0"/>
              <w:rPr>
                <w:rFonts w:ascii="Arial" w:hAnsi="Arial" w:cs="Arial"/>
                <w:bCs/>
                <w:sz w:val="18"/>
                <w:szCs w:val="18"/>
              </w:rPr>
            </w:pPr>
            <w:r w:rsidRPr="00B95708">
              <w:rPr>
                <w:rFonts w:ascii="Arial" w:hAnsi="Arial" w:cs="Arial"/>
                <w:bCs/>
                <w:sz w:val="18"/>
                <w:szCs w:val="18"/>
              </w:rPr>
              <w:t>2</w:t>
            </w:r>
          </w:p>
        </w:tc>
        <w:tc>
          <w:tcPr>
            <w:tcW w:w="2160" w:type="dxa"/>
          </w:tcPr>
          <w:p w:rsidR="00803DC6" w:rsidRPr="00B95708" w:rsidRDefault="00803DC6" w:rsidP="00803DC6">
            <w:pPr>
              <w:autoSpaceDE w:val="0"/>
              <w:autoSpaceDN w:val="0"/>
              <w:adjustRightInd w:val="0"/>
              <w:rPr>
                <w:rFonts w:ascii="Arial" w:hAnsi="Arial" w:cs="Arial"/>
                <w:bCs/>
                <w:sz w:val="18"/>
                <w:szCs w:val="18"/>
              </w:rPr>
            </w:pPr>
          </w:p>
        </w:tc>
      </w:tr>
      <w:tr w:rsidR="00803DC6" w:rsidRPr="009F2CD6" w:rsidTr="001F2E85">
        <w:tc>
          <w:tcPr>
            <w:tcW w:w="6750" w:type="dxa"/>
          </w:tcPr>
          <w:p w:rsidR="00803DC6" w:rsidRPr="00A70D16" w:rsidRDefault="00803DC6" w:rsidP="00803DC6">
            <w:pPr>
              <w:rPr>
                <w:rFonts w:ascii="Arial" w:hAnsi="Arial" w:cs="Arial"/>
                <w:sz w:val="18"/>
                <w:szCs w:val="18"/>
              </w:rPr>
            </w:pPr>
            <w:r w:rsidRPr="00A70D16">
              <w:rPr>
                <w:rFonts w:ascii="Arial" w:hAnsi="Arial" w:cs="Arial"/>
                <w:sz w:val="18"/>
                <w:szCs w:val="18"/>
              </w:rPr>
              <w:t>1-Methyl-3-nitro-1-nitrosoguanidine</w:t>
            </w:r>
          </w:p>
        </w:tc>
        <w:tc>
          <w:tcPr>
            <w:tcW w:w="2160" w:type="dxa"/>
          </w:tcPr>
          <w:p w:rsidR="00803DC6" w:rsidRPr="00A70D16" w:rsidRDefault="00803DC6" w:rsidP="00803DC6">
            <w:pPr>
              <w:autoSpaceDE w:val="0"/>
              <w:autoSpaceDN w:val="0"/>
              <w:adjustRightInd w:val="0"/>
              <w:rPr>
                <w:rFonts w:ascii="Arial" w:hAnsi="Arial" w:cs="Arial"/>
                <w:bCs/>
                <w:sz w:val="18"/>
                <w:szCs w:val="18"/>
              </w:rPr>
            </w:pPr>
            <w:r w:rsidRPr="00A70D16">
              <w:rPr>
                <w:rFonts w:ascii="Arial" w:hAnsi="Arial" w:cs="Arial"/>
                <w:bCs/>
                <w:sz w:val="18"/>
                <w:szCs w:val="18"/>
              </w:rPr>
              <w:t>2</w:t>
            </w:r>
          </w:p>
        </w:tc>
        <w:tc>
          <w:tcPr>
            <w:tcW w:w="2160" w:type="dxa"/>
          </w:tcPr>
          <w:p w:rsidR="00803DC6" w:rsidRPr="00A70D16" w:rsidRDefault="00803DC6" w:rsidP="00803DC6">
            <w:pPr>
              <w:autoSpaceDE w:val="0"/>
              <w:autoSpaceDN w:val="0"/>
              <w:adjustRightInd w:val="0"/>
              <w:rPr>
                <w:rFonts w:ascii="Arial" w:hAnsi="Arial" w:cs="Arial"/>
                <w:bCs/>
                <w:sz w:val="18"/>
                <w:szCs w:val="18"/>
              </w:rPr>
            </w:pPr>
          </w:p>
        </w:tc>
      </w:tr>
      <w:tr w:rsidR="00803DC6" w:rsidRPr="009F2CD6" w:rsidTr="001F2E85">
        <w:tc>
          <w:tcPr>
            <w:tcW w:w="6750" w:type="dxa"/>
            <w:shd w:val="clear" w:color="auto" w:fill="D9D9D9"/>
          </w:tcPr>
          <w:p w:rsidR="00803DC6" w:rsidRPr="00A70D16" w:rsidRDefault="00803DC6" w:rsidP="00803DC6">
            <w:pPr>
              <w:autoSpaceDE w:val="0"/>
              <w:autoSpaceDN w:val="0"/>
              <w:adjustRightInd w:val="0"/>
              <w:rPr>
                <w:rFonts w:ascii="Arial" w:hAnsi="Arial" w:cs="Arial"/>
                <w:sz w:val="18"/>
                <w:szCs w:val="18"/>
              </w:rPr>
            </w:pPr>
          </w:p>
        </w:tc>
        <w:tc>
          <w:tcPr>
            <w:tcW w:w="2160" w:type="dxa"/>
            <w:shd w:val="clear" w:color="auto" w:fill="D9D9D9"/>
          </w:tcPr>
          <w:p w:rsidR="00803DC6" w:rsidRPr="00A70D16" w:rsidRDefault="00803DC6" w:rsidP="00803DC6">
            <w:pPr>
              <w:autoSpaceDE w:val="0"/>
              <w:autoSpaceDN w:val="0"/>
              <w:adjustRightInd w:val="0"/>
              <w:rPr>
                <w:rFonts w:ascii="Arial" w:hAnsi="Arial" w:cs="Arial"/>
                <w:sz w:val="18"/>
                <w:szCs w:val="18"/>
              </w:rPr>
            </w:pPr>
          </w:p>
        </w:tc>
        <w:tc>
          <w:tcPr>
            <w:tcW w:w="2160" w:type="dxa"/>
            <w:shd w:val="clear" w:color="auto" w:fill="D9D9D9"/>
          </w:tcPr>
          <w:p w:rsidR="00803DC6" w:rsidRPr="00A70D16" w:rsidRDefault="00803DC6" w:rsidP="00803DC6">
            <w:pPr>
              <w:autoSpaceDE w:val="0"/>
              <w:autoSpaceDN w:val="0"/>
              <w:adjustRightInd w:val="0"/>
              <w:rPr>
                <w:rFonts w:ascii="Arial" w:hAnsi="Arial" w:cs="Arial"/>
                <w:bCs/>
                <w:sz w:val="18"/>
                <w:szCs w:val="18"/>
              </w:rPr>
            </w:pPr>
          </w:p>
        </w:tc>
      </w:tr>
      <w:tr w:rsidR="00803DC6" w:rsidRPr="009F2CD6" w:rsidTr="001F2E85">
        <w:tc>
          <w:tcPr>
            <w:tcW w:w="6750" w:type="dxa"/>
          </w:tcPr>
          <w:p w:rsidR="00803DC6" w:rsidRPr="00A70D16" w:rsidRDefault="00803DC6" w:rsidP="00803DC6">
            <w:pPr>
              <w:autoSpaceDE w:val="0"/>
              <w:autoSpaceDN w:val="0"/>
              <w:adjustRightInd w:val="0"/>
              <w:rPr>
                <w:rFonts w:ascii="Arial" w:hAnsi="Arial" w:cs="Arial"/>
                <w:sz w:val="18"/>
                <w:szCs w:val="18"/>
              </w:rPr>
            </w:pPr>
            <w:r w:rsidRPr="00A70D16">
              <w:rPr>
                <w:rFonts w:ascii="Arial" w:hAnsi="Arial" w:cs="Arial"/>
                <w:sz w:val="18"/>
                <w:szCs w:val="18"/>
              </w:rPr>
              <w:t>alpha-Naphthylamine</w:t>
            </w:r>
          </w:p>
        </w:tc>
        <w:tc>
          <w:tcPr>
            <w:tcW w:w="2160" w:type="dxa"/>
          </w:tcPr>
          <w:p w:rsidR="00803DC6" w:rsidRPr="00A70D16" w:rsidRDefault="00803DC6" w:rsidP="00803DC6">
            <w:pPr>
              <w:autoSpaceDE w:val="0"/>
              <w:autoSpaceDN w:val="0"/>
              <w:adjustRightInd w:val="0"/>
              <w:rPr>
                <w:rFonts w:ascii="Arial" w:hAnsi="Arial" w:cs="Arial"/>
                <w:sz w:val="18"/>
                <w:szCs w:val="18"/>
              </w:rPr>
            </w:pPr>
            <w:r w:rsidRPr="00A70D16">
              <w:rPr>
                <w:rFonts w:ascii="Arial" w:hAnsi="Arial" w:cs="Arial"/>
                <w:sz w:val="18"/>
                <w:szCs w:val="18"/>
              </w:rPr>
              <w:t>2</w:t>
            </w:r>
          </w:p>
        </w:tc>
        <w:tc>
          <w:tcPr>
            <w:tcW w:w="2160" w:type="dxa"/>
          </w:tcPr>
          <w:p w:rsidR="00803DC6" w:rsidRPr="00A70D16" w:rsidRDefault="00803DC6" w:rsidP="00803DC6">
            <w:pPr>
              <w:autoSpaceDE w:val="0"/>
              <w:autoSpaceDN w:val="0"/>
              <w:adjustRightInd w:val="0"/>
              <w:rPr>
                <w:rFonts w:ascii="Arial" w:hAnsi="Arial" w:cs="Arial"/>
                <w:bCs/>
                <w:sz w:val="18"/>
                <w:szCs w:val="18"/>
              </w:rPr>
            </w:pPr>
            <w:r w:rsidRPr="00A70D16">
              <w:rPr>
                <w:rFonts w:ascii="Arial" w:hAnsi="Arial" w:cs="Arial"/>
                <w:bCs/>
                <w:sz w:val="18"/>
                <w:szCs w:val="18"/>
              </w:rPr>
              <w:t>Y</w:t>
            </w:r>
          </w:p>
        </w:tc>
      </w:tr>
      <w:tr w:rsidR="00803DC6" w:rsidRPr="009F2CD6" w:rsidTr="001F2E85">
        <w:tc>
          <w:tcPr>
            <w:tcW w:w="6750" w:type="dxa"/>
          </w:tcPr>
          <w:p w:rsidR="00803DC6" w:rsidRPr="00A70D16" w:rsidRDefault="00803DC6" w:rsidP="00803DC6">
            <w:pPr>
              <w:autoSpaceDE w:val="0"/>
              <w:autoSpaceDN w:val="0"/>
              <w:adjustRightInd w:val="0"/>
              <w:rPr>
                <w:rFonts w:ascii="Arial" w:hAnsi="Arial" w:cs="Arial"/>
                <w:sz w:val="18"/>
                <w:szCs w:val="18"/>
              </w:rPr>
            </w:pPr>
            <w:r w:rsidRPr="00A70D16">
              <w:rPr>
                <w:rFonts w:ascii="Arial" w:hAnsi="Arial" w:cs="Arial"/>
                <w:sz w:val="18"/>
                <w:szCs w:val="18"/>
              </w:rPr>
              <w:t>beta-Naphthylamine</w:t>
            </w:r>
          </w:p>
        </w:tc>
        <w:tc>
          <w:tcPr>
            <w:tcW w:w="2160" w:type="dxa"/>
          </w:tcPr>
          <w:p w:rsidR="00803DC6" w:rsidRPr="00A70D16" w:rsidRDefault="00803DC6" w:rsidP="00803DC6">
            <w:pPr>
              <w:autoSpaceDE w:val="0"/>
              <w:autoSpaceDN w:val="0"/>
              <w:adjustRightInd w:val="0"/>
              <w:rPr>
                <w:rFonts w:ascii="Arial" w:hAnsi="Arial" w:cs="Arial"/>
                <w:sz w:val="18"/>
                <w:szCs w:val="18"/>
              </w:rPr>
            </w:pPr>
            <w:r w:rsidRPr="00A70D16">
              <w:rPr>
                <w:rFonts w:ascii="Arial" w:hAnsi="Arial" w:cs="Arial"/>
                <w:sz w:val="18"/>
                <w:szCs w:val="18"/>
              </w:rPr>
              <w:t>3</w:t>
            </w:r>
          </w:p>
        </w:tc>
        <w:tc>
          <w:tcPr>
            <w:tcW w:w="2160" w:type="dxa"/>
          </w:tcPr>
          <w:p w:rsidR="00803DC6" w:rsidRPr="00A70D16" w:rsidRDefault="00803DC6" w:rsidP="00803DC6">
            <w:pPr>
              <w:autoSpaceDE w:val="0"/>
              <w:autoSpaceDN w:val="0"/>
              <w:adjustRightInd w:val="0"/>
              <w:rPr>
                <w:rFonts w:ascii="Arial" w:hAnsi="Arial" w:cs="Arial"/>
                <w:bCs/>
                <w:sz w:val="18"/>
                <w:szCs w:val="18"/>
              </w:rPr>
            </w:pPr>
            <w:r w:rsidRPr="00A70D16">
              <w:rPr>
                <w:rFonts w:ascii="Arial" w:hAnsi="Arial" w:cs="Arial"/>
                <w:bCs/>
                <w:sz w:val="18"/>
                <w:szCs w:val="18"/>
              </w:rPr>
              <w:t>Y</w:t>
            </w:r>
          </w:p>
        </w:tc>
      </w:tr>
      <w:tr w:rsidR="00803DC6" w:rsidRPr="009F2CD6" w:rsidTr="001F2E85">
        <w:tc>
          <w:tcPr>
            <w:tcW w:w="6750" w:type="dxa"/>
          </w:tcPr>
          <w:p w:rsidR="00803DC6" w:rsidRPr="00A70D16" w:rsidRDefault="00803DC6" w:rsidP="00803DC6">
            <w:pPr>
              <w:autoSpaceDE w:val="0"/>
              <w:autoSpaceDN w:val="0"/>
              <w:adjustRightInd w:val="0"/>
              <w:rPr>
                <w:rFonts w:ascii="Arial" w:hAnsi="Arial" w:cs="Arial"/>
                <w:sz w:val="18"/>
                <w:szCs w:val="18"/>
              </w:rPr>
            </w:pPr>
            <w:r w:rsidRPr="00A70D16">
              <w:rPr>
                <w:rFonts w:ascii="Arial" w:hAnsi="Arial" w:cs="Arial"/>
                <w:sz w:val="18"/>
                <w:szCs w:val="18"/>
              </w:rPr>
              <w:t>Nickel and nickel compounds</w:t>
            </w:r>
          </w:p>
        </w:tc>
        <w:tc>
          <w:tcPr>
            <w:tcW w:w="2160" w:type="dxa"/>
          </w:tcPr>
          <w:p w:rsidR="00803DC6" w:rsidRPr="00A70D16" w:rsidRDefault="00803DC6" w:rsidP="00803DC6">
            <w:pPr>
              <w:autoSpaceDE w:val="0"/>
              <w:autoSpaceDN w:val="0"/>
              <w:adjustRightInd w:val="0"/>
              <w:rPr>
                <w:rFonts w:ascii="Arial" w:hAnsi="Arial" w:cs="Arial"/>
                <w:sz w:val="18"/>
                <w:szCs w:val="18"/>
              </w:rPr>
            </w:pPr>
            <w:r w:rsidRPr="00A70D16">
              <w:rPr>
                <w:rFonts w:ascii="Arial" w:hAnsi="Arial" w:cs="Arial"/>
                <w:sz w:val="18"/>
                <w:szCs w:val="18"/>
              </w:rPr>
              <w:t>2</w:t>
            </w:r>
          </w:p>
        </w:tc>
        <w:tc>
          <w:tcPr>
            <w:tcW w:w="2160" w:type="dxa"/>
          </w:tcPr>
          <w:p w:rsidR="00803DC6" w:rsidRPr="00A70D16" w:rsidRDefault="00803DC6" w:rsidP="00803DC6">
            <w:pPr>
              <w:autoSpaceDE w:val="0"/>
              <w:autoSpaceDN w:val="0"/>
              <w:adjustRightInd w:val="0"/>
              <w:rPr>
                <w:rFonts w:ascii="Arial" w:hAnsi="Arial" w:cs="Arial"/>
                <w:bCs/>
                <w:sz w:val="18"/>
                <w:szCs w:val="18"/>
              </w:rPr>
            </w:pPr>
          </w:p>
        </w:tc>
      </w:tr>
      <w:tr w:rsidR="00803DC6" w:rsidRPr="009F2CD6" w:rsidTr="001F2E85">
        <w:tc>
          <w:tcPr>
            <w:tcW w:w="6750" w:type="dxa"/>
          </w:tcPr>
          <w:p w:rsidR="00803DC6" w:rsidRPr="00A70D16" w:rsidRDefault="00803DC6" w:rsidP="00803DC6">
            <w:pPr>
              <w:autoSpaceDE w:val="0"/>
              <w:autoSpaceDN w:val="0"/>
              <w:adjustRightInd w:val="0"/>
              <w:rPr>
                <w:rFonts w:ascii="Arial" w:hAnsi="Arial" w:cs="Arial"/>
                <w:sz w:val="18"/>
                <w:szCs w:val="18"/>
              </w:rPr>
            </w:pPr>
            <w:r w:rsidRPr="00A70D16">
              <w:rPr>
                <w:rFonts w:ascii="Arial" w:hAnsi="Arial" w:cs="Arial"/>
                <w:sz w:val="18"/>
                <w:szCs w:val="18"/>
              </w:rPr>
              <w:t>4-Nitrobiphenyl</w:t>
            </w:r>
          </w:p>
        </w:tc>
        <w:tc>
          <w:tcPr>
            <w:tcW w:w="2160" w:type="dxa"/>
          </w:tcPr>
          <w:p w:rsidR="00803DC6" w:rsidRPr="00A70D16" w:rsidRDefault="00803DC6" w:rsidP="00803DC6">
            <w:pPr>
              <w:autoSpaceDE w:val="0"/>
              <w:autoSpaceDN w:val="0"/>
              <w:adjustRightInd w:val="0"/>
              <w:rPr>
                <w:rFonts w:ascii="Arial" w:hAnsi="Arial" w:cs="Arial"/>
                <w:sz w:val="18"/>
                <w:szCs w:val="18"/>
              </w:rPr>
            </w:pPr>
            <w:r w:rsidRPr="00A70D16">
              <w:rPr>
                <w:rFonts w:ascii="Arial" w:hAnsi="Arial" w:cs="Arial"/>
                <w:sz w:val="18"/>
                <w:szCs w:val="18"/>
              </w:rPr>
              <w:t>3</w:t>
            </w:r>
          </w:p>
        </w:tc>
        <w:tc>
          <w:tcPr>
            <w:tcW w:w="2160" w:type="dxa"/>
          </w:tcPr>
          <w:p w:rsidR="00803DC6" w:rsidRPr="00A70D16" w:rsidRDefault="00803DC6" w:rsidP="00803DC6">
            <w:pPr>
              <w:autoSpaceDE w:val="0"/>
              <w:autoSpaceDN w:val="0"/>
              <w:adjustRightInd w:val="0"/>
              <w:rPr>
                <w:rFonts w:ascii="Arial" w:hAnsi="Arial" w:cs="Arial"/>
                <w:bCs/>
                <w:sz w:val="18"/>
                <w:szCs w:val="18"/>
              </w:rPr>
            </w:pPr>
            <w:r w:rsidRPr="00A70D16">
              <w:rPr>
                <w:rFonts w:ascii="Arial" w:hAnsi="Arial" w:cs="Arial"/>
                <w:bCs/>
                <w:sz w:val="18"/>
                <w:szCs w:val="18"/>
              </w:rPr>
              <w:t>Y</w:t>
            </w:r>
          </w:p>
        </w:tc>
      </w:tr>
      <w:tr w:rsidR="00803DC6" w:rsidRPr="009F2CD6" w:rsidTr="001F2E85">
        <w:tc>
          <w:tcPr>
            <w:tcW w:w="6750" w:type="dxa"/>
          </w:tcPr>
          <w:p w:rsidR="00803DC6" w:rsidRPr="00A70D16" w:rsidRDefault="00803DC6" w:rsidP="00803DC6">
            <w:pPr>
              <w:autoSpaceDE w:val="0"/>
              <w:autoSpaceDN w:val="0"/>
              <w:adjustRightInd w:val="0"/>
              <w:rPr>
                <w:rFonts w:ascii="Arial" w:hAnsi="Arial" w:cs="Arial"/>
                <w:sz w:val="18"/>
                <w:szCs w:val="18"/>
              </w:rPr>
            </w:pPr>
            <w:r w:rsidRPr="00A70D16">
              <w:rPr>
                <w:rFonts w:ascii="Arial" w:hAnsi="Arial" w:cs="Arial"/>
                <w:sz w:val="18"/>
                <w:szCs w:val="18"/>
              </w:rPr>
              <w:t>N-[4-(5-nitro-2-furyl)-2-thiazoyl]-formamide</w:t>
            </w:r>
          </w:p>
        </w:tc>
        <w:tc>
          <w:tcPr>
            <w:tcW w:w="2160" w:type="dxa"/>
          </w:tcPr>
          <w:p w:rsidR="00803DC6" w:rsidRPr="00A70D16" w:rsidRDefault="00803DC6" w:rsidP="00803DC6">
            <w:pPr>
              <w:autoSpaceDE w:val="0"/>
              <w:autoSpaceDN w:val="0"/>
              <w:adjustRightInd w:val="0"/>
              <w:rPr>
                <w:rFonts w:ascii="Arial" w:hAnsi="Arial" w:cs="Arial"/>
                <w:sz w:val="18"/>
                <w:szCs w:val="18"/>
              </w:rPr>
            </w:pPr>
            <w:r w:rsidRPr="00A70D16">
              <w:rPr>
                <w:rFonts w:ascii="Arial" w:hAnsi="Arial" w:cs="Arial"/>
                <w:sz w:val="18"/>
                <w:szCs w:val="18"/>
              </w:rPr>
              <w:t>2</w:t>
            </w:r>
          </w:p>
        </w:tc>
        <w:tc>
          <w:tcPr>
            <w:tcW w:w="2160" w:type="dxa"/>
          </w:tcPr>
          <w:p w:rsidR="00803DC6" w:rsidRPr="00A70D16" w:rsidRDefault="00803DC6" w:rsidP="00803DC6">
            <w:pPr>
              <w:autoSpaceDE w:val="0"/>
              <w:autoSpaceDN w:val="0"/>
              <w:adjustRightInd w:val="0"/>
              <w:rPr>
                <w:rFonts w:ascii="Arial" w:hAnsi="Arial" w:cs="Arial"/>
                <w:bCs/>
                <w:sz w:val="18"/>
                <w:szCs w:val="18"/>
              </w:rPr>
            </w:pPr>
          </w:p>
        </w:tc>
      </w:tr>
      <w:tr w:rsidR="00803DC6" w:rsidRPr="009F2CD6" w:rsidTr="001F2E85">
        <w:tc>
          <w:tcPr>
            <w:tcW w:w="6750" w:type="dxa"/>
          </w:tcPr>
          <w:p w:rsidR="00803DC6" w:rsidRPr="00A70D16" w:rsidRDefault="00803DC6" w:rsidP="00803DC6">
            <w:pPr>
              <w:autoSpaceDE w:val="0"/>
              <w:autoSpaceDN w:val="0"/>
              <w:adjustRightInd w:val="0"/>
              <w:rPr>
                <w:rFonts w:ascii="Arial" w:hAnsi="Arial" w:cs="Arial"/>
                <w:sz w:val="18"/>
                <w:szCs w:val="18"/>
              </w:rPr>
            </w:pPr>
            <w:r w:rsidRPr="00A70D16">
              <w:rPr>
                <w:rFonts w:ascii="Arial" w:hAnsi="Arial" w:cs="Arial"/>
                <w:sz w:val="18"/>
                <w:szCs w:val="18"/>
              </w:rPr>
              <w:t>4-Nitroquinoline-1-oxide</w:t>
            </w:r>
          </w:p>
        </w:tc>
        <w:tc>
          <w:tcPr>
            <w:tcW w:w="2160" w:type="dxa"/>
          </w:tcPr>
          <w:p w:rsidR="00803DC6" w:rsidRPr="00A70D16" w:rsidRDefault="00803DC6" w:rsidP="00803DC6">
            <w:pPr>
              <w:autoSpaceDE w:val="0"/>
              <w:autoSpaceDN w:val="0"/>
              <w:adjustRightInd w:val="0"/>
              <w:rPr>
                <w:rFonts w:ascii="Arial" w:hAnsi="Arial" w:cs="Arial"/>
                <w:sz w:val="18"/>
                <w:szCs w:val="18"/>
              </w:rPr>
            </w:pPr>
            <w:r w:rsidRPr="00A70D16">
              <w:rPr>
                <w:rFonts w:ascii="Arial" w:hAnsi="Arial" w:cs="Arial"/>
                <w:sz w:val="18"/>
                <w:szCs w:val="18"/>
              </w:rPr>
              <w:t>2</w:t>
            </w:r>
          </w:p>
        </w:tc>
        <w:tc>
          <w:tcPr>
            <w:tcW w:w="2160" w:type="dxa"/>
          </w:tcPr>
          <w:p w:rsidR="00803DC6" w:rsidRPr="00A70D16" w:rsidRDefault="00803DC6" w:rsidP="00803DC6">
            <w:pPr>
              <w:autoSpaceDE w:val="0"/>
              <w:autoSpaceDN w:val="0"/>
              <w:adjustRightInd w:val="0"/>
              <w:rPr>
                <w:rFonts w:ascii="Arial" w:hAnsi="Arial" w:cs="Arial"/>
                <w:bCs/>
                <w:sz w:val="18"/>
                <w:szCs w:val="18"/>
              </w:rPr>
            </w:pPr>
          </w:p>
        </w:tc>
      </w:tr>
      <w:tr w:rsidR="00803DC6" w:rsidRPr="009F2CD6" w:rsidTr="001F2E85">
        <w:tc>
          <w:tcPr>
            <w:tcW w:w="6750" w:type="dxa"/>
          </w:tcPr>
          <w:p w:rsidR="00803DC6" w:rsidRPr="00A70D16" w:rsidRDefault="00803DC6" w:rsidP="00803DC6">
            <w:pPr>
              <w:autoSpaceDE w:val="0"/>
              <w:autoSpaceDN w:val="0"/>
              <w:adjustRightInd w:val="0"/>
              <w:rPr>
                <w:rFonts w:ascii="Arial" w:hAnsi="Arial" w:cs="Arial"/>
                <w:sz w:val="18"/>
                <w:szCs w:val="18"/>
              </w:rPr>
            </w:pPr>
            <w:r w:rsidRPr="00A70D16">
              <w:rPr>
                <w:rFonts w:ascii="Arial" w:hAnsi="Arial" w:cs="Arial"/>
                <w:sz w:val="18"/>
                <w:szCs w:val="18"/>
              </w:rPr>
              <w:t>N-Nitrosodiethylamine</w:t>
            </w:r>
          </w:p>
        </w:tc>
        <w:tc>
          <w:tcPr>
            <w:tcW w:w="2160" w:type="dxa"/>
          </w:tcPr>
          <w:p w:rsidR="00803DC6" w:rsidRPr="00A70D16" w:rsidRDefault="00803DC6" w:rsidP="00803DC6">
            <w:pPr>
              <w:autoSpaceDE w:val="0"/>
              <w:autoSpaceDN w:val="0"/>
              <w:adjustRightInd w:val="0"/>
              <w:rPr>
                <w:rFonts w:ascii="Arial" w:hAnsi="Arial" w:cs="Arial"/>
                <w:sz w:val="18"/>
                <w:szCs w:val="18"/>
              </w:rPr>
            </w:pPr>
            <w:r w:rsidRPr="00A70D16">
              <w:rPr>
                <w:rFonts w:ascii="Arial" w:hAnsi="Arial" w:cs="Arial"/>
                <w:sz w:val="18"/>
                <w:szCs w:val="18"/>
              </w:rPr>
              <w:t>2</w:t>
            </w:r>
          </w:p>
        </w:tc>
        <w:tc>
          <w:tcPr>
            <w:tcW w:w="2160" w:type="dxa"/>
          </w:tcPr>
          <w:p w:rsidR="00803DC6" w:rsidRPr="00A70D16" w:rsidRDefault="00803DC6" w:rsidP="00803DC6">
            <w:pPr>
              <w:autoSpaceDE w:val="0"/>
              <w:autoSpaceDN w:val="0"/>
              <w:adjustRightInd w:val="0"/>
              <w:rPr>
                <w:rFonts w:ascii="Arial" w:hAnsi="Arial" w:cs="Arial"/>
                <w:bCs/>
                <w:sz w:val="18"/>
                <w:szCs w:val="18"/>
              </w:rPr>
            </w:pPr>
          </w:p>
        </w:tc>
      </w:tr>
      <w:tr w:rsidR="00303CAD" w:rsidRPr="009F2CD6" w:rsidTr="001F2E85">
        <w:tc>
          <w:tcPr>
            <w:tcW w:w="6750" w:type="dxa"/>
          </w:tcPr>
          <w:p w:rsidR="00303CAD" w:rsidRPr="00A70D16" w:rsidRDefault="00303CAD" w:rsidP="00303CAD">
            <w:pPr>
              <w:rPr>
                <w:rFonts w:ascii="Arial" w:hAnsi="Arial" w:cs="Arial"/>
                <w:sz w:val="18"/>
                <w:szCs w:val="18"/>
              </w:rPr>
            </w:pPr>
            <w:r w:rsidRPr="00A70D16">
              <w:rPr>
                <w:rFonts w:ascii="Arial" w:hAnsi="Arial" w:cs="Arial"/>
                <w:sz w:val="18"/>
                <w:szCs w:val="18"/>
              </w:rPr>
              <w:t>N-Nitrosodi-n-butylamine</w:t>
            </w:r>
          </w:p>
        </w:tc>
        <w:tc>
          <w:tcPr>
            <w:tcW w:w="2160" w:type="dxa"/>
          </w:tcPr>
          <w:p w:rsidR="00303CAD" w:rsidRPr="00A70D16" w:rsidRDefault="00303CAD" w:rsidP="00303CAD">
            <w:pPr>
              <w:rPr>
                <w:rFonts w:ascii="Arial" w:hAnsi="Arial" w:cs="Arial"/>
                <w:sz w:val="18"/>
                <w:szCs w:val="18"/>
              </w:rPr>
            </w:pPr>
            <w:r w:rsidRPr="00A70D16">
              <w:rPr>
                <w:rFonts w:ascii="Arial" w:hAnsi="Arial" w:cs="Arial"/>
                <w:sz w:val="18"/>
                <w:szCs w:val="18"/>
              </w:rPr>
              <w:t>2</w:t>
            </w:r>
          </w:p>
        </w:tc>
        <w:tc>
          <w:tcPr>
            <w:tcW w:w="2160" w:type="dxa"/>
          </w:tcPr>
          <w:p w:rsidR="00303CAD" w:rsidRPr="00A70D16" w:rsidRDefault="00303CAD" w:rsidP="00303CAD">
            <w:pPr>
              <w:autoSpaceDE w:val="0"/>
              <w:autoSpaceDN w:val="0"/>
              <w:adjustRightInd w:val="0"/>
              <w:rPr>
                <w:rFonts w:ascii="Arial" w:hAnsi="Arial" w:cs="Arial"/>
                <w:bCs/>
                <w:sz w:val="18"/>
                <w:szCs w:val="18"/>
              </w:rPr>
            </w:pPr>
          </w:p>
        </w:tc>
      </w:tr>
      <w:tr w:rsidR="00303CAD" w:rsidRPr="009F2CD6" w:rsidTr="001F2E85">
        <w:tc>
          <w:tcPr>
            <w:tcW w:w="6750" w:type="dxa"/>
          </w:tcPr>
          <w:p w:rsidR="00303CAD" w:rsidRPr="00A70D16" w:rsidRDefault="00303CAD" w:rsidP="00303CAD">
            <w:pPr>
              <w:autoSpaceDE w:val="0"/>
              <w:autoSpaceDN w:val="0"/>
              <w:adjustRightInd w:val="0"/>
              <w:rPr>
                <w:rFonts w:ascii="Arial" w:hAnsi="Arial" w:cs="Arial"/>
                <w:sz w:val="18"/>
                <w:szCs w:val="18"/>
              </w:rPr>
            </w:pPr>
            <w:r w:rsidRPr="00A70D16">
              <w:rPr>
                <w:rFonts w:ascii="Arial" w:hAnsi="Arial" w:cs="Arial"/>
                <w:sz w:val="18"/>
                <w:szCs w:val="18"/>
              </w:rPr>
              <w:t>N-Nitrosodi-n-propylamine</w:t>
            </w:r>
          </w:p>
        </w:tc>
        <w:tc>
          <w:tcPr>
            <w:tcW w:w="2160" w:type="dxa"/>
          </w:tcPr>
          <w:p w:rsidR="00303CAD" w:rsidRPr="00A70D16" w:rsidRDefault="00303CAD" w:rsidP="00303CAD">
            <w:pPr>
              <w:autoSpaceDE w:val="0"/>
              <w:autoSpaceDN w:val="0"/>
              <w:adjustRightInd w:val="0"/>
              <w:rPr>
                <w:rFonts w:ascii="Arial" w:hAnsi="Arial" w:cs="Arial"/>
                <w:sz w:val="18"/>
                <w:szCs w:val="18"/>
              </w:rPr>
            </w:pPr>
            <w:r w:rsidRPr="00A70D16">
              <w:rPr>
                <w:rFonts w:ascii="Arial" w:hAnsi="Arial" w:cs="Arial"/>
                <w:sz w:val="18"/>
                <w:szCs w:val="18"/>
              </w:rPr>
              <w:t>2</w:t>
            </w:r>
          </w:p>
        </w:tc>
        <w:tc>
          <w:tcPr>
            <w:tcW w:w="2160" w:type="dxa"/>
          </w:tcPr>
          <w:p w:rsidR="00303CAD" w:rsidRPr="00A70D16" w:rsidRDefault="00303CAD" w:rsidP="00303CAD">
            <w:pPr>
              <w:autoSpaceDE w:val="0"/>
              <w:autoSpaceDN w:val="0"/>
              <w:adjustRightInd w:val="0"/>
              <w:rPr>
                <w:rFonts w:ascii="Arial" w:hAnsi="Arial" w:cs="Arial"/>
                <w:bCs/>
                <w:sz w:val="18"/>
                <w:szCs w:val="18"/>
              </w:rPr>
            </w:pPr>
          </w:p>
        </w:tc>
      </w:tr>
      <w:tr w:rsidR="00303CAD" w:rsidRPr="009F2CD6" w:rsidTr="001F2E85">
        <w:tc>
          <w:tcPr>
            <w:tcW w:w="6750" w:type="dxa"/>
          </w:tcPr>
          <w:p w:rsidR="00303CAD" w:rsidRPr="00A70D16" w:rsidRDefault="00303CAD" w:rsidP="00303CAD">
            <w:pPr>
              <w:autoSpaceDE w:val="0"/>
              <w:autoSpaceDN w:val="0"/>
              <w:adjustRightInd w:val="0"/>
              <w:rPr>
                <w:rFonts w:ascii="Arial" w:hAnsi="Arial" w:cs="Arial"/>
                <w:sz w:val="18"/>
                <w:szCs w:val="18"/>
              </w:rPr>
            </w:pPr>
            <w:r w:rsidRPr="00A70D16">
              <w:rPr>
                <w:rFonts w:ascii="Arial" w:hAnsi="Arial" w:cs="Arial"/>
                <w:sz w:val="18"/>
                <w:szCs w:val="18"/>
              </w:rPr>
              <w:t>N-Nitroso-N-ethylurea</w:t>
            </w:r>
          </w:p>
        </w:tc>
        <w:tc>
          <w:tcPr>
            <w:tcW w:w="2160" w:type="dxa"/>
          </w:tcPr>
          <w:p w:rsidR="00303CAD" w:rsidRPr="00A70D16" w:rsidRDefault="00303CAD" w:rsidP="00303CAD">
            <w:pPr>
              <w:autoSpaceDE w:val="0"/>
              <w:autoSpaceDN w:val="0"/>
              <w:adjustRightInd w:val="0"/>
              <w:rPr>
                <w:rFonts w:ascii="Arial" w:hAnsi="Arial" w:cs="Arial"/>
                <w:sz w:val="18"/>
                <w:szCs w:val="18"/>
              </w:rPr>
            </w:pPr>
            <w:r w:rsidRPr="00A70D16">
              <w:rPr>
                <w:rFonts w:ascii="Arial" w:hAnsi="Arial" w:cs="Arial"/>
                <w:sz w:val="18"/>
                <w:szCs w:val="18"/>
              </w:rPr>
              <w:t>2</w:t>
            </w:r>
          </w:p>
        </w:tc>
        <w:tc>
          <w:tcPr>
            <w:tcW w:w="2160" w:type="dxa"/>
          </w:tcPr>
          <w:p w:rsidR="00303CAD" w:rsidRPr="00A70D16" w:rsidRDefault="00303CAD" w:rsidP="00303CAD">
            <w:pPr>
              <w:autoSpaceDE w:val="0"/>
              <w:autoSpaceDN w:val="0"/>
              <w:adjustRightInd w:val="0"/>
              <w:rPr>
                <w:rFonts w:ascii="Arial" w:hAnsi="Arial" w:cs="Arial"/>
                <w:bCs/>
                <w:sz w:val="18"/>
                <w:szCs w:val="18"/>
              </w:rPr>
            </w:pPr>
          </w:p>
        </w:tc>
      </w:tr>
      <w:tr w:rsidR="00303CAD" w:rsidRPr="009F2CD6" w:rsidTr="001F2E85">
        <w:tc>
          <w:tcPr>
            <w:tcW w:w="6750" w:type="dxa"/>
          </w:tcPr>
          <w:p w:rsidR="00303CAD" w:rsidRPr="00A70D16" w:rsidRDefault="00303CAD" w:rsidP="00303CAD">
            <w:pPr>
              <w:autoSpaceDE w:val="0"/>
              <w:autoSpaceDN w:val="0"/>
              <w:adjustRightInd w:val="0"/>
              <w:rPr>
                <w:rFonts w:ascii="Arial" w:hAnsi="Arial" w:cs="Arial"/>
                <w:sz w:val="18"/>
                <w:szCs w:val="18"/>
              </w:rPr>
            </w:pPr>
            <w:r w:rsidRPr="00A70D16">
              <w:rPr>
                <w:rFonts w:ascii="Arial" w:hAnsi="Arial" w:cs="Arial"/>
                <w:sz w:val="18"/>
                <w:szCs w:val="18"/>
              </w:rPr>
              <w:t>N-Nitroso-N-ethylurethane</w:t>
            </w:r>
          </w:p>
        </w:tc>
        <w:tc>
          <w:tcPr>
            <w:tcW w:w="2160" w:type="dxa"/>
          </w:tcPr>
          <w:p w:rsidR="00303CAD" w:rsidRPr="00A70D16" w:rsidRDefault="00303CAD" w:rsidP="00303CAD">
            <w:pPr>
              <w:autoSpaceDE w:val="0"/>
              <w:autoSpaceDN w:val="0"/>
              <w:adjustRightInd w:val="0"/>
              <w:rPr>
                <w:rFonts w:ascii="Arial" w:hAnsi="Arial" w:cs="Arial"/>
                <w:sz w:val="18"/>
                <w:szCs w:val="18"/>
              </w:rPr>
            </w:pPr>
            <w:r w:rsidRPr="00A70D16">
              <w:rPr>
                <w:rFonts w:ascii="Arial" w:hAnsi="Arial" w:cs="Arial"/>
                <w:sz w:val="18"/>
                <w:szCs w:val="18"/>
              </w:rPr>
              <w:t>2</w:t>
            </w:r>
          </w:p>
        </w:tc>
        <w:tc>
          <w:tcPr>
            <w:tcW w:w="2160" w:type="dxa"/>
          </w:tcPr>
          <w:p w:rsidR="00303CAD" w:rsidRPr="00A70D16" w:rsidRDefault="00303CAD" w:rsidP="00303CAD">
            <w:pPr>
              <w:autoSpaceDE w:val="0"/>
              <w:autoSpaceDN w:val="0"/>
              <w:adjustRightInd w:val="0"/>
              <w:rPr>
                <w:rFonts w:ascii="Arial" w:hAnsi="Arial" w:cs="Arial"/>
                <w:bCs/>
                <w:sz w:val="18"/>
                <w:szCs w:val="18"/>
              </w:rPr>
            </w:pPr>
          </w:p>
        </w:tc>
      </w:tr>
      <w:tr w:rsidR="00303CAD" w:rsidRPr="009F2CD6" w:rsidTr="001F2E85">
        <w:tc>
          <w:tcPr>
            <w:tcW w:w="6750" w:type="dxa"/>
          </w:tcPr>
          <w:p w:rsidR="00303CAD" w:rsidRPr="00A70D16" w:rsidRDefault="00303CAD" w:rsidP="00303CAD">
            <w:pPr>
              <w:autoSpaceDE w:val="0"/>
              <w:autoSpaceDN w:val="0"/>
              <w:adjustRightInd w:val="0"/>
              <w:rPr>
                <w:rFonts w:ascii="Arial" w:hAnsi="Arial" w:cs="Arial"/>
                <w:sz w:val="18"/>
                <w:szCs w:val="18"/>
              </w:rPr>
            </w:pPr>
            <w:r w:rsidRPr="00A70D16">
              <w:rPr>
                <w:rFonts w:ascii="Arial" w:hAnsi="Arial" w:cs="Arial"/>
                <w:sz w:val="18"/>
                <w:szCs w:val="18"/>
              </w:rPr>
              <w:t>N-Nitroso-N-methylurea</w:t>
            </w:r>
          </w:p>
        </w:tc>
        <w:tc>
          <w:tcPr>
            <w:tcW w:w="2160" w:type="dxa"/>
          </w:tcPr>
          <w:p w:rsidR="00303CAD" w:rsidRPr="00A70D16" w:rsidRDefault="00303CAD" w:rsidP="00303CAD">
            <w:pPr>
              <w:autoSpaceDE w:val="0"/>
              <w:autoSpaceDN w:val="0"/>
              <w:adjustRightInd w:val="0"/>
              <w:rPr>
                <w:rFonts w:ascii="Arial" w:hAnsi="Arial" w:cs="Arial"/>
                <w:sz w:val="18"/>
                <w:szCs w:val="18"/>
              </w:rPr>
            </w:pPr>
            <w:r w:rsidRPr="00A70D16">
              <w:rPr>
                <w:rFonts w:ascii="Arial" w:hAnsi="Arial" w:cs="Arial"/>
                <w:sz w:val="18"/>
                <w:szCs w:val="18"/>
              </w:rPr>
              <w:t>2</w:t>
            </w:r>
          </w:p>
        </w:tc>
        <w:tc>
          <w:tcPr>
            <w:tcW w:w="2160" w:type="dxa"/>
          </w:tcPr>
          <w:p w:rsidR="00303CAD" w:rsidRPr="00A70D16" w:rsidRDefault="00303CAD" w:rsidP="00303CAD">
            <w:pPr>
              <w:autoSpaceDE w:val="0"/>
              <w:autoSpaceDN w:val="0"/>
              <w:adjustRightInd w:val="0"/>
              <w:rPr>
                <w:rFonts w:ascii="Arial" w:hAnsi="Arial" w:cs="Arial"/>
                <w:bCs/>
                <w:sz w:val="18"/>
                <w:szCs w:val="18"/>
              </w:rPr>
            </w:pPr>
          </w:p>
        </w:tc>
      </w:tr>
      <w:tr w:rsidR="00303CAD" w:rsidRPr="009F2CD6" w:rsidTr="001F2E85">
        <w:tc>
          <w:tcPr>
            <w:tcW w:w="6750" w:type="dxa"/>
          </w:tcPr>
          <w:p w:rsidR="00303CAD" w:rsidRPr="00A70D16" w:rsidRDefault="00303CAD" w:rsidP="00303CAD">
            <w:pPr>
              <w:autoSpaceDE w:val="0"/>
              <w:autoSpaceDN w:val="0"/>
              <w:adjustRightInd w:val="0"/>
              <w:rPr>
                <w:rFonts w:ascii="Arial" w:hAnsi="Arial" w:cs="Arial"/>
                <w:sz w:val="18"/>
                <w:szCs w:val="18"/>
              </w:rPr>
            </w:pPr>
            <w:r w:rsidRPr="00A70D16">
              <w:rPr>
                <w:rFonts w:ascii="Arial" w:hAnsi="Arial" w:cs="Arial"/>
                <w:sz w:val="18"/>
                <w:szCs w:val="18"/>
              </w:rPr>
              <w:t>N-Nitroso-N-methylurethane</w:t>
            </w:r>
          </w:p>
        </w:tc>
        <w:tc>
          <w:tcPr>
            <w:tcW w:w="2160" w:type="dxa"/>
          </w:tcPr>
          <w:p w:rsidR="00303CAD" w:rsidRPr="00A70D16" w:rsidRDefault="00303CAD" w:rsidP="00303CAD">
            <w:pPr>
              <w:autoSpaceDE w:val="0"/>
              <w:autoSpaceDN w:val="0"/>
              <w:adjustRightInd w:val="0"/>
              <w:rPr>
                <w:rFonts w:ascii="Arial" w:hAnsi="Arial" w:cs="Arial"/>
                <w:sz w:val="18"/>
                <w:szCs w:val="18"/>
              </w:rPr>
            </w:pPr>
            <w:r w:rsidRPr="00A70D16">
              <w:rPr>
                <w:rFonts w:ascii="Arial" w:hAnsi="Arial" w:cs="Arial"/>
                <w:sz w:val="18"/>
                <w:szCs w:val="18"/>
              </w:rPr>
              <w:t>2</w:t>
            </w:r>
          </w:p>
        </w:tc>
        <w:tc>
          <w:tcPr>
            <w:tcW w:w="2160" w:type="dxa"/>
          </w:tcPr>
          <w:p w:rsidR="00303CAD" w:rsidRPr="00A70D16" w:rsidRDefault="00303CAD" w:rsidP="00303CAD">
            <w:pPr>
              <w:autoSpaceDE w:val="0"/>
              <w:autoSpaceDN w:val="0"/>
              <w:adjustRightInd w:val="0"/>
              <w:rPr>
                <w:rFonts w:ascii="Arial" w:hAnsi="Arial" w:cs="Arial"/>
                <w:bCs/>
                <w:sz w:val="18"/>
                <w:szCs w:val="18"/>
              </w:rPr>
            </w:pPr>
          </w:p>
        </w:tc>
      </w:tr>
      <w:tr w:rsidR="00303CAD" w:rsidRPr="009F2CD6" w:rsidTr="001F2E85">
        <w:tc>
          <w:tcPr>
            <w:tcW w:w="6750" w:type="dxa"/>
          </w:tcPr>
          <w:p w:rsidR="00303CAD" w:rsidRPr="00A70D16" w:rsidRDefault="00303CAD" w:rsidP="00303CAD">
            <w:pPr>
              <w:autoSpaceDE w:val="0"/>
              <w:autoSpaceDN w:val="0"/>
              <w:adjustRightInd w:val="0"/>
              <w:rPr>
                <w:rFonts w:ascii="Arial" w:hAnsi="Arial" w:cs="Arial"/>
                <w:sz w:val="18"/>
                <w:szCs w:val="18"/>
              </w:rPr>
            </w:pPr>
            <w:r w:rsidRPr="00A70D16">
              <w:rPr>
                <w:rFonts w:ascii="Arial" w:hAnsi="Arial" w:cs="Arial"/>
                <w:sz w:val="18"/>
                <w:szCs w:val="18"/>
              </w:rPr>
              <w:t>N-Nitrosopiperidine</w:t>
            </w:r>
          </w:p>
        </w:tc>
        <w:tc>
          <w:tcPr>
            <w:tcW w:w="2160" w:type="dxa"/>
          </w:tcPr>
          <w:p w:rsidR="00303CAD" w:rsidRPr="00A70D16" w:rsidRDefault="00303CAD" w:rsidP="00303CAD">
            <w:pPr>
              <w:autoSpaceDE w:val="0"/>
              <w:autoSpaceDN w:val="0"/>
              <w:adjustRightInd w:val="0"/>
              <w:rPr>
                <w:rFonts w:ascii="Arial" w:hAnsi="Arial" w:cs="Arial"/>
                <w:sz w:val="18"/>
                <w:szCs w:val="18"/>
              </w:rPr>
            </w:pPr>
            <w:r w:rsidRPr="00A70D16">
              <w:rPr>
                <w:rFonts w:ascii="Arial" w:hAnsi="Arial" w:cs="Arial"/>
                <w:sz w:val="18"/>
                <w:szCs w:val="18"/>
              </w:rPr>
              <w:t>2</w:t>
            </w:r>
          </w:p>
        </w:tc>
        <w:tc>
          <w:tcPr>
            <w:tcW w:w="2160" w:type="dxa"/>
          </w:tcPr>
          <w:p w:rsidR="00303CAD" w:rsidRPr="00A70D16" w:rsidRDefault="00303CAD" w:rsidP="00303CAD">
            <w:pPr>
              <w:autoSpaceDE w:val="0"/>
              <w:autoSpaceDN w:val="0"/>
              <w:adjustRightInd w:val="0"/>
              <w:rPr>
                <w:rFonts w:ascii="Arial" w:hAnsi="Arial" w:cs="Arial"/>
                <w:bCs/>
                <w:sz w:val="18"/>
                <w:szCs w:val="18"/>
              </w:rPr>
            </w:pPr>
          </w:p>
        </w:tc>
      </w:tr>
      <w:tr w:rsidR="00303CAD" w:rsidRPr="009F2CD6" w:rsidTr="001F2E85">
        <w:tc>
          <w:tcPr>
            <w:tcW w:w="6750" w:type="dxa"/>
          </w:tcPr>
          <w:p w:rsidR="00303CAD" w:rsidRPr="00A70D16" w:rsidRDefault="00303CAD" w:rsidP="00303CAD">
            <w:pPr>
              <w:autoSpaceDE w:val="0"/>
              <w:autoSpaceDN w:val="0"/>
              <w:adjustRightInd w:val="0"/>
              <w:rPr>
                <w:rFonts w:ascii="Arial" w:hAnsi="Arial" w:cs="Arial"/>
                <w:sz w:val="18"/>
                <w:szCs w:val="18"/>
              </w:rPr>
            </w:pPr>
            <w:r w:rsidRPr="00A70D16">
              <w:rPr>
                <w:rFonts w:ascii="Arial" w:hAnsi="Arial" w:cs="Arial"/>
                <w:sz w:val="18"/>
                <w:szCs w:val="18"/>
              </w:rPr>
              <w:t>Polyclorinated biphenyls</w:t>
            </w:r>
          </w:p>
        </w:tc>
        <w:tc>
          <w:tcPr>
            <w:tcW w:w="2160" w:type="dxa"/>
          </w:tcPr>
          <w:p w:rsidR="00303CAD" w:rsidRPr="00A70D16" w:rsidRDefault="00303CAD" w:rsidP="00303CAD">
            <w:pPr>
              <w:autoSpaceDE w:val="0"/>
              <w:autoSpaceDN w:val="0"/>
              <w:adjustRightInd w:val="0"/>
              <w:rPr>
                <w:rFonts w:ascii="Arial" w:hAnsi="Arial" w:cs="Arial"/>
                <w:sz w:val="18"/>
                <w:szCs w:val="18"/>
              </w:rPr>
            </w:pPr>
            <w:r w:rsidRPr="00A70D16">
              <w:rPr>
                <w:rFonts w:ascii="Arial" w:hAnsi="Arial" w:cs="Arial"/>
                <w:sz w:val="18"/>
                <w:szCs w:val="18"/>
              </w:rPr>
              <w:t>2</w:t>
            </w:r>
          </w:p>
        </w:tc>
        <w:tc>
          <w:tcPr>
            <w:tcW w:w="2160" w:type="dxa"/>
          </w:tcPr>
          <w:p w:rsidR="00303CAD" w:rsidRPr="00A70D16" w:rsidRDefault="00303CAD" w:rsidP="00303CAD">
            <w:pPr>
              <w:autoSpaceDE w:val="0"/>
              <w:autoSpaceDN w:val="0"/>
              <w:adjustRightInd w:val="0"/>
              <w:rPr>
                <w:rFonts w:ascii="Arial" w:hAnsi="Arial" w:cs="Arial"/>
                <w:bCs/>
                <w:sz w:val="18"/>
                <w:szCs w:val="18"/>
              </w:rPr>
            </w:pPr>
          </w:p>
        </w:tc>
      </w:tr>
      <w:tr w:rsidR="00303CAD" w:rsidRPr="009F2CD6" w:rsidTr="001F2E85">
        <w:tc>
          <w:tcPr>
            <w:tcW w:w="6750" w:type="dxa"/>
          </w:tcPr>
          <w:p w:rsidR="00303CAD" w:rsidRPr="00A70D16" w:rsidRDefault="00303CAD" w:rsidP="00303CAD">
            <w:pPr>
              <w:autoSpaceDE w:val="0"/>
              <w:autoSpaceDN w:val="0"/>
              <w:adjustRightInd w:val="0"/>
              <w:rPr>
                <w:rFonts w:ascii="Arial" w:hAnsi="Arial" w:cs="Arial"/>
                <w:sz w:val="18"/>
                <w:szCs w:val="18"/>
              </w:rPr>
            </w:pPr>
            <w:r w:rsidRPr="00A70D16">
              <w:rPr>
                <w:rFonts w:ascii="Arial" w:hAnsi="Arial" w:cs="Arial"/>
                <w:sz w:val="18"/>
                <w:szCs w:val="18"/>
              </w:rPr>
              <w:t>Procarbazine</w:t>
            </w:r>
          </w:p>
        </w:tc>
        <w:tc>
          <w:tcPr>
            <w:tcW w:w="2160" w:type="dxa"/>
          </w:tcPr>
          <w:p w:rsidR="00303CAD" w:rsidRPr="00A70D16" w:rsidRDefault="00303CAD" w:rsidP="00303CAD">
            <w:pPr>
              <w:autoSpaceDE w:val="0"/>
              <w:autoSpaceDN w:val="0"/>
              <w:adjustRightInd w:val="0"/>
              <w:rPr>
                <w:rFonts w:ascii="Arial" w:hAnsi="Arial" w:cs="Arial"/>
                <w:sz w:val="18"/>
                <w:szCs w:val="18"/>
              </w:rPr>
            </w:pPr>
            <w:r w:rsidRPr="00A70D16">
              <w:rPr>
                <w:rFonts w:ascii="Arial" w:hAnsi="Arial" w:cs="Arial"/>
                <w:sz w:val="18"/>
                <w:szCs w:val="18"/>
              </w:rPr>
              <w:t>2</w:t>
            </w:r>
          </w:p>
        </w:tc>
        <w:tc>
          <w:tcPr>
            <w:tcW w:w="2160" w:type="dxa"/>
          </w:tcPr>
          <w:p w:rsidR="00303CAD" w:rsidRPr="00A70D16" w:rsidRDefault="00303CAD" w:rsidP="00303CAD">
            <w:pPr>
              <w:autoSpaceDE w:val="0"/>
              <w:autoSpaceDN w:val="0"/>
              <w:adjustRightInd w:val="0"/>
              <w:rPr>
                <w:rFonts w:ascii="Arial" w:hAnsi="Arial" w:cs="Arial"/>
                <w:bCs/>
                <w:sz w:val="18"/>
                <w:szCs w:val="18"/>
              </w:rPr>
            </w:pPr>
          </w:p>
        </w:tc>
      </w:tr>
      <w:tr w:rsidR="00303CAD" w:rsidRPr="009F2CD6" w:rsidTr="001F2E85">
        <w:tc>
          <w:tcPr>
            <w:tcW w:w="6750" w:type="dxa"/>
          </w:tcPr>
          <w:p w:rsidR="00303CAD" w:rsidRPr="00A70D16" w:rsidRDefault="00303CAD" w:rsidP="00303CAD">
            <w:pPr>
              <w:autoSpaceDE w:val="0"/>
              <w:autoSpaceDN w:val="0"/>
              <w:adjustRightInd w:val="0"/>
              <w:rPr>
                <w:rFonts w:ascii="Arial" w:hAnsi="Arial" w:cs="Arial"/>
                <w:sz w:val="18"/>
                <w:szCs w:val="18"/>
              </w:rPr>
            </w:pPr>
            <w:r w:rsidRPr="00A70D16">
              <w:rPr>
                <w:rFonts w:ascii="Arial" w:hAnsi="Arial" w:cs="Arial"/>
                <w:sz w:val="18"/>
                <w:szCs w:val="18"/>
              </w:rPr>
              <w:t>1,3-Propane sulfone</w:t>
            </w:r>
          </w:p>
        </w:tc>
        <w:tc>
          <w:tcPr>
            <w:tcW w:w="2160" w:type="dxa"/>
          </w:tcPr>
          <w:p w:rsidR="00303CAD" w:rsidRPr="00A70D16" w:rsidRDefault="00303CAD" w:rsidP="00303CAD">
            <w:pPr>
              <w:autoSpaceDE w:val="0"/>
              <w:autoSpaceDN w:val="0"/>
              <w:adjustRightInd w:val="0"/>
              <w:rPr>
                <w:rFonts w:ascii="Arial" w:hAnsi="Arial" w:cs="Arial"/>
                <w:sz w:val="18"/>
                <w:szCs w:val="18"/>
              </w:rPr>
            </w:pPr>
            <w:r w:rsidRPr="00A70D16">
              <w:rPr>
                <w:rFonts w:ascii="Arial" w:hAnsi="Arial" w:cs="Arial"/>
                <w:sz w:val="18"/>
                <w:szCs w:val="18"/>
              </w:rPr>
              <w:t>2</w:t>
            </w:r>
          </w:p>
        </w:tc>
        <w:tc>
          <w:tcPr>
            <w:tcW w:w="2160" w:type="dxa"/>
          </w:tcPr>
          <w:p w:rsidR="00303CAD" w:rsidRPr="00A70D16" w:rsidRDefault="00303CAD" w:rsidP="00303CAD">
            <w:pPr>
              <w:autoSpaceDE w:val="0"/>
              <w:autoSpaceDN w:val="0"/>
              <w:adjustRightInd w:val="0"/>
              <w:rPr>
                <w:rFonts w:ascii="Arial" w:hAnsi="Arial" w:cs="Arial"/>
                <w:bCs/>
                <w:sz w:val="18"/>
                <w:szCs w:val="18"/>
              </w:rPr>
            </w:pPr>
          </w:p>
        </w:tc>
      </w:tr>
      <w:tr w:rsidR="00303CAD" w:rsidRPr="009F2CD6" w:rsidTr="001F2E85">
        <w:tc>
          <w:tcPr>
            <w:tcW w:w="6750" w:type="dxa"/>
          </w:tcPr>
          <w:p w:rsidR="00303CAD" w:rsidRPr="00A70D16" w:rsidRDefault="00303CAD" w:rsidP="00303CAD">
            <w:pPr>
              <w:autoSpaceDE w:val="0"/>
              <w:autoSpaceDN w:val="0"/>
              <w:adjustRightInd w:val="0"/>
              <w:rPr>
                <w:rFonts w:ascii="Arial" w:hAnsi="Arial" w:cs="Arial"/>
                <w:sz w:val="18"/>
                <w:szCs w:val="18"/>
              </w:rPr>
            </w:pPr>
            <w:r w:rsidRPr="00A70D16">
              <w:rPr>
                <w:rFonts w:ascii="Arial" w:hAnsi="Arial" w:cs="Arial"/>
                <w:sz w:val="18"/>
                <w:szCs w:val="18"/>
              </w:rPr>
              <w:t>beta-Propiolactone</w:t>
            </w:r>
          </w:p>
        </w:tc>
        <w:tc>
          <w:tcPr>
            <w:tcW w:w="2160" w:type="dxa"/>
          </w:tcPr>
          <w:p w:rsidR="00303CAD" w:rsidRPr="00A70D16" w:rsidRDefault="00303CAD" w:rsidP="00303CAD">
            <w:pPr>
              <w:autoSpaceDE w:val="0"/>
              <w:autoSpaceDN w:val="0"/>
              <w:adjustRightInd w:val="0"/>
              <w:rPr>
                <w:rFonts w:ascii="Arial" w:hAnsi="Arial" w:cs="Arial"/>
                <w:sz w:val="18"/>
                <w:szCs w:val="18"/>
              </w:rPr>
            </w:pPr>
            <w:r w:rsidRPr="00A70D16">
              <w:rPr>
                <w:rFonts w:ascii="Arial" w:hAnsi="Arial" w:cs="Arial"/>
                <w:sz w:val="18"/>
                <w:szCs w:val="18"/>
              </w:rPr>
              <w:t>2</w:t>
            </w:r>
          </w:p>
        </w:tc>
        <w:tc>
          <w:tcPr>
            <w:tcW w:w="2160" w:type="dxa"/>
          </w:tcPr>
          <w:p w:rsidR="00303CAD" w:rsidRPr="00A70D16" w:rsidRDefault="00303CAD" w:rsidP="00303CAD">
            <w:pPr>
              <w:autoSpaceDE w:val="0"/>
              <w:autoSpaceDN w:val="0"/>
              <w:adjustRightInd w:val="0"/>
              <w:rPr>
                <w:rFonts w:ascii="Arial" w:hAnsi="Arial" w:cs="Arial"/>
                <w:bCs/>
                <w:sz w:val="18"/>
                <w:szCs w:val="18"/>
              </w:rPr>
            </w:pPr>
            <w:r w:rsidRPr="00A70D16">
              <w:rPr>
                <w:rFonts w:ascii="Arial" w:hAnsi="Arial" w:cs="Arial"/>
                <w:bCs/>
                <w:sz w:val="18"/>
                <w:szCs w:val="18"/>
              </w:rPr>
              <w:t>Y</w:t>
            </w:r>
          </w:p>
        </w:tc>
      </w:tr>
      <w:tr w:rsidR="00303CAD" w:rsidRPr="009F2CD6" w:rsidTr="001F2E85">
        <w:tc>
          <w:tcPr>
            <w:tcW w:w="6750" w:type="dxa"/>
          </w:tcPr>
          <w:p w:rsidR="00303CAD" w:rsidRPr="00A70D16" w:rsidRDefault="00303CAD" w:rsidP="00303CAD">
            <w:pPr>
              <w:rPr>
                <w:rFonts w:ascii="Arial" w:hAnsi="Arial" w:cs="Arial"/>
                <w:sz w:val="18"/>
                <w:szCs w:val="18"/>
              </w:rPr>
            </w:pPr>
            <w:r w:rsidRPr="00A70D16">
              <w:rPr>
                <w:rFonts w:ascii="Arial" w:hAnsi="Arial" w:cs="Arial"/>
                <w:sz w:val="18"/>
                <w:szCs w:val="18"/>
              </w:rPr>
              <w:t>Propylenimine</w:t>
            </w:r>
          </w:p>
        </w:tc>
        <w:tc>
          <w:tcPr>
            <w:tcW w:w="2160" w:type="dxa"/>
          </w:tcPr>
          <w:p w:rsidR="00303CAD" w:rsidRPr="00A70D16" w:rsidRDefault="00303CAD" w:rsidP="00303CAD">
            <w:pPr>
              <w:rPr>
                <w:rFonts w:ascii="Arial" w:hAnsi="Arial" w:cs="Arial"/>
                <w:sz w:val="18"/>
                <w:szCs w:val="18"/>
              </w:rPr>
            </w:pPr>
            <w:r w:rsidRPr="00A70D16">
              <w:rPr>
                <w:rFonts w:ascii="Arial" w:hAnsi="Arial" w:cs="Arial"/>
                <w:sz w:val="18"/>
                <w:szCs w:val="18"/>
              </w:rPr>
              <w:t>1</w:t>
            </w:r>
          </w:p>
        </w:tc>
        <w:tc>
          <w:tcPr>
            <w:tcW w:w="2160" w:type="dxa"/>
          </w:tcPr>
          <w:p w:rsidR="00303CAD" w:rsidRPr="00A70D16" w:rsidRDefault="00303CAD" w:rsidP="00303CAD">
            <w:pPr>
              <w:autoSpaceDE w:val="0"/>
              <w:autoSpaceDN w:val="0"/>
              <w:adjustRightInd w:val="0"/>
              <w:rPr>
                <w:rFonts w:ascii="Arial" w:hAnsi="Arial" w:cs="Arial"/>
                <w:bCs/>
                <w:sz w:val="18"/>
                <w:szCs w:val="18"/>
              </w:rPr>
            </w:pPr>
          </w:p>
        </w:tc>
      </w:tr>
      <w:tr w:rsidR="00303CAD" w:rsidRPr="009F2CD6" w:rsidTr="001F2E85">
        <w:tc>
          <w:tcPr>
            <w:tcW w:w="6750" w:type="dxa"/>
            <w:shd w:val="clear" w:color="auto" w:fill="D9D9D9"/>
          </w:tcPr>
          <w:p w:rsidR="00303CAD" w:rsidRPr="00A70D16" w:rsidRDefault="00303CAD" w:rsidP="00303CAD">
            <w:pPr>
              <w:autoSpaceDE w:val="0"/>
              <w:autoSpaceDN w:val="0"/>
              <w:adjustRightInd w:val="0"/>
              <w:rPr>
                <w:rFonts w:ascii="Arial" w:hAnsi="Arial" w:cs="Arial"/>
                <w:sz w:val="18"/>
                <w:szCs w:val="18"/>
              </w:rPr>
            </w:pPr>
          </w:p>
        </w:tc>
        <w:tc>
          <w:tcPr>
            <w:tcW w:w="2160" w:type="dxa"/>
            <w:shd w:val="clear" w:color="auto" w:fill="D9D9D9"/>
          </w:tcPr>
          <w:p w:rsidR="00303CAD" w:rsidRPr="00A70D16" w:rsidRDefault="00303CAD" w:rsidP="00303CAD">
            <w:pPr>
              <w:autoSpaceDE w:val="0"/>
              <w:autoSpaceDN w:val="0"/>
              <w:adjustRightInd w:val="0"/>
              <w:rPr>
                <w:rFonts w:ascii="Arial" w:hAnsi="Arial" w:cs="Arial"/>
                <w:bCs/>
                <w:sz w:val="18"/>
                <w:szCs w:val="18"/>
              </w:rPr>
            </w:pPr>
          </w:p>
        </w:tc>
        <w:tc>
          <w:tcPr>
            <w:tcW w:w="2160" w:type="dxa"/>
            <w:shd w:val="clear" w:color="auto" w:fill="D9D9D9"/>
          </w:tcPr>
          <w:p w:rsidR="00303CAD" w:rsidRPr="00A70D16" w:rsidRDefault="00303CAD" w:rsidP="00303CAD">
            <w:pPr>
              <w:autoSpaceDE w:val="0"/>
              <w:autoSpaceDN w:val="0"/>
              <w:adjustRightInd w:val="0"/>
              <w:rPr>
                <w:rFonts w:ascii="Arial" w:hAnsi="Arial" w:cs="Arial"/>
                <w:bCs/>
                <w:sz w:val="18"/>
                <w:szCs w:val="18"/>
              </w:rPr>
            </w:pPr>
          </w:p>
        </w:tc>
      </w:tr>
      <w:tr w:rsidR="00303CAD" w:rsidRPr="009F2CD6" w:rsidTr="001F2E85">
        <w:tc>
          <w:tcPr>
            <w:tcW w:w="6750" w:type="dxa"/>
          </w:tcPr>
          <w:p w:rsidR="00303CAD" w:rsidRPr="00A70D16" w:rsidRDefault="00303CAD" w:rsidP="00303CAD">
            <w:pPr>
              <w:autoSpaceDE w:val="0"/>
              <w:autoSpaceDN w:val="0"/>
              <w:adjustRightInd w:val="0"/>
              <w:rPr>
                <w:rFonts w:ascii="Arial" w:hAnsi="Arial" w:cs="Arial"/>
                <w:sz w:val="18"/>
                <w:szCs w:val="18"/>
              </w:rPr>
            </w:pPr>
            <w:r w:rsidRPr="00A70D16">
              <w:rPr>
                <w:rFonts w:ascii="Arial" w:hAnsi="Arial" w:cs="Arial"/>
                <w:sz w:val="18"/>
                <w:szCs w:val="18"/>
              </w:rPr>
              <w:lastRenderedPageBreak/>
              <w:t>Thorium dioxide</w:t>
            </w:r>
          </w:p>
        </w:tc>
        <w:tc>
          <w:tcPr>
            <w:tcW w:w="2160" w:type="dxa"/>
          </w:tcPr>
          <w:p w:rsidR="00303CAD" w:rsidRPr="00A70D16" w:rsidRDefault="00303CAD" w:rsidP="00303CAD">
            <w:pPr>
              <w:autoSpaceDE w:val="0"/>
              <w:autoSpaceDN w:val="0"/>
              <w:adjustRightInd w:val="0"/>
              <w:rPr>
                <w:rFonts w:ascii="Arial" w:hAnsi="Arial" w:cs="Arial"/>
                <w:bCs/>
                <w:sz w:val="18"/>
                <w:szCs w:val="18"/>
              </w:rPr>
            </w:pPr>
            <w:r w:rsidRPr="00A70D16">
              <w:rPr>
                <w:rFonts w:ascii="Arial" w:hAnsi="Arial" w:cs="Arial"/>
                <w:bCs/>
                <w:sz w:val="18"/>
                <w:szCs w:val="18"/>
              </w:rPr>
              <w:t>2</w:t>
            </w:r>
          </w:p>
        </w:tc>
        <w:tc>
          <w:tcPr>
            <w:tcW w:w="2160" w:type="dxa"/>
          </w:tcPr>
          <w:p w:rsidR="00303CAD" w:rsidRPr="00A70D16" w:rsidRDefault="00303CAD" w:rsidP="00303CAD">
            <w:pPr>
              <w:autoSpaceDE w:val="0"/>
              <w:autoSpaceDN w:val="0"/>
              <w:adjustRightInd w:val="0"/>
              <w:rPr>
                <w:rFonts w:ascii="Arial" w:hAnsi="Arial" w:cs="Arial"/>
                <w:bCs/>
                <w:sz w:val="18"/>
                <w:szCs w:val="18"/>
              </w:rPr>
            </w:pPr>
          </w:p>
        </w:tc>
      </w:tr>
      <w:tr w:rsidR="00303CAD" w:rsidRPr="009F2CD6" w:rsidTr="001F2E85">
        <w:tc>
          <w:tcPr>
            <w:tcW w:w="6750" w:type="dxa"/>
          </w:tcPr>
          <w:p w:rsidR="00303CAD" w:rsidRPr="00A70D16" w:rsidRDefault="00303CAD" w:rsidP="00303CAD">
            <w:pPr>
              <w:autoSpaceDE w:val="0"/>
              <w:autoSpaceDN w:val="0"/>
              <w:adjustRightInd w:val="0"/>
              <w:rPr>
                <w:rFonts w:ascii="Arial" w:hAnsi="Arial" w:cs="Arial"/>
                <w:sz w:val="18"/>
                <w:szCs w:val="18"/>
              </w:rPr>
            </w:pPr>
            <w:r w:rsidRPr="00A70D16">
              <w:rPr>
                <w:rFonts w:ascii="Arial" w:hAnsi="Arial" w:cs="Arial"/>
                <w:sz w:val="18"/>
                <w:szCs w:val="18"/>
              </w:rPr>
              <w:t>m-Toluenediamine</w:t>
            </w:r>
          </w:p>
        </w:tc>
        <w:tc>
          <w:tcPr>
            <w:tcW w:w="2160" w:type="dxa"/>
          </w:tcPr>
          <w:p w:rsidR="00303CAD" w:rsidRPr="00A70D16" w:rsidRDefault="00303CAD" w:rsidP="00303CAD">
            <w:pPr>
              <w:autoSpaceDE w:val="0"/>
              <w:autoSpaceDN w:val="0"/>
              <w:adjustRightInd w:val="0"/>
              <w:rPr>
                <w:rFonts w:ascii="Arial" w:hAnsi="Arial" w:cs="Arial"/>
                <w:bCs/>
                <w:sz w:val="18"/>
                <w:szCs w:val="18"/>
              </w:rPr>
            </w:pPr>
            <w:r w:rsidRPr="00A70D16">
              <w:rPr>
                <w:rFonts w:ascii="Arial" w:hAnsi="Arial" w:cs="Arial"/>
                <w:bCs/>
                <w:sz w:val="18"/>
                <w:szCs w:val="18"/>
              </w:rPr>
              <w:t>2</w:t>
            </w:r>
          </w:p>
        </w:tc>
        <w:tc>
          <w:tcPr>
            <w:tcW w:w="2160" w:type="dxa"/>
          </w:tcPr>
          <w:p w:rsidR="00303CAD" w:rsidRPr="00A70D16" w:rsidRDefault="00303CAD" w:rsidP="00303CAD">
            <w:pPr>
              <w:autoSpaceDE w:val="0"/>
              <w:autoSpaceDN w:val="0"/>
              <w:adjustRightInd w:val="0"/>
              <w:rPr>
                <w:rFonts w:ascii="Arial" w:hAnsi="Arial" w:cs="Arial"/>
                <w:bCs/>
                <w:sz w:val="18"/>
                <w:szCs w:val="18"/>
              </w:rPr>
            </w:pPr>
          </w:p>
        </w:tc>
      </w:tr>
      <w:tr w:rsidR="00303CAD" w:rsidRPr="009F2CD6" w:rsidTr="001F2E85">
        <w:tc>
          <w:tcPr>
            <w:tcW w:w="6750" w:type="dxa"/>
          </w:tcPr>
          <w:p w:rsidR="00303CAD" w:rsidRPr="00A70D16" w:rsidRDefault="00303CAD" w:rsidP="00303CAD">
            <w:pPr>
              <w:autoSpaceDE w:val="0"/>
              <w:autoSpaceDN w:val="0"/>
              <w:adjustRightInd w:val="0"/>
              <w:rPr>
                <w:rFonts w:ascii="Arial" w:hAnsi="Arial" w:cs="Arial"/>
                <w:sz w:val="18"/>
                <w:szCs w:val="18"/>
              </w:rPr>
            </w:pPr>
            <w:r w:rsidRPr="00A70D16">
              <w:rPr>
                <w:rFonts w:ascii="Arial" w:hAnsi="Arial" w:cs="Arial"/>
                <w:sz w:val="18"/>
                <w:szCs w:val="18"/>
              </w:rPr>
              <w:t>Uracil mustard</w:t>
            </w:r>
          </w:p>
        </w:tc>
        <w:tc>
          <w:tcPr>
            <w:tcW w:w="2160" w:type="dxa"/>
          </w:tcPr>
          <w:p w:rsidR="00303CAD" w:rsidRPr="00A70D16" w:rsidRDefault="00303CAD" w:rsidP="00303CAD">
            <w:pPr>
              <w:autoSpaceDE w:val="0"/>
              <w:autoSpaceDN w:val="0"/>
              <w:adjustRightInd w:val="0"/>
              <w:rPr>
                <w:rFonts w:ascii="Arial" w:hAnsi="Arial" w:cs="Arial"/>
                <w:bCs/>
                <w:sz w:val="18"/>
                <w:szCs w:val="18"/>
              </w:rPr>
            </w:pPr>
            <w:r w:rsidRPr="00A70D16">
              <w:rPr>
                <w:rFonts w:ascii="Arial" w:hAnsi="Arial" w:cs="Arial"/>
                <w:bCs/>
                <w:sz w:val="18"/>
                <w:szCs w:val="18"/>
              </w:rPr>
              <w:t>2</w:t>
            </w:r>
          </w:p>
        </w:tc>
        <w:tc>
          <w:tcPr>
            <w:tcW w:w="2160" w:type="dxa"/>
          </w:tcPr>
          <w:p w:rsidR="00303CAD" w:rsidRPr="00A70D16" w:rsidRDefault="00303CAD" w:rsidP="00303CAD">
            <w:pPr>
              <w:autoSpaceDE w:val="0"/>
              <w:autoSpaceDN w:val="0"/>
              <w:adjustRightInd w:val="0"/>
              <w:rPr>
                <w:rFonts w:ascii="Arial" w:hAnsi="Arial" w:cs="Arial"/>
                <w:bCs/>
                <w:sz w:val="18"/>
                <w:szCs w:val="18"/>
              </w:rPr>
            </w:pPr>
          </w:p>
        </w:tc>
      </w:tr>
      <w:tr w:rsidR="00303CAD" w:rsidRPr="009F2CD6" w:rsidTr="001F2E85">
        <w:tc>
          <w:tcPr>
            <w:tcW w:w="6750" w:type="dxa"/>
          </w:tcPr>
          <w:p w:rsidR="00303CAD" w:rsidRPr="00A70D16" w:rsidRDefault="00303CAD" w:rsidP="00303CAD">
            <w:pPr>
              <w:autoSpaceDE w:val="0"/>
              <w:autoSpaceDN w:val="0"/>
              <w:adjustRightInd w:val="0"/>
              <w:rPr>
                <w:rFonts w:ascii="Arial" w:hAnsi="Arial" w:cs="Arial"/>
                <w:sz w:val="18"/>
                <w:szCs w:val="18"/>
              </w:rPr>
            </w:pPr>
            <w:r w:rsidRPr="00A70D16">
              <w:rPr>
                <w:rFonts w:ascii="Arial" w:hAnsi="Arial" w:cs="Arial"/>
                <w:sz w:val="18"/>
                <w:szCs w:val="18"/>
              </w:rPr>
              <w:t>Urethane</w:t>
            </w:r>
          </w:p>
        </w:tc>
        <w:tc>
          <w:tcPr>
            <w:tcW w:w="2160" w:type="dxa"/>
          </w:tcPr>
          <w:p w:rsidR="00303CAD" w:rsidRPr="00A70D16" w:rsidRDefault="00303CAD" w:rsidP="00303CAD">
            <w:pPr>
              <w:autoSpaceDE w:val="0"/>
              <w:autoSpaceDN w:val="0"/>
              <w:adjustRightInd w:val="0"/>
              <w:rPr>
                <w:rFonts w:ascii="Arial" w:hAnsi="Arial" w:cs="Arial"/>
                <w:bCs/>
                <w:sz w:val="18"/>
                <w:szCs w:val="18"/>
              </w:rPr>
            </w:pPr>
            <w:r w:rsidRPr="00A70D16">
              <w:rPr>
                <w:rFonts w:ascii="Arial" w:hAnsi="Arial" w:cs="Arial"/>
                <w:bCs/>
                <w:sz w:val="18"/>
                <w:szCs w:val="18"/>
              </w:rPr>
              <w:t>1</w:t>
            </w:r>
          </w:p>
        </w:tc>
        <w:tc>
          <w:tcPr>
            <w:tcW w:w="2160" w:type="dxa"/>
          </w:tcPr>
          <w:p w:rsidR="00303CAD" w:rsidRPr="00A70D16" w:rsidRDefault="00303CAD" w:rsidP="00303CAD">
            <w:pPr>
              <w:autoSpaceDE w:val="0"/>
              <w:autoSpaceDN w:val="0"/>
              <w:adjustRightInd w:val="0"/>
              <w:rPr>
                <w:rFonts w:ascii="Arial" w:hAnsi="Arial" w:cs="Arial"/>
                <w:bCs/>
                <w:sz w:val="18"/>
                <w:szCs w:val="18"/>
              </w:rPr>
            </w:pPr>
          </w:p>
        </w:tc>
      </w:tr>
      <w:tr w:rsidR="00303CAD" w:rsidRPr="009F2CD6" w:rsidTr="001F2E85">
        <w:tc>
          <w:tcPr>
            <w:tcW w:w="6750" w:type="dxa"/>
          </w:tcPr>
          <w:p w:rsidR="00303CAD" w:rsidRPr="00A70D16" w:rsidRDefault="00303CAD" w:rsidP="00303CAD">
            <w:pPr>
              <w:rPr>
                <w:rFonts w:ascii="Arial" w:hAnsi="Arial" w:cs="Arial"/>
                <w:sz w:val="18"/>
                <w:szCs w:val="18"/>
              </w:rPr>
            </w:pPr>
            <w:r w:rsidRPr="00A70D16">
              <w:rPr>
                <w:rFonts w:ascii="Arial" w:hAnsi="Arial" w:cs="Arial"/>
                <w:sz w:val="18"/>
                <w:szCs w:val="18"/>
              </w:rPr>
              <w:t>Vinyl chloride</w:t>
            </w:r>
          </w:p>
        </w:tc>
        <w:tc>
          <w:tcPr>
            <w:tcW w:w="2160" w:type="dxa"/>
          </w:tcPr>
          <w:p w:rsidR="00303CAD" w:rsidRPr="00A70D16" w:rsidRDefault="00303CAD" w:rsidP="00303CAD">
            <w:pPr>
              <w:autoSpaceDE w:val="0"/>
              <w:autoSpaceDN w:val="0"/>
              <w:adjustRightInd w:val="0"/>
              <w:rPr>
                <w:rFonts w:ascii="Arial" w:hAnsi="Arial" w:cs="Arial"/>
                <w:bCs/>
                <w:sz w:val="18"/>
                <w:szCs w:val="18"/>
              </w:rPr>
            </w:pPr>
            <w:r w:rsidRPr="00A70D16">
              <w:rPr>
                <w:rFonts w:ascii="Arial" w:hAnsi="Arial" w:cs="Arial"/>
                <w:bCs/>
                <w:sz w:val="18"/>
                <w:szCs w:val="18"/>
              </w:rPr>
              <w:t>2</w:t>
            </w:r>
          </w:p>
        </w:tc>
        <w:tc>
          <w:tcPr>
            <w:tcW w:w="2160" w:type="dxa"/>
          </w:tcPr>
          <w:p w:rsidR="00303CAD" w:rsidRPr="00A70D16" w:rsidRDefault="00303CAD" w:rsidP="00303CAD">
            <w:pPr>
              <w:autoSpaceDE w:val="0"/>
              <w:autoSpaceDN w:val="0"/>
              <w:adjustRightInd w:val="0"/>
              <w:rPr>
                <w:rFonts w:ascii="Arial" w:hAnsi="Arial" w:cs="Arial"/>
                <w:bCs/>
                <w:sz w:val="18"/>
                <w:szCs w:val="18"/>
              </w:rPr>
            </w:pPr>
            <w:r w:rsidRPr="00A70D16">
              <w:rPr>
                <w:rFonts w:ascii="Arial" w:hAnsi="Arial" w:cs="Arial"/>
                <w:bCs/>
                <w:sz w:val="18"/>
                <w:szCs w:val="18"/>
              </w:rPr>
              <w:t>Y</w:t>
            </w:r>
          </w:p>
        </w:tc>
      </w:tr>
    </w:tbl>
    <w:p w:rsidR="006E575E" w:rsidRPr="006E575E" w:rsidRDefault="006E575E" w:rsidP="001F2E85">
      <w:pPr>
        <w:rPr>
          <w:vanish/>
        </w:rPr>
      </w:pPr>
    </w:p>
    <w:p w:rsidR="00B95708" w:rsidRDefault="00B95708" w:rsidP="001F2E85">
      <w:pPr>
        <w:autoSpaceDE w:val="0"/>
        <w:autoSpaceDN w:val="0"/>
        <w:adjustRightInd w:val="0"/>
        <w:rPr>
          <w:rFonts w:ascii="Arial" w:hAnsi="Arial" w:cs="Arial"/>
          <w:sz w:val="18"/>
          <w:szCs w:val="18"/>
        </w:rPr>
      </w:pPr>
    </w:p>
    <w:p w:rsidR="00803DC6" w:rsidRPr="009F2CD6" w:rsidRDefault="00803DC6" w:rsidP="001F2E85">
      <w:pPr>
        <w:autoSpaceDE w:val="0"/>
        <w:autoSpaceDN w:val="0"/>
        <w:adjustRightInd w:val="0"/>
        <w:rPr>
          <w:rFonts w:ascii="Arial" w:hAnsi="Arial" w:cs="Arial"/>
          <w:bCs/>
          <w:sz w:val="18"/>
          <w:szCs w:val="18"/>
        </w:rPr>
      </w:pPr>
    </w:p>
    <w:p w:rsidR="00A70D16" w:rsidRDefault="00A70D16" w:rsidP="001F2E85">
      <w:pPr>
        <w:autoSpaceDE w:val="0"/>
        <w:autoSpaceDN w:val="0"/>
        <w:adjustRightInd w:val="0"/>
        <w:rPr>
          <w:rFonts w:ascii="Arial" w:hAnsi="Arial" w:cs="Arial"/>
          <w:sz w:val="18"/>
          <w:szCs w:val="18"/>
        </w:rPr>
      </w:pPr>
    </w:p>
    <w:p w:rsidR="00A70D16" w:rsidRPr="003D3084" w:rsidRDefault="00A70D16" w:rsidP="001F2E85">
      <w:pPr>
        <w:autoSpaceDE w:val="0"/>
        <w:autoSpaceDN w:val="0"/>
        <w:adjustRightInd w:val="0"/>
        <w:rPr>
          <w:rFonts w:ascii="Arial" w:hAnsi="Arial" w:cs="Arial"/>
          <w:b/>
          <w:bCs/>
          <w:sz w:val="18"/>
          <w:szCs w:val="18"/>
        </w:rPr>
      </w:pPr>
      <w:r w:rsidRPr="003D3084">
        <w:rPr>
          <w:rFonts w:ascii="Arial" w:hAnsi="Arial" w:cs="Arial"/>
          <w:b/>
          <w:bCs/>
          <w:sz w:val="18"/>
          <w:szCs w:val="18"/>
        </w:rPr>
        <w:t>Note 1 - The exempt quantities are defined as:</w:t>
      </w:r>
    </w:p>
    <w:p w:rsidR="00A70D16" w:rsidRDefault="00A70D16" w:rsidP="001F2E85">
      <w:pPr>
        <w:autoSpaceDE w:val="0"/>
        <w:autoSpaceDN w:val="0"/>
        <w:adjustRightInd w:val="0"/>
        <w:ind w:left="3510" w:firstLine="720"/>
        <w:rPr>
          <w:rFonts w:ascii="Arial" w:hAnsi="Arial" w:cs="Arial"/>
          <w:b/>
          <w:bCs/>
          <w:sz w:val="18"/>
          <w:szCs w:val="18"/>
        </w:rPr>
      </w:pPr>
      <w:r w:rsidRPr="003D3084">
        <w:rPr>
          <w:rFonts w:ascii="Arial" w:hAnsi="Arial" w:cs="Arial"/>
          <w:b/>
          <w:bCs/>
          <w:sz w:val="18"/>
          <w:szCs w:val="18"/>
        </w:rPr>
        <w:t>Exempt Quantities</w:t>
      </w:r>
    </w:p>
    <w:p w:rsidR="00A70D16" w:rsidRPr="003D3084" w:rsidRDefault="00A70D16" w:rsidP="001F2E85">
      <w:pPr>
        <w:autoSpaceDE w:val="0"/>
        <w:autoSpaceDN w:val="0"/>
        <w:adjustRightInd w:val="0"/>
        <w:ind w:left="2790" w:firstLine="720"/>
        <w:rPr>
          <w:rFonts w:ascii="Arial" w:hAnsi="Arial" w:cs="Arial"/>
          <w:b/>
          <w:bCs/>
          <w:sz w:val="18"/>
          <w:szCs w:val="18"/>
        </w:rPr>
      </w:pPr>
    </w:p>
    <w:p w:rsidR="00A70D16" w:rsidRPr="003D3084" w:rsidRDefault="00A70D16" w:rsidP="001F2E85">
      <w:pPr>
        <w:autoSpaceDE w:val="0"/>
        <w:autoSpaceDN w:val="0"/>
        <w:adjustRightInd w:val="0"/>
        <w:ind w:left="1350" w:firstLine="720"/>
        <w:rPr>
          <w:rFonts w:ascii="Arial" w:hAnsi="Arial" w:cs="Arial"/>
          <w:sz w:val="18"/>
          <w:szCs w:val="18"/>
          <w:u w:val="single"/>
        </w:rPr>
      </w:pPr>
      <w:r w:rsidRPr="003D3084">
        <w:rPr>
          <w:rFonts w:ascii="Arial" w:hAnsi="Arial" w:cs="Arial"/>
          <w:sz w:val="18"/>
          <w:szCs w:val="18"/>
          <w:u w:val="single"/>
        </w:rPr>
        <w:t xml:space="preserve">Number </w:t>
      </w:r>
      <w:r w:rsidRPr="003D3084">
        <w:rPr>
          <w:rFonts w:ascii="Arial" w:hAnsi="Arial" w:cs="Arial"/>
          <w:sz w:val="18"/>
          <w:szCs w:val="18"/>
          <w:u w:val="single"/>
        </w:rPr>
        <w:tab/>
      </w:r>
      <w:r w:rsidRPr="003D3084">
        <w:rPr>
          <w:rFonts w:ascii="Arial" w:hAnsi="Arial" w:cs="Arial"/>
          <w:sz w:val="18"/>
          <w:szCs w:val="18"/>
          <w:u w:val="single"/>
        </w:rPr>
        <w:tab/>
        <w:t xml:space="preserve">For Laboratory Storage </w:t>
      </w:r>
      <w:r w:rsidRPr="003D3084">
        <w:rPr>
          <w:rFonts w:ascii="Arial" w:hAnsi="Arial" w:cs="Arial"/>
          <w:sz w:val="18"/>
          <w:szCs w:val="18"/>
          <w:u w:val="single"/>
        </w:rPr>
        <w:tab/>
      </w:r>
      <w:r w:rsidRPr="003D3084">
        <w:rPr>
          <w:rFonts w:ascii="Arial" w:hAnsi="Arial" w:cs="Arial"/>
          <w:sz w:val="18"/>
          <w:szCs w:val="18"/>
          <w:u w:val="single"/>
        </w:rPr>
        <w:tab/>
        <w:t>For Laboratory Use</w:t>
      </w:r>
    </w:p>
    <w:p w:rsidR="00A70D16" w:rsidRPr="003D3084" w:rsidRDefault="00A70D16" w:rsidP="001F2E85">
      <w:pPr>
        <w:autoSpaceDE w:val="0"/>
        <w:autoSpaceDN w:val="0"/>
        <w:adjustRightInd w:val="0"/>
        <w:ind w:left="1350" w:firstLine="720"/>
        <w:rPr>
          <w:rFonts w:ascii="Arial" w:hAnsi="Arial" w:cs="Arial"/>
          <w:sz w:val="18"/>
          <w:szCs w:val="18"/>
        </w:rPr>
      </w:pPr>
      <w:r w:rsidRPr="003D3084">
        <w:rPr>
          <w:rFonts w:ascii="Arial" w:hAnsi="Arial" w:cs="Arial"/>
          <w:sz w:val="18"/>
          <w:szCs w:val="18"/>
        </w:rPr>
        <w:t xml:space="preserve">1 </w:t>
      </w:r>
      <w:r>
        <w:rPr>
          <w:rFonts w:ascii="Arial" w:hAnsi="Arial" w:cs="Arial"/>
          <w:sz w:val="18"/>
          <w:szCs w:val="18"/>
        </w:rPr>
        <w:tab/>
      </w:r>
      <w:r>
        <w:rPr>
          <w:rFonts w:ascii="Arial" w:hAnsi="Arial" w:cs="Arial"/>
          <w:sz w:val="18"/>
          <w:szCs w:val="18"/>
        </w:rPr>
        <w:tab/>
      </w:r>
      <w:r w:rsidRPr="003D3084">
        <w:rPr>
          <w:rFonts w:ascii="Arial" w:hAnsi="Arial" w:cs="Arial"/>
          <w:sz w:val="18"/>
          <w:szCs w:val="18"/>
        </w:rPr>
        <w:t xml:space="preserve">&lt; 1 liter or 1000 grams </w:t>
      </w:r>
      <w:r>
        <w:rPr>
          <w:rFonts w:ascii="Arial" w:hAnsi="Arial" w:cs="Arial"/>
          <w:sz w:val="18"/>
          <w:szCs w:val="18"/>
        </w:rPr>
        <w:tab/>
      </w:r>
      <w:r>
        <w:rPr>
          <w:rFonts w:ascii="Arial" w:hAnsi="Arial" w:cs="Arial"/>
          <w:sz w:val="18"/>
          <w:szCs w:val="18"/>
        </w:rPr>
        <w:tab/>
      </w:r>
      <w:r w:rsidRPr="003D3084">
        <w:rPr>
          <w:rFonts w:ascii="Arial" w:hAnsi="Arial" w:cs="Arial"/>
          <w:sz w:val="18"/>
          <w:szCs w:val="18"/>
        </w:rPr>
        <w:t>&lt; 50 milliliters or 50 grams</w:t>
      </w:r>
    </w:p>
    <w:p w:rsidR="00A70D16" w:rsidRPr="003D3084" w:rsidRDefault="00A70D16" w:rsidP="001F2E85">
      <w:pPr>
        <w:autoSpaceDE w:val="0"/>
        <w:autoSpaceDN w:val="0"/>
        <w:adjustRightInd w:val="0"/>
        <w:ind w:left="1350" w:firstLine="720"/>
        <w:rPr>
          <w:rFonts w:ascii="Arial" w:hAnsi="Arial" w:cs="Arial"/>
          <w:sz w:val="18"/>
          <w:szCs w:val="18"/>
        </w:rPr>
      </w:pPr>
      <w:r w:rsidRPr="003D3084">
        <w:rPr>
          <w:rFonts w:ascii="Arial" w:hAnsi="Arial" w:cs="Arial"/>
          <w:sz w:val="18"/>
          <w:szCs w:val="18"/>
        </w:rPr>
        <w:t xml:space="preserve">2 </w:t>
      </w:r>
      <w:r>
        <w:rPr>
          <w:rFonts w:ascii="Arial" w:hAnsi="Arial" w:cs="Arial"/>
          <w:sz w:val="18"/>
          <w:szCs w:val="18"/>
        </w:rPr>
        <w:tab/>
      </w:r>
      <w:r>
        <w:rPr>
          <w:rFonts w:ascii="Arial" w:hAnsi="Arial" w:cs="Arial"/>
          <w:sz w:val="18"/>
          <w:szCs w:val="18"/>
        </w:rPr>
        <w:tab/>
      </w:r>
      <w:r w:rsidRPr="003D3084">
        <w:rPr>
          <w:rFonts w:ascii="Arial" w:hAnsi="Arial" w:cs="Arial"/>
          <w:sz w:val="18"/>
          <w:szCs w:val="18"/>
        </w:rPr>
        <w:t xml:space="preserve">&lt; 0.1 liter or 100 grams </w:t>
      </w:r>
      <w:r>
        <w:rPr>
          <w:rFonts w:ascii="Arial" w:hAnsi="Arial" w:cs="Arial"/>
          <w:sz w:val="18"/>
          <w:szCs w:val="18"/>
        </w:rPr>
        <w:tab/>
      </w:r>
      <w:r>
        <w:rPr>
          <w:rFonts w:ascii="Arial" w:hAnsi="Arial" w:cs="Arial"/>
          <w:sz w:val="18"/>
          <w:szCs w:val="18"/>
        </w:rPr>
        <w:tab/>
      </w:r>
      <w:r w:rsidRPr="003D3084">
        <w:rPr>
          <w:rFonts w:ascii="Arial" w:hAnsi="Arial" w:cs="Arial"/>
          <w:sz w:val="18"/>
          <w:szCs w:val="18"/>
        </w:rPr>
        <w:t>&lt; 5 milliliters or 5 grams</w:t>
      </w:r>
    </w:p>
    <w:p w:rsidR="00A70D16" w:rsidRPr="00A70D16" w:rsidRDefault="00A70D16" w:rsidP="001F2E85">
      <w:pPr>
        <w:autoSpaceDE w:val="0"/>
        <w:autoSpaceDN w:val="0"/>
        <w:adjustRightInd w:val="0"/>
        <w:ind w:left="1350" w:firstLine="720"/>
        <w:rPr>
          <w:rFonts w:ascii="Arial" w:hAnsi="Arial" w:cs="Arial"/>
          <w:sz w:val="18"/>
          <w:szCs w:val="18"/>
        </w:rPr>
      </w:pPr>
      <w:r w:rsidRPr="00A70D16">
        <w:rPr>
          <w:rFonts w:ascii="Arial" w:hAnsi="Arial" w:cs="Arial"/>
          <w:sz w:val="18"/>
          <w:szCs w:val="18"/>
        </w:rPr>
        <w:t xml:space="preserve">3 </w:t>
      </w:r>
      <w:r w:rsidRPr="00A70D16">
        <w:rPr>
          <w:rFonts w:ascii="Arial" w:hAnsi="Arial" w:cs="Arial"/>
          <w:i/>
          <w:sz w:val="18"/>
          <w:szCs w:val="18"/>
        </w:rPr>
        <w:tab/>
      </w:r>
      <w:r w:rsidRPr="00A70D16">
        <w:rPr>
          <w:rFonts w:ascii="Arial" w:hAnsi="Arial" w:cs="Arial"/>
          <w:i/>
          <w:sz w:val="18"/>
          <w:szCs w:val="18"/>
        </w:rPr>
        <w:tab/>
      </w:r>
      <w:r w:rsidRPr="00A70D16">
        <w:rPr>
          <w:rFonts w:ascii="Arial" w:hAnsi="Arial" w:cs="Arial"/>
          <w:sz w:val="18"/>
          <w:szCs w:val="18"/>
        </w:rPr>
        <w:t xml:space="preserve">None </w:t>
      </w:r>
      <w:r w:rsidRPr="00A70D16">
        <w:rPr>
          <w:rFonts w:ascii="Arial" w:hAnsi="Arial" w:cs="Arial"/>
          <w:sz w:val="18"/>
          <w:szCs w:val="18"/>
        </w:rPr>
        <w:tab/>
      </w:r>
      <w:r w:rsidRPr="00A70D16">
        <w:rPr>
          <w:rFonts w:ascii="Arial" w:hAnsi="Arial" w:cs="Arial"/>
          <w:sz w:val="18"/>
          <w:szCs w:val="18"/>
        </w:rPr>
        <w:tab/>
      </w:r>
      <w:r w:rsidRPr="00A70D16">
        <w:rPr>
          <w:rFonts w:ascii="Arial" w:hAnsi="Arial" w:cs="Arial"/>
          <w:sz w:val="18"/>
          <w:szCs w:val="18"/>
        </w:rPr>
        <w:tab/>
      </w:r>
      <w:r w:rsidRPr="00A70D16">
        <w:rPr>
          <w:rFonts w:ascii="Arial" w:hAnsi="Arial" w:cs="Arial"/>
          <w:sz w:val="18"/>
          <w:szCs w:val="18"/>
        </w:rPr>
        <w:tab/>
        <w:t>None</w:t>
      </w:r>
    </w:p>
    <w:p w:rsidR="00F434DE" w:rsidRDefault="00F434DE" w:rsidP="001F2E85">
      <w:pPr>
        <w:autoSpaceDE w:val="0"/>
        <w:autoSpaceDN w:val="0"/>
        <w:adjustRightInd w:val="0"/>
        <w:rPr>
          <w:rFonts w:ascii="Arial" w:hAnsi="Arial" w:cs="Arial"/>
          <w:sz w:val="18"/>
          <w:szCs w:val="18"/>
        </w:rPr>
      </w:pPr>
    </w:p>
    <w:p w:rsidR="00DA272D" w:rsidRDefault="00DA272D" w:rsidP="001F2E85">
      <w:pPr>
        <w:autoSpaceDE w:val="0"/>
        <w:autoSpaceDN w:val="0"/>
        <w:adjustRightInd w:val="0"/>
        <w:rPr>
          <w:rFonts w:ascii="Arial" w:hAnsi="Arial" w:cs="Arial"/>
          <w:sz w:val="18"/>
          <w:szCs w:val="18"/>
        </w:rPr>
      </w:pPr>
    </w:p>
    <w:p w:rsidR="00DA272D" w:rsidRPr="00DA272D" w:rsidRDefault="00DA272D" w:rsidP="001F2E85">
      <w:pPr>
        <w:autoSpaceDE w:val="0"/>
        <w:autoSpaceDN w:val="0"/>
        <w:adjustRightInd w:val="0"/>
        <w:rPr>
          <w:rFonts w:ascii="Arial" w:hAnsi="Arial" w:cs="Arial"/>
          <w:sz w:val="18"/>
          <w:szCs w:val="18"/>
        </w:rPr>
      </w:pPr>
    </w:p>
    <w:p w:rsidR="00A70D16" w:rsidRPr="00684CA9" w:rsidRDefault="00A70D16" w:rsidP="001F2E85">
      <w:pPr>
        <w:numPr>
          <w:ilvl w:val="0"/>
          <w:numId w:val="110"/>
        </w:numPr>
        <w:autoSpaceDE w:val="0"/>
        <w:autoSpaceDN w:val="0"/>
        <w:adjustRightInd w:val="0"/>
        <w:ind w:left="270"/>
        <w:jc w:val="both"/>
        <w:rPr>
          <w:rFonts w:ascii="Arial" w:hAnsi="Arial" w:cs="Arial"/>
          <w:b/>
          <w:bCs/>
          <w:u w:val="single"/>
        </w:rPr>
      </w:pPr>
      <w:r w:rsidRPr="00684CA9">
        <w:rPr>
          <w:rFonts w:ascii="Arial" w:hAnsi="Arial" w:cs="Arial"/>
          <w:b/>
          <w:bCs/>
          <w:u w:val="single"/>
        </w:rPr>
        <w:t>Special Handling Procedures</w:t>
      </w:r>
    </w:p>
    <w:p w:rsidR="00A70D16" w:rsidRPr="00815D8E" w:rsidRDefault="00A70D16" w:rsidP="001F2E85">
      <w:pPr>
        <w:numPr>
          <w:ilvl w:val="0"/>
          <w:numId w:val="90"/>
        </w:numPr>
        <w:autoSpaceDE w:val="0"/>
        <w:autoSpaceDN w:val="0"/>
        <w:adjustRightInd w:val="0"/>
        <w:ind w:left="630"/>
        <w:jc w:val="both"/>
        <w:rPr>
          <w:rFonts w:ascii="Arial" w:hAnsi="Arial" w:cs="Arial"/>
        </w:rPr>
      </w:pPr>
      <w:r w:rsidRPr="00A70D16">
        <w:rPr>
          <w:rFonts w:ascii="Arial" w:hAnsi="Arial" w:cs="Arial"/>
        </w:rPr>
        <w:t>Use these chemicals only in a chemical fume hood or other appropriate containment device, such as a</w:t>
      </w:r>
      <w:r>
        <w:rPr>
          <w:rFonts w:ascii="Arial" w:hAnsi="Arial" w:cs="Arial"/>
        </w:rPr>
        <w:t xml:space="preserve"> glove box.  </w:t>
      </w:r>
      <w:r w:rsidRPr="00A70D16">
        <w:rPr>
          <w:rFonts w:ascii="Arial" w:hAnsi="Arial" w:cs="Arial"/>
        </w:rPr>
        <w:t>If a chemical fume hood is used it should be evaluated to confirm that it is performing</w:t>
      </w:r>
      <w:r>
        <w:rPr>
          <w:rFonts w:ascii="Arial" w:hAnsi="Arial" w:cs="Arial"/>
        </w:rPr>
        <w:t xml:space="preserve"> </w:t>
      </w:r>
      <w:r w:rsidRPr="00A70D16">
        <w:rPr>
          <w:rFonts w:ascii="Arial" w:hAnsi="Arial" w:cs="Arial"/>
        </w:rPr>
        <w:t>adequately (a face velocity of at least 100 linear feet per minute (±20%) with the sash at the operating</w:t>
      </w:r>
      <w:r>
        <w:rPr>
          <w:rFonts w:ascii="Arial" w:hAnsi="Arial" w:cs="Arial"/>
        </w:rPr>
        <w:t xml:space="preserve"> </w:t>
      </w:r>
      <w:r w:rsidRPr="00A70D16">
        <w:rPr>
          <w:rFonts w:ascii="Arial" w:hAnsi="Arial" w:cs="Arial"/>
        </w:rPr>
        <w:t>height).</w:t>
      </w:r>
    </w:p>
    <w:p w:rsidR="00A70D16" w:rsidRPr="00815D8E" w:rsidRDefault="00A70D16" w:rsidP="001F2E85">
      <w:pPr>
        <w:numPr>
          <w:ilvl w:val="0"/>
          <w:numId w:val="90"/>
        </w:numPr>
        <w:autoSpaceDE w:val="0"/>
        <w:autoSpaceDN w:val="0"/>
        <w:adjustRightInd w:val="0"/>
        <w:ind w:left="630"/>
        <w:jc w:val="both"/>
        <w:rPr>
          <w:rFonts w:ascii="Arial" w:hAnsi="Arial" w:cs="Arial"/>
        </w:rPr>
      </w:pPr>
      <w:r>
        <w:rPr>
          <w:rFonts w:ascii="Arial" w:hAnsi="Arial" w:cs="Arial"/>
        </w:rPr>
        <w:t>Store volatile chemicals</w:t>
      </w:r>
      <w:r w:rsidRPr="00A70D16">
        <w:rPr>
          <w:rFonts w:ascii="Arial" w:hAnsi="Arial" w:cs="Arial"/>
        </w:rPr>
        <w:t xml:space="preserve"> in a vented storage area in an unbreakable, primary or secondary</w:t>
      </w:r>
      <w:r>
        <w:rPr>
          <w:rFonts w:ascii="Arial" w:hAnsi="Arial" w:cs="Arial"/>
        </w:rPr>
        <w:t xml:space="preserve"> </w:t>
      </w:r>
      <w:r w:rsidRPr="00A70D16">
        <w:rPr>
          <w:rFonts w:ascii="Arial" w:hAnsi="Arial" w:cs="Arial"/>
        </w:rPr>
        <w:t xml:space="preserve">container or placed in a chemically resistant tray to contain spills. </w:t>
      </w:r>
      <w:r>
        <w:rPr>
          <w:rFonts w:ascii="Arial" w:hAnsi="Arial" w:cs="Arial"/>
        </w:rPr>
        <w:t xml:space="preserve"> Store non-</w:t>
      </w:r>
      <w:r w:rsidRPr="00A70D16">
        <w:rPr>
          <w:rFonts w:ascii="Arial" w:hAnsi="Arial" w:cs="Arial"/>
        </w:rPr>
        <w:t>volatile hazardous chemicals</w:t>
      </w:r>
      <w:r>
        <w:rPr>
          <w:rFonts w:ascii="Arial" w:hAnsi="Arial" w:cs="Arial"/>
        </w:rPr>
        <w:t xml:space="preserve"> </w:t>
      </w:r>
      <w:r w:rsidRPr="00A70D16">
        <w:rPr>
          <w:rFonts w:ascii="Arial" w:hAnsi="Arial" w:cs="Arial"/>
        </w:rPr>
        <w:t xml:space="preserve">in cabinets or in drawers. </w:t>
      </w:r>
      <w:r>
        <w:rPr>
          <w:rFonts w:ascii="Arial" w:hAnsi="Arial" w:cs="Arial"/>
        </w:rPr>
        <w:t xml:space="preserve"> </w:t>
      </w:r>
      <w:r w:rsidRPr="00A70D16">
        <w:rPr>
          <w:rFonts w:ascii="Arial" w:hAnsi="Arial" w:cs="Arial"/>
          <w:i/>
          <w:iCs/>
        </w:rPr>
        <w:t>Do not store these chemicals on open shelves or counters.</w:t>
      </w:r>
      <w:r>
        <w:rPr>
          <w:rFonts w:ascii="Arial" w:hAnsi="Arial" w:cs="Arial"/>
        </w:rPr>
        <w:t xml:space="preserve"> </w:t>
      </w:r>
      <w:r w:rsidRPr="00A70D16">
        <w:rPr>
          <w:rFonts w:ascii="Arial" w:hAnsi="Arial" w:cs="Arial"/>
        </w:rPr>
        <w:t>Ac</w:t>
      </w:r>
      <w:r>
        <w:rPr>
          <w:rFonts w:ascii="Arial" w:hAnsi="Arial" w:cs="Arial"/>
        </w:rPr>
        <w:t xml:space="preserve">cess to all of these chemicals must </w:t>
      </w:r>
      <w:r w:rsidRPr="00A70D16">
        <w:rPr>
          <w:rFonts w:ascii="Arial" w:hAnsi="Arial" w:cs="Arial"/>
        </w:rPr>
        <w:t xml:space="preserve">be restricted. </w:t>
      </w:r>
      <w:r>
        <w:rPr>
          <w:rFonts w:ascii="Arial" w:hAnsi="Arial" w:cs="Arial"/>
        </w:rPr>
        <w:t xml:space="preserve">  </w:t>
      </w:r>
    </w:p>
    <w:p w:rsidR="00B50915" w:rsidRPr="00F434DE" w:rsidRDefault="00A70D16" w:rsidP="001F2E85">
      <w:pPr>
        <w:numPr>
          <w:ilvl w:val="0"/>
          <w:numId w:val="90"/>
        </w:numPr>
        <w:autoSpaceDE w:val="0"/>
        <w:autoSpaceDN w:val="0"/>
        <w:adjustRightInd w:val="0"/>
        <w:ind w:left="630"/>
        <w:jc w:val="both"/>
        <w:rPr>
          <w:rFonts w:ascii="Arial" w:hAnsi="Arial" w:cs="Arial"/>
        </w:rPr>
      </w:pPr>
      <w:r>
        <w:rPr>
          <w:rFonts w:ascii="Arial" w:hAnsi="Arial" w:cs="Arial"/>
        </w:rPr>
        <w:t xml:space="preserve">All hazardous chemicals must </w:t>
      </w:r>
      <w:r w:rsidRPr="00A70D16">
        <w:rPr>
          <w:rFonts w:ascii="Arial" w:hAnsi="Arial" w:cs="Arial"/>
        </w:rPr>
        <w:t>be transported between laboratories in durable outer containers or</w:t>
      </w:r>
      <w:r>
        <w:rPr>
          <w:rFonts w:ascii="Arial" w:hAnsi="Arial" w:cs="Arial"/>
        </w:rPr>
        <w:t xml:space="preserve"> </w:t>
      </w:r>
      <w:r w:rsidR="00F434DE">
        <w:rPr>
          <w:rFonts w:ascii="Arial" w:hAnsi="Arial" w:cs="Arial"/>
        </w:rPr>
        <w:t>chemical carriers</w:t>
      </w:r>
    </w:p>
    <w:p w:rsidR="00A70D16" w:rsidRPr="00303CAD" w:rsidRDefault="00A70D16" w:rsidP="001F2E85">
      <w:pPr>
        <w:numPr>
          <w:ilvl w:val="0"/>
          <w:numId w:val="90"/>
        </w:numPr>
        <w:autoSpaceDE w:val="0"/>
        <w:autoSpaceDN w:val="0"/>
        <w:adjustRightInd w:val="0"/>
        <w:ind w:left="630"/>
        <w:jc w:val="both"/>
        <w:rPr>
          <w:rFonts w:ascii="Arial" w:hAnsi="Arial" w:cs="Arial"/>
        </w:rPr>
      </w:pPr>
      <w:r w:rsidRPr="00303CAD">
        <w:rPr>
          <w:rFonts w:ascii="Arial" w:hAnsi="Arial" w:cs="Arial"/>
        </w:rPr>
        <w:t>All procedures with these chemicals must be performed in designated areas.   A chemical fume hood can be considered a designated area.   Inform other employees working in the area of the particular hazards associated with these substances and the appropriate precautions that are necessary for preventing exposures.  Post all designated areas with a sign which reads:</w:t>
      </w:r>
    </w:p>
    <w:p w:rsidR="00B95708" w:rsidRPr="00A70D16" w:rsidRDefault="00B95708" w:rsidP="001F2E85">
      <w:pPr>
        <w:autoSpaceDE w:val="0"/>
        <w:autoSpaceDN w:val="0"/>
        <w:adjustRightInd w:val="0"/>
        <w:ind w:left="270"/>
        <w:jc w:val="both"/>
        <w:rPr>
          <w:rFonts w:ascii="Arial" w:hAnsi="Arial" w:cs="Arial"/>
        </w:rPr>
      </w:pPr>
    </w:p>
    <w:p w:rsidR="00A70D16" w:rsidRDefault="00A70D16" w:rsidP="001F2E85">
      <w:pPr>
        <w:autoSpaceDE w:val="0"/>
        <w:autoSpaceDN w:val="0"/>
        <w:adjustRightInd w:val="0"/>
        <w:jc w:val="both"/>
        <w:rPr>
          <w:rFonts w:ascii="Arial" w:hAnsi="Arial" w:cs="Arial"/>
          <w:b/>
          <w:bCs/>
        </w:rPr>
      </w:pPr>
    </w:p>
    <w:tbl>
      <w:tblPr>
        <w:tblpPr w:leftFromText="180" w:rightFromText="180" w:vertAnchor="text" w:horzAnchor="margin" w:tblpX="936"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B95708" w:rsidRPr="006E575E" w:rsidTr="001F2E85">
        <w:tc>
          <w:tcPr>
            <w:tcW w:w="9450" w:type="dxa"/>
            <w:shd w:val="clear" w:color="auto" w:fill="FFFF00"/>
          </w:tcPr>
          <w:p w:rsidR="00B95708" w:rsidRPr="00F434DE" w:rsidRDefault="00B95708" w:rsidP="00F434DE">
            <w:pPr>
              <w:autoSpaceDE w:val="0"/>
              <w:autoSpaceDN w:val="0"/>
              <w:adjustRightInd w:val="0"/>
              <w:jc w:val="center"/>
              <w:rPr>
                <w:rFonts w:ascii="Arial" w:hAnsi="Arial" w:cs="Arial"/>
                <w:b/>
                <w:bCs/>
                <w:sz w:val="22"/>
                <w:szCs w:val="22"/>
              </w:rPr>
            </w:pPr>
            <w:r w:rsidRPr="00F434DE">
              <w:rPr>
                <w:rFonts w:ascii="Arial" w:hAnsi="Arial" w:cs="Arial"/>
                <w:b/>
                <w:bCs/>
                <w:sz w:val="22"/>
                <w:szCs w:val="22"/>
              </w:rPr>
              <w:t>WARNING</w:t>
            </w:r>
          </w:p>
          <w:p w:rsidR="00B95708" w:rsidRPr="00F434DE" w:rsidRDefault="00B95708" w:rsidP="00F434DE">
            <w:pPr>
              <w:autoSpaceDE w:val="0"/>
              <w:autoSpaceDN w:val="0"/>
              <w:adjustRightInd w:val="0"/>
              <w:jc w:val="center"/>
              <w:rPr>
                <w:rFonts w:ascii="Arial" w:hAnsi="Arial" w:cs="Arial"/>
                <w:b/>
                <w:bCs/>
                <w:sz w:val="22"/>
                <w:szCs w:val="22"/>
              </w:rPr>
            </w:pPr>
            <w:r w:rsidRPr="00F434DE">
              <w:rPr>
                <w:rFonts w:ascii="Arial" w:hAnsi="Arial" w:cs="Arial"/>
                <w:b/>
                <w:bCs/>
                <w:sz w:val="22"/>
                <w:szCs w:val="22"/>
              </w:rPr>
              <w:t>DESIGNATED AREA FOR HANDLING THE FOLLOWING</w:t>
            </w:r>
          </w:p>
          <w:p w:rsidR="00B95708" w:rsidRPr="00F434DE" w:rsidRDefault="00B95708" w:rsidP="00F434DE">
            <w:pPr>
              <w:autoSpaceDE w:val="0"/>
              <w:autoSpaceDN w:val="0"/>
              <w:adjustRightInd w:val="0"/>
              <w:jc w:val="center"/>
              <w:rPr>
                <w:rFonts w:ascii="Arial" w:hAnsi="Arial" w:cs="Arial"/>
                <w:b/>
                <w:bCs/>
                <w:sz w:val="22"/>
                <w:szCs w:val="22"/>
              </w:rPr>
            </w:pPr>
            <w:r w:rsidRPr="00F434DE">
              <w:rPr>
                <w:rFonts w:ascii="Arial" w:hAnsi="Arial" w:cs="Arial"/>
                <w:b/>
                <w:bCs/>
                <w:sz w:val="22"/>
                <w:szCs w:val="22"/>
              </w:rPr>
              <w:t>SUBSTANCES WITH HIGH ACUTE OR CHRONIC TOXICITY:</w:t>
            </w:r>
          </w:p>
          <w:p w:rsidR="00B95708" w:rsidRPr="00F434DE" w:rsidRDefault="00B95708" w:rsidP="00F434DE">
            <w:pPr>
              <w:autoSpaceDE w:val="0"/>
              <w:autoSpaceDN w:val="0"/>
              <w:adjustRightInd w:val="0"/>
              <w:jc w:val="center"/>
              <w:rPr>
                <w:rFonts w:ascii="Arial" w:hAnsi="Arial" w:cs="Arial"/>
                <w:b/>
                <w:bCs/>
                <w:sz w:val="22"/>
                <w:szCs w:val="22"/>
              </w:rPr>
            </w:pPr>
            <w:r w:rsidRPr="00F434DE">
              <w:rPr>
                <w:rFonts w:ascii="Arial" w:hAnsi="Arial" w:cs="Arial"/>
                <w:b/>
                <w:bCs/>
                <w:sz w:val="22"/>
                <w:szCs w:val="22"/>
              </w:rPr>
              <w:t>[list of substances - identify acute or chronic hazard]</w:t>
            </w:r>
          </w:p>
          <w:p w:rsidR="00B95708" w:rsidRPr="00F434DE" w:rsidRDefault="00B95708" w:rsidP="00F434DE">
            <w:pPr>
              <w:autoSpaceDE w:val="0"/>
              <w:autoSpaceDN w:val="0"/>
              <w:adjustRightInd w:val="0"/>
              <w:jc w:val="center"/>
              <w:rPr>
                <w:rFonts w:ascii="Arial" w:hAnsi="Arial" w:cs="Arial"/>
                <w:b/>
                <w:bCs/>
                <w:sz w:val="22"/>
                <w:szCs w:val="22"/>
              </w:rPr>
            </w:pPr>
            <w:r w:rsidRPr="00F434DE">
              <w:rPr>
                <w:rFonts w:ascii="Arial" w:hAnsi="Arial" w:cs="Arial"/>
                <w:b/>
                <w:bCs/>
                <w:sz w:val="22"/>
                <w:szCs w:val="22"/>
              </w:rPr>
              <w:t>[Example: Benzene - carcinogen]</w:t>
            </w:r>
          </w:p>
          <w:p w:rsidR="00B95708" w:rsidRPr="00F434DE" w:rsidRDefault="00B95708" w:rsidP="00F434DE">
            <w:pPr>
              <w:autoSpaceDE w:val="0"/>
              <w:autoSpaceDN w:val="0"/>
              <w:adjustRightInd w:val="0"/>
              <w:jc w:val="center"/>
              <w:rPr>
                <w:rFonts w:ascii="Arial" w:hAnsi="Arial" w:cs="Arial"/>
                <w:b/>
                <w:bCs/>
                <w:sz w:val="22"/>
                <w:szCs w:val="22"/>
              </w:rPr>
            </w:pPr>
            <w:r w:rsidRPr="00F434DE">
              <w:rPr>
                <w:rFonts w:ascii="Arial" w:hAnsi="Arial" w:cs="Arial"/>
                <w:b/>
                <w:bCs/>
                <w:sz w:val="22"/>
                <w:szCs w:val="22"/>
              </w:rPr>
              <w:t>AUTHORIZED PERSONNEL ONLY</w:t>
            </w:r>
          </w:p>
          <w:p w:rsidR="00B95708" w:rsidRPr="006E575E" w:rsidRDefault="00B95708" w:rsidP="00F434DE">
            <w:pPr>
              <w:autoSpaceDE w:val="0"/>
              <w:autoSpaceDN w:val="0"/>
              <w:adjustRightInd w:val="0"/>
              <w:jc w:val="both"/>
              <w:rPr>
                <w:rFonts w:ascii="Arial" w:hAnsi="Arial" w:cs="Arial"/>
                <w:b/>
                <w:bCs/>
              </w:rPr>
            </w:pPr>
          </w:p>
        </w:tc>
      </w:tr>
    </w:tbl>
    <w:p w:rsidR="00B95708" w:rsidRDefault="00B95708" w:rsidP="001F2E85">
      <w:pPr>
        <w:autoSpaceDE w:val="0"/>
        <w:autoSpaceDN w:val="0"/>
        <w:adjustRightInd w:val="0"/>
        <w:jc w:val="both"/>
        <w:rPr>
          <w:rFonts w:ascii="Arial" w:hAnsi="Arial" w:cs="Arial"/>
          <w:b/>
          <w:bCs/>
        </w:rPr>
      </w:pPr>
    </w:p>
    <w:p w:rsidR="00B95708" w:rsidRDefault="00B95708" w:rsidP="001F2E85">
      <w:pPr>
        <w:autoSpaceDE w:val="0"/>
        <w:autoSpaceDN w:val="0"/>
        <w:adjustRightInd w:val="0"/>
        <w:jc w:val="both"/>
        <w:rPr>
          <w:rFonts w:ascii="Arial" w:hAnsi="Arial" w:cs="Arial"/>
          <w:b/>
          <w:bCs/>
        </w:rPr>
      </w:pPr>
    </w:p>
    <w:p w:rsidR="00B95708" w:rsidRDefault="00B95708" w:rsidP="001F2E85">
      <w:pPr>
        <w:autoSpaceDE w:val="0"/>
        <w:autoSpaceDN w:val="0"/>
        <w:adjustRightInd w:val="0"/>
        <w:jc w:val="both"/>
        <w:rPr>
          <w:rFonts w:ascii="Arial" w:hAnsi="Arial" w:cs="Arial"/>
          <w:b/>
          <w:bCs/>
        </w:rPr>
      </w:pPr>
    </w:p>
    <w:p w:rsidR="00B95708" w:rsidRDefault="00B95708" w:rsidP="001F2E85">
      <w:pPr>
        <w:autoSpaceDE w:val="0"/>
        <w:autoSpaceDN w:val="0"/>
        <w:adjustRightInd w:val="0"/>
        <w:jc w:val="both"/>
        <w:rPr>
          <w:rFonts w:ascii="Arial" w:hAnsi="Arial" w:cs="Arial"/>
          <w:b/>
          <w:bCs/>
        </w:rPr>
      </w:pPr>
    </w:p>
    <w:p w:rsidR="00B95708" w:rsidRDefault="00B95708" w:rsidP="001F2E85">
      <w:pPr>
        <w:autoSpaceDE w:val="0"/>
        <w:autoSpaceDN w:val="0"/>
        <w:adjustRightInd w:val="0"/>
        <w:jc w:val="both"/>
        <w:rPr>
          <w:rFonts w:ascii="Arial" w:hAnsi="Arial" w:cs="Arial"/>
          <w:b/>
          <w:bCs/>
        </w:rPr>
      </w:pPr>
    </w:p>
    <w:p w:rsidR="00B95708" w:rsidRDefault="00B95708" w:rsidP="001F2E85">
      <w:pPr>
        <w:autoSpaceDE w:val="0"/>
        <w:autoSpaceDN w:val="0"/>
        <w:adjustRightInd w:val="0"/>
        <w:jc w:val="both"/>
        <w:rPr>
          <w:rFonts w:ascii="Arial" w:hAnsi="Arial" w:cs="Arial"/>
          <w:b/>
          <w:bCs/>
        </w:rPr>
      </w:pPr>
    </w:p>
    <w:p w:rsidR="00A70D16" w:rsidRPr="00A70D16" w:rsidRDefault="00A70D16" w:rsidP="001F2E85">
      <w:pPr>
        <w:autoSpaceDE w:val="0"/>
        <w:autoSpaceDN w:val="0"/>
        <w:adjustRightInd w:val="0"/>
        <w:jc w:val="center"/>
        <w:rPr>
          <w:rFonts w:ascii="Arial" w:hAnsi="Arial" w:cs="Arial"/>
        </w:rPr>
      </w:pPr>
    </w:p>
    <w:p w:rsidR="00B95708" w:rsidRDefault="00B95708" w:rsidP="001F2E85">
      <w:pPr>
        <w:autoSpaceDE w:val="0"/>
        <w:autoSpaceDN w:val="0"/>
        <w:adjustRightInd w:val="0"/>
        <w:rPr>
          <w:rFonts w:ascii="Arial" w:hAnsi="Arial" w:cs="Arial"/>
        </w:rPr>
      </w:pPr>
    </w:p>
    <w:p w:rsidR="00B95708" w:rsidRDefault="00B95708" w:rsidP="001F2E85">
      <w:pPr>
        <w:autoSpaceDE w:val="0"/>
        <w:autoSpaceDN w:val="0"/>
        <w:adjustRightInd w:val="0"/>
        <w:rPr>
          <w:rFonts w:ascii="Arial" w:hAnsi="Arial" w:cs="Arial"/>
        </w:rPr>
      </w:pPr>
    </w:p>
    <w:p w:rsidR="00A70D16" w:rsidRPr="00A70D16" w:rsidRDefault="00A70D16" w:rsidP="001F2E85">
      <w:pPr>
        <w:numPr>
          <w:ilvl w:val="0"/>
          <w:numId w:val="91"/>
        </w:numPr>
        <w:autoSpaceDE w:val="0"/>
        <w:autoSpaceDN w:val="0"/>
        <w:adjustRightInd w:val="0"/>
        <w:ind w:left="630"/>
        <w:rPr>
          <w:rFonts w:ascii="Arial" w:hAnsi="Arial" w:cs="Arial"/>
        </w:rPr>
      </w:pPr>
      <w:r w:rsidRPr="00A70D16">
        <w:rPr>
          <w:rFonts w:ascii="Arial" w:hAnsi="Arial" w:cs="Arial"/>
        </w:rPr>
        <w:t xml:space="preserve">Protect vacuum pumps used in procedures from contamination by installing two collection flasks in series along with </w:t>
      </w:r>
      <w:r>
        <w:rPr>
          <w:rFonts w:ascii="Arial" w:hAnsi="Arial" w:cs="Arial"/>
        </w:rPr>
        <w:t xml:space="preserve">an </w:t>
      </w:r>
      <w:r w:rsidRPr="00A70D16">
        <w:rPr>
          <w:rFonts w:ascii="Arial" w:hAnsi="Arial" w:cs="Arial"/>
        </w:rPr>
        <w:t>in-line HEPA like filter.</w:t>
      </w:r>
    </w:p>
    <w:p w:rsidR="00B95708" w:rsidRDefault="00A70D16" w:rsidP="001F2E85">
      <w:pPr>
        <w:numPr>
          <w:ilvl w:val="0"/>
          <w:numId w:val="91"/>
        </w:numPr>
        <w:autoSpaceDE w:val="0"/>
        <w:autoSpaceDN w:val="0"/>
        <w:adjustRightInd w:val="0"/>
        <w:ind w:left="630"/>
        <w:jc w:val="both"/>
        <w:rPr>
          <w:rFonts w:ascii="Arial" w:hAnsi="Arial" w:cs="Arial"/>
        </w:rPr>
      </w:pPr>
      <w:r w:rsidRPr="00A70D16">
        <w:rPr>
          <w:rFonts w:ascii="Arial" w:hAnsi="Arial" w:cs="Arial"/>
        </w:rPr>
        <w:t>Analytical instruments or other laboratory equipment generating vapors and/or aerosols during their</w:t>
      </w:r>
      <w:r>
        <w:rPr>
          <w:rFonts w:ascii="Arial" w:hAnsi="Arial" w:cs="Arial"/>
        </w:rPr>
        <w:t xml:space="preserve"> operation</w:t>
      </w:r>
      <w:r w:rsidRPr="00A70D16">
        <w:rPr>
          <w:rFonts w:ascii="Arial" w:hAnsi="Arial" w:cs="Arial"/>
        </w:rPr>
        <w:t xml:space="preserve"> should be locally exhausted or vented in a chemical fume hood.</w:t>
      </w:r>
      <w:r>
        <w:rPr>
          <w:rFonts w:ascii="Arial" w:hAnsi="Arial" w:cs="Arial"/>
        </w:rPr>
        <w:t xml:space="preserve"> </w:t>
      </w:r>
    </w:p>
    <w:p w:rsidR="00A70D16" w:rsidRPr="00B95708" w:rsidRDefault="00B95708" w:rsidP="001F2E85">
      <w:pPr>
        <w:numPr>
          <w:ilvl w:val="0"/>
          <w:numId w:val="91"/>
        </w:numPr>
        <w:autoSpaceDE w:val="0"/>
        <w:autoSpaceDN w:val="0"/>
        <w:adjustRightInd w:val="0"/>
        <w:ind w:left="630"/>
        <w:jc w:val="both"/>
        <w:rPr>
          <w:rFonts w:ascii="Arial" w:hAnsi="Arial" w:cs="Arial"/>
        </w:rPr>
      </w:pPr>
      <w:r>
        <w:rPr>
          <w:rFonts w:ascii="Arial" w:hAnsi="Arial" w:cs="Arial"/>
        </w:rPr>
        <w:t>Personal protective equipment to protect skin surfaces, the eyes and mucous membranes must be worn when exposed to these substances.</w:t>
      </w:r>
      <w:r w:rsidR="00A70D16" w:rsidRPr="00A70D16">
        <w:rPr>
          <w:rFonts w:ascii="Arial" w:hAnsi="Arial" w:cs="Arial"/>
        </w:rPr>
        <w:t xml:space="preserve"> </w:t>
      </w:r>
      <w:r w:rsidR="00A70D16">
        <w:rPr>
          <w:rFonts w:ascii="Arial" w:hAnsi="Arial" w:cs="Arial"/>
        </w:rPr>
        <w:t xml:space="preserve">  </w:t>
      </w:r>
    </w:p>
    <w:p w:rsidR="00A70D16" w:rsidRPr="00A70D16" w:rsidRDefault="00AD6546" w:rsidP="001F2E85">
      <w:pPr>
        <w:numPr>
          <w:ilvl w:val="0"/>
          <w:numId w:val="91"/>
        </w:numPr>
        <w:autoSpaceDE w:val="0"/>
        <w:autoSpaceDN w:val="0"/>
        <w:adjustRightInd w:val="0"/>
        <w:ind w:left="630"/>
        <w:jc w:val="both"/>
        <w:rPr>
          <w:rFonts w:ascii="Arial" w:hAnsi="Arial" w:cs="Arial"/>
        </w:rPr>
      </w:pPr>
      <w:r>
        <w:rPr>
          <w:rFonts w:ascii="Arial" w:hAnsi="Arial" w:cs="Arial"/>
        </w:rPr>
        <w:t xml:space="preserve">Remove all </w:t>
      </w:r>
      <w:r w:rsidR="00A70D16" w:rsidRPr="00A70D16">
        <w:rPr>
          <w:rFonts w:ascii="Arial" w:hAnsi="Arial" w:cs="Arial"/>
        </w:rPr>
        <w:t>personal protective equipment when leaving the designated area and</w:t>
      </w:r>
      <w:r>
        <w:rPr>
          <w:rFonts w:ascii="Arial" w:hAnsi="Arial" w:cs="Arial"/>
        </w:rPr>
        <w:t xml:space="preserve"> decontaminate</w:t>
      </w:r>
      <w:r w:rsidR="00A70D16" w:rsidRPr="00A70D16">
        <w:rPr>
          <w:rFonts w:ascii="Arial" w:hAnsi="Arial" w:cs="Arial"/>
        </w:rPr>
        <w:t xml:space="preserve"> </w:t>
      </w:r>
      <w:r>
        <w:rPr>
          <w:rFonts w:ascii="Arial" w:hAnsi="Arial" w:cs="Arial"/>
        </w:rPr>
        <w:t>or, if disposable, place in a plastic bag and secure</w:t>
      </w:r>
      <w:r w:rsidR="00A70D16" w:rsidRPr="00A70D16">
        <w:rPr>
          <w:rFonts w:ascii="Arial" w:hAnsi="Arial" w:cs="Arial"/>
        </w:rPr>
        <w:t xml:space="preserve"> before disposal. </w:t>
      </w:r>
      <w:r>
        <w:rPr>
          <w:rFonts w:ascii="Arial" w:hAnsi="Arial" w:cs="Arial"/>
        </w:rPr>
        <w:t xml:space="preserve">  Wash s</w:t>
      </w:r>
      <w:r w:rsidR="00A70D16" w:rsidRPr="00A70D16">
        <w:rPr>
          <w:rFonts w:ascii="Arial" w:hAnsi="Arial" w:cs="Arial"/>
        </w:rPr>
        <w:t>kin</w:t>
      </w:r>
      <w:r>
        <w:rPr>
          <w:rFonts w:ascii="Arial" w:hAnsi="Arial" w:cs="Arial"/>
        </w:rPr>
        <w:t xml:space="preserve"> </w:t>
      </w:r>
      <w:r w:rsidR="00A70D16" w:rsidRPr="00A70D16">
        <w:rPr>
          <w:rFonts w:ascii="Arial" w:hAnsi="Arial" w:cs="Arial"/>
        </w:rPr>
        <w:t>surfa</w:t>
      </w:r>
      <w:r>
        <w:rPr>
          <w:rFonts w:ascii="Arial" w:hAnsi="Arial" w:cs="Arial"/>
        </w:rPr>
        <w:t xml:space="preserve">ces - hands, forearms, face and </w:t>
      </w:r>
      <w:r w:rsidR="00A70D16" w:rsidRPr="00A70D16">
        <w:rPr>
          <w:rFonts w:ascii="Arial" w:hAnsi="Arial" w:cs="Arial"/>
        </w:rPr>
        <w:t>neck - immediately.</w:t>
      </w:r>
    </w:p>
    <w:p w:rsidR="00AD6546" w:rsidRPr="00B95708" w:rsidRDefault="00AD6546" w:rsidP="001F2E85">
      <w:pPr>
        <w:numPr>
          <w:ilvl w:val="0"/>
          <w:numId w:val="91"/>
        </w:numPr>
        <w:autoSpaceDE w:val="0"/>
        <w:autoSpaceDN w:val="0"/>
        <w:adjustRightInd w:val="0"/>
        <w:ind w:left="630"/>
        <w:jc w:val="both"/>
        <w:rPr>
          <w:rFonts w:ascii="Arial" w:hAnsi="Arial" w:cs="Arial"/>
        </w:rPr>
      </w:pPr>
      <w:r>
        <w:rPr>
          <w:rFonts w:ascii="Arial" w:hAnsi="Arial" w:cs="Arial"/>
        </w:rPr>
        <w:t>Cover w</w:t>
      </w:r>
      <w:r w:rsidR="00A70D16" w:rsidRPr="00A70D16">
        <w:rPr>
          <w:rFonts w:ascii="Arial" w:hAnsi="Arial" w:cs="Arial"/>
        </w:rPr>
        <w:t>ork surfaces on which these substances will be handled with an easily</w:t>
      </w:r>
      <w:r>
        <w:rPr>
          <w:rFonts w:ascii="Arial" w:hAnsi="Arial" w:cs="Arial"/>
        </w:rPr>
        <w:t xml:space="preserve"> </w:t>
      </w:r>
      <w:r w:rsidR="00A70D16" w:rsidRPr="00A70D16">
        <w:rPr>
          <w:rFonts w:ascii="Arial" w:hAnsi="Arial" w:cs="Arial"/>
        </w:rPr>
        <w:t>dec</w:t>
      </w:r>
      <w:r>
        <w:rPr>
          <w:rFonts w:ascii="Arial" w:hAnsi="Arial" w:cs="Arial"/>
        </w:rPr>
        <w:t>ontaminated surface or protect</w:t>
      </w:r>
      <w:r w:rsidR="00A70D16" w:rsidRPr="00A70D16">
        <w:rPr>
          <w:rFonts w:ascii="Arial" w:hAnsi="Arial" w:cs="Arial"/>
        </w:rPr>
        <w:t xml:space="preserve"> from contamination with plastic trays or plastic backed paper. </w:t>
      </w:r>
      <w:r>
        <w:rPr>
          <w:rFonts w:ascii="Arial" w:hAnsi="Arial" w:cs="Arial"/>
        </w:rPr>
        <w:t xml:space="preserve">  </w:t>
      </w:r>
      <w:r w:rsidR="00A70D16" w:rsidRPr="00A70D16">
        <w:rPr>
          <w:rFonts w:ascii="Arial" w:hAnsi="Arial" w:cs="Arial"/>
        </w:rPr>
        <w:t>Call</w:t>
      </w:r>
      <w:r>
        <w:rPr>
          <w:rFonts w:ascii="Arial" w:hAnsi="Arial" w:cs="Arial"/>
        </w:rPr>
        <w:t xml:space="preserve"> </w:t>
      </w:r>
      <w:r w:rsidR="00A70D16" w:rsidRPr="00A70D16">
        <w:rPr>
          <w:rFonts w:ascii="Arial" w:hAnsi="Arial" w:cs="Arial"/>
        </w:rPr>
        <w:t xml:space="preserve">the </w:t>
      </w:r>
      <w:r>
        <w:rPr>
          <w:rFonts w:ascii="Arial" w:hAnsi="Arial" w:cs="Arial"/>
        </w:rPr>
        <w:t xml:space="preserve">OEHS </w:t>
      </w:r>
      <w:r w:rsidR="00A70D16" w:rsidRPr="00A70D16">
        <w:rPr>
          <w:rFonts w:ascii="Arial" w:hAnsi="Arial" w:cs="Arial"/>
        </w:rPr>
        <w:t>for substance-specific decontamination and disposal</w:t>
      </w:r>
      <w:r>
        <w:rPr>
          <w:rFonts w:ascii="Arial" w:hAnsi="Arial" w:cs="Arial"/>
        </w:rPr>
        <w:t xml:space="preserve"> </w:t>
      </w:r>
      <w:r w:rsidR="00A70D16" w:rsidRPr="00A70D16">
        <w:rPr>
          <w:rFonts w:ascii="Arial" w:hAnsi="Arial" w:cs="Arial"/>
        </w:rPr>
        <w:t xml:space="preserve">procedures. </w:t>
      </w:r>
      <w:r>
        <w:rPr>
          <w:rFonts w:ascii="Arial" w:hAnsi="Arial" w:cs="Arial"/>
        </w:rPr>
        <w:t xml:space="preserve">  Place m</w:t>
      </w:r>
      <w:r w:rsidR="00A70D16" w:rsidRPr="00A70D16">
        <w:rPr>
          <w:rFonts w:ascii="Arial" w:hAnsi="Arial" w:cs="Arial"/>
        </w:rPr>
        <w:t xml:space="preserve">aterials that will be disposed of </w:t>
      </w:r>
      <w:r>
        <w:rPr>
          <w:rFonts w:ascii="Arial" w:hAnsi="Arial" w:cs="Arial"/>
        </w:rPr>
        <w:t>in plastic bags and secure</w:t>
      </w:r>
      <w:r w:rsidR="00A70D16" w:rsidRPr="00A70D16">
        <w:rPr>
          <w:rFonts w:ascii="Arial" w:hAnsi="Arial" w:cs="Arial"/>
        </w:rPr>
        <w:t>.</w:t>
      </w:r>
    </w:p>
    <w:p w:rsidR="00AD6546" w:rsidRPr="00B95708" w:rsidRDefault="00AD6546" w:rsidP="001F2E85">
      <w:pPr>
        <w:numPr>
          <w:ilvl w:val="0"/>
          <w:numId w:val="91"/>
        </w:numPr>
        <w:autoSpaceDE w:val="0"/>
        <w:autoSpaceDN w:val="0"/>
        <w:adjustRightInd w:val="0"/>
        <w:ind w:left="630"/>
        <w:jc w:val="both"/>
        <w:rPr>
          <w:rFonts w:ascii="Arial" w:hAnsi="Arial" w:cs="Arial"/>
        </w:rPr>
      </w:pPr>
      <w:r>
        <w:rPr>
          <w:rFonts w:ascii="Arial" w:hAnsi="Arial" w:cs="Arial"/>
        </w:rPr>
        <w:t>Place c</w:t>
      </w:r>
      <w:r w:rsidR="00A70D16" w:rsidRPr="00A70D16">
        <w:rPr>
          <w:rFonts w:ascii="Arial" w:hAnsi="Arial" w:cs="Arial"/>
        </w:rPr>
        <w:t xml:space="preserve">hemical wastes from procedures using these substances </w:t>
      </w:r>
      <w:r>
        <w:rPr>
          <w:rFonts w:ascii="Arial" w:hAnsi="Arial" w:cs="Arial"/>
        </w:rPr>
        <w:t>in containers, tag</w:t>
      </w:r>
      <w:r w:rsidR="00A70D16" w:rsidRPr="00A70D16">
        <w:rPr>
          <w:rFonts w:ascii="Arial" w:hAnsi="Arial" w:cs="Arial"/>
        </w:rPr>
        <w:t xml:space="preserve"> and</w:t>
      </w:r>
      <w:r>
        <w:rPr>
          <w:rFonts w:ascii="Arial" w:hAnsi="Arial" w:cs="Arial"/>
        </w:rPr>
        <w:t xml:space="preserve"> dispose </w:t>
      </w:r>
      <w:r w:rsidR="00A70D16" w:rsidRPr="00A70D16">
        <w:rPr>
          <w:rFonts w:ascii="Arial" w:hAnsi="Arial" w:cs="Arial"/>
        </w:rPr>
        <w:t xml:space="preserve">of </w:t>
      </w:r>
      <w:r>
        <w:rPr>
          <w:rFonts w:ascii="Arial" w:hAnsi="Arial" w:cs="Arial"/>
        </w:rPr>
        <w:t xml:space="preserve">them </w:t>
      </w:r>
      <w:r w:rsidR="00A70D16" w:rsidRPr="00A70D16">
        <w:rPr>
          <w:rFonts w:ascii="Arial" w:hAnsi="Arial" w:cs="Arial"/>
        </w:rPr>
        <w:t xml:space="preserve">through the hazardous chemical waste program. </w:t>
      </w:r>
      <w:r>
        <w:rPr>
          <w:rFonts w:ascii="Arial" w:hAnsi="Arial" w:cs="Arial"/>
        </w:rPr>
        <w:t xml:space="preserve">Store wastes in </w:t>
      </w:r>
      <w:r w:rsidR="00A70D16" w:rsidRPr="00A70D16">
        <w:rPr>
          <w:rFonts w:ascii="Arial" w:hAnsi="Arial" w:cs="Arial"/>
        </w:rPr>
        <w:t xml:space="preserve">the designated area until picked up by </w:t>
      </w:r>
      <w:r>
        <w:rPr>
          <w:rFonts w:ascii="Arial" w:hAnsi="Arial" w:cs="Arial"/>
        </w:rPr>
        <w:t xml:space="preserve">the OEHS. </w:t>
      </w:r>
      <w:r w:rsidR="00A70D16" w:rsidRPr="00A70D16">
        <w:rPr>
          <w:rFonts w:ascii="Arial" w:hAnsi="Arial" w:cs="Arial"/>
        </w:rPr>
        <w:t xml:space="preserve"> </w:t>
      </w:r>
    </w:p>
    <w:p w:rsidR="00A70D16" w:rsidRDefault="00A70D16" w:rsidP="001F2E85">
      <w:pPr>
        <w:numPr>
          <w:ilvl w:val="0"/>
          <w:numId w:val="91"/>
        </w:numPr>
        <w:autoSpaceDE w:val="0"/>
        <w:autoSpaceDN w:val="0"/>
        <w:adjustRightInd w:val="0"/>
        <w:ind w:left="630"/>
        <w:jc w:val="both"/>
        <w:rPr>
          <w:rFonts w:ascii="Arial" w:hAnsi="Arial" w:cs="Arial"/>
        </w:rPr>
      </w:pPr>
      <w:r w:rsidRPr="00A70D16">
        <w:rPr>
          <w:rFonts w:ascii="Arial" w:hAnsi="Arial" w:cs="Arial"/>
        </w:rPr>
        <w:t>Normal laboratory work should not be conducted in a designated area until it has been decontaminated or</w:t>
      </w:r>
      <w:r w:rsidR="00AD6546">
        <w:rPr>
          <w:rFonts w:ascii="Arial" w:hAnsi="Arial" w:cs="Arial"/>
        </w:rPr>
        <w:t xml:space="preserve"> </w:t>
      </w:r>
      <w:r w:rsidRPr="00A70D16">
        <w:rPr>
          <w:rFonts w:ascii="Arial" w:hAnsi="Arial" w:cs="Arial"/>
        </w:rPr>
        <w:t xml:space="preserve">determined to be acceptable by the laboratory supervisor or </w:t>
      </w:r>
      <w:r w:rsidR="00AD6546">
        <w:rPr>
          <w:rFonts w:ascii="Arial" w:hAnsi="Arial" w:cs="Arial"/>
        </w:rPr>
        <w:t>OEHS.</w:t>
      </w:r>
    </w:p>
    <w:p w:rsidR="00AD6546" w:rsidRPr="00A70D16" w:rsidRDefault="00AD6546" w:rsidP="001F2E85">
      <w:pPr>
        <w:autoSpaceDE w:val="0"/>
        <w:autoSpaceDN w:val="0"/>
        <w:adjustRightInd w:val="0"/>
        <w:jc w:val="both"/>
        <w:rPr>
          <w:rFonts w:ascii="Arial" w:hAnsi="Arial" w:cs="Arial"/>
        </w:rPr>
      </w:pPr>
    </w:p>
    <w:p w:rsidR="00815D8E" w:rsidRPr="001F673E" w:rsidRDefault="00A70D16" w:rsidP="001F2E85">
      <w:pPr>
        <w:autoSpaceDE w:val="0"/>
        <w:autoSpaceDN w:val="0"/>
        <w:adjustRightInd w:val="0"/>
        <w:jc w:val="both"/>
        <w:rPr>
          <w:rFonts w:ascii="Arial" w:hAnsi="Arial" w:cs="Arial"/>
        </w:rPr>
      </w:pPr>
      <w:r w:rsidRPr="00A70D16">
        <w:rPr>
          <w:rFonts w:ascii="Arial" w:hAnsi="Arial" w:cs="Arial"/>
        </w:rPr>
        <w:lastRenderedPageBreak/>
        <w:t>If one or more of these substances are used in large quantities, on</w:t>
      </w:r>
      <w:r w:rsidR="00AD6546">
        <w:rPr>
          <w:rFonts w:ascii="Arial" w:hAnsi="Arial" w:cs="Arial"/>
        </w:rPr>
        <w:t xml:space="preserve"> a regular basis (three or more </w:t>
      </w:r>
      <w:r w:rsidRPr="00A70D16">
        <w:rPr>
          <w:rFonts w:ascii="Arial" w:hAnsi="Arial" w:cs="Arial"/>
        </w:rPr>
        <w:t>separate</w:t>
      </w:r>
      <w:r w:rsidR="00AD6546">
        <w:rPr>
          <w:rFonts w:ascii="Arial" w:hAnsi="Arial" w:cs="Arial"/>
        </w:rPr>
        <w:t xml:space="preserve"> </w:t>
      </w:r>
      <w:r w:rsidRPr="00A70D16">
        <w:rPr>
          <w:rFonts w:ascii="Arial" w:hAnsi="Arial" w:cs="Arial"/>
        </w:rPr>
        <w:t>handling sessions per week), or for long periods of time (4-6 hours) a qualitative and potentially</w:t>
      </w:r>
      <w:r w:rsidR="00AD6546">
        <w:rPr>
          <w:rFonts w:ascii="Arial" w:hAnsi="Arial" w:cs="Arial"/>
        </w:rPr>
        <w:t xml:space="preserve"> </w:t>
      </w:r>
      <w:r w:rsidRPr="00A70D16">
        <w:rPr>
          <w:rFonts w:ascii="Arial" w:hAnsi="Arial" w:cs="Arial"/>
        </w:rPr>
        <w:t xml:space="preserve">quantitative exposure assessment should be performed. </w:t>
      </w:r>
      <w:r w:rsidR="00AD6546">
        <w:rPr>
          <w:rFonts w:ascii="Arial" w:hAnsi="Arial" w:cs="Arial"/>
        </w:rPr>
        <w:t xml:space="preserve">  </w:t>
      </w:r>
      <w:r w:rsidRPr="00A70D16">
        <w:rPr>
          <w:rFonts w:ascii="Arial" w:hAnsi="Arial" w:cs="Arial"/>
        </w:rPr>
        <w:t>Contact the Chemical Hygiene Officer in the</w:t>
      </w:r>
      <w:r w:rsidR="00AD6546">
        <w:rPr>
          <w:rFonts w:ascii="Arial" w:hAnsi="Arial" w:cs="Arial"/>
        </w:rPr>
        <w:t xml:space="preserve"> OEHS</w:t>
      </w:r>
      <w:r w:rsidRPr="00A70D16">
        <w:rPr>
          <w:rFonts w:ascii="Arial" w:hAnsi="Arial" w:cs="Arial"/>
        </w:rPr>
        <w:t xml:space="preserve"> to perform this assessment. </w:t>
      </w:r>
      <w:r w:rsidR="00AD6546">
        <w:rPr>
          <w:rFonts w:ascii="Arial" w:hAnsi="Arial" w:cs="Arial"/>
        </w:rPr>
        <w:t xml:space="preserve"> </w:t>
      </w:r>
      <w:r w:rsidRPr="00A70D16">
        <w:rPr>
          <w:rFonts w:ascii="Arial" w:hAnsi="Arial" w:cs="Arial"/>
        </w:rPr>
        <w:t xml:space="preserve">The </w:t>
      </w:r>
      <w:r w:rsidR="00AD6546">
        <w:rPr>
          <w:rFonts w:ascii="Arial" w:hAnsi="Arial" w:cs="Arial"/>
        </w:rPr>
        <w:t>OEHS</w:t>
      </w:r>
      <w:r w:rsidRPr="00A70D16">
        <w:rPr>
          <w:rFonts w:ascii="Arial" w:hAnsi="Arial" w:cs="Arial"/>
        </w:rPr>
        <w:t xml:space="preserve"> in conjunction wit</w:t>
      </w:r>
      <w:r w:rsidR="00AD6546">
        <w:rPr>
          <w:rFonts w:ascii="Arial" w:hAnsi="Arial" w:cs="Arial"/>
        </w:rPr>
        <w:t>h the Employee Health Physician</w:t>
      </w:r>
      <w:r w:rsidRPr="00A70D16">
        <w:rPr>
          <w:rFonts w:ascii="Arial" w:hAnsi="Arial" w:cs="Arial"/>
        </w:rPr>
        <w:t xml:space="preserve"> will determine if it is appropriate</w:t>
      </w:r>
      <w:r w:rsidR="00AD6546">
        <w:rPr>
          <w:rFonts w:ascii="Arial" w:hAnsi="Arial" w:cs="Arial"/>
        </w:rPr>
        <w:t xml:space="preserve"> </w:t>
      </w:r>
      <w:r w:rsidRPr="00A70D16">
        <w:rPr>
          <w:rFonts w:ascii="Arial" w:hAnsi="Arial" w:cs="Arial"/>
        </w:rPr>
        <w:t>to establish an ongoing medical surveillance program.</w:t>
      </w:r>
    </w:p>
    <w:p w:rsidR="00815D8E" w:rsidRDefault="00815D8E" w:rsidP="001F2E85">
      <w:pPr>
        <w:autoSpaceDE w:val="0"/>
        <w:autoSpaceDN w:val="0"/>
        <w:adjustRightInd w:val="0"/>
        <w:jc w:val="both"/>
        <w:rPr>
          <w:rFonts w:ascii="Arial" w:hAnsi="Arial" w:cs="Arial"/>
          <w:b/>
          <w:i/>
          <w:u w:val="single"/>
        </w:rPr>
      </w:pPr>
    </w:p>
    <w:p w:rsidR="00815D8E" w:rsidRDefault="00CF711C" w:rsidP="001F2E85">
      <w:pPr>
        <w:numPr>
          <w:ilvl w:val="0"/>
          <w:numId w:val="110"/>
        </w:numPr>
        <w:autoSpaceDE w:val="0"/>
        <w:autoSpaceDN w:val="0"/>
        <w:adjustRightInd w:val="0"/>
        <w:ind w:left="270"/>
        <w:jc w:val="both"/>
        <w:rPr>
          <w:rFonts w:ascii="Arial" w:hAnsi="Arial" w:cs="Arial"/>
          <w:b/>
          <w:u w:val="single"/>
        </w:rPr>
      </w:pPr>
      <w:r>
        <w:rPr>
          <w:rFonts w:ascii="Arial" w:hAnsi="Arial" w:cs="Arial"/>
          <w:b/>
          <w:u w:val="single"/>
        </w:rPr>
        <w:t>Reproductive Toxins</w:t>
      </w:r>
    </w:p>
    <w:p w:rsidR="00CF711C" w:rsidRPr="00CF711C" w:rsidRDefault="00CF711C" w:rsidP="001F2E85">
      <w:pPr>
        <w:autoSpaceDE w:val="0"/>
        <w:autoSpaceDN w:val="0"/>
        <w:adjustRightInd w:val="0"/>
        <w:ind w:left="270"/>
        <w:jc w:val="both"/>
        <w:rPr>
          <w:rFonts w:ascii="Arial" w:hAnsi="Arial" w:cs="Arial"/>
        </w:rPr>
      </w:pPr>
      <w:r w:rsidRPr="00CF711C">
        <w:rPr>
          <w:rFonts w:ascii="Arial" w:hAnsi="Arial" w:cs="Arial"/>
        </w:rPr>
        <w:t>Health problems that can result from exposure to reproductive hazards include:</w:t>
      </w:r>
    </w:p>
    <w:p w:rsidR="00CF711C" w:rsidRPr="00CF711C" w:rsidRDefault="00CF711C" w:rsidP="001F2E85">
      <w:pPr>
        <w:autoSpaceDE w:val="0"/>
        <w:autoSpaceDN w:val="0"/>
        <w:adjustRightInd w:val="0"/>
        <w:ind w:left="270"/>
        <w:jc w:val="both"/>
        <w:rPr>
          <w:rFonts w:ascii="Arial" w:hAnsi="Arial" w:cs="Arial"/>
        </w:rPr>
      </w:pPr>
    </w:p>
    <w:p w:rsidR="00CF711C" w:rsidRPr="00CF711C" w:rsidRDefault="00CF711C" w:rsidP="001F2E85">
      <w:pPr>
        <w:autoSpaceDE w:val="0"/>
        <w:autoSpaceDN w:val="0"/>
        <w:adjustRightInd w:val="0"/>
        <w:ind w:left="270"/>
        <w:jc w:val="both"/>
        <w:rPr>
          <w:rFonts w:ascii="Arial" w:hAnsi="Arial" w:cs="Arial"/>
        </w:rPr>
      </w:pPr>
      <w:r w:rsidRPr="00CF711C">
        <w:rPr>
          <w:rFonts w:ascii="Arial" w:hAnsi="Arial" w:cs="Arial"/>
        </w:rPr>
        <w:t>•</w:t>
      </w:r>
      <w:r w:rsidRPr="00CF711C">
        <w:rPr>
          <w:rFonts w:ascii="Arial" w:hAnsi="Arial" w:cs="Arial"/>
        </w:rPr>
        <w:tab/>
        <w:t>Infertility in women and men</w:t>
      </w:r>
    </w:p>
    <w:p w:rsidR="00CF711C" w:rsidRPr="00CF711C" w:rsidRDefault="00CF711C" w:rsidP="001F2E85">
      <w:pPr>
        <w:autoSpaceDE w:val="0"/>
        <w:autoSpaceDN w:val="0"/>
        <w:adjustRightInd w:val="0"/>
        <w:ind w:left="270"/>
        <w:jc w:val="both"/>
        <w:rPr>
          <w:rFonts w:ascii="Arial" w:hAnsi="Arial" w:cs="Arial"/>
        </w:rPr>
      </w:pPr>
      <w:r w:rsidRPr="00CF711C">
        <w:rPr>
          <w:rFonts w:ascii="Arial" w:hAnsi="Arial" w:cs="Arial"/>
        </w:rPr>
        <w:t>•</w:t>
      </w:r>
      <w:r w:rsidRPr="00CF711C">
        <w:rPr>
          <w:rFonts w:ascii="Arial" w:hAnsi="Arial" w:cs="Arial"/>
        </w:rPr>
        <w:tab/>
        <w:t>Miscarriage and stillbirths</w:t>
      </w:r>
    </w:p>
    <w:p w:rsidR="00CF711C" w:rsidRPr="00CF711C" w:rsidRDefault="00CF711C" w:rsidP="001F2E85">
      <w:pPr>
        <w:autoSpaceDE w:val="0"/>
        <w:autoSpaceDN w:val="0"/>
        <w:adjustRightInd w:val="0"/>
        <w:ind w:left="270"/>
        <w:jc w:val="both"/>
        <w:rPr>
          <w:rFonts w:ascii="Arial" w:hAnsi="Arial" w:cs="Arial"/>
        </w:rPr>
      </w:pPr>
      <w:r w:rsidRPr="00CF711C">
        <w:rPr>
          <w:rFonts w:ascii="Arial" w:hAnsi="Arial" w:cs="Arial"/>
        </w:rPr>
        <w:t>•</w:t>
      </w:r>
      <w:r w:rsidRPr="00CF711C">
        <w:rPr>
          <w:rFonts w:ascii="Arial" w:hAnsi="Arial" w:cs="Arial"/>
        </w:rPr>
        <w:tab/>
        <w:t>Birth defects</w:t>
      </w:r>
    </w:p>
    <w:p w:rsidR="00CF711C" w:rsidRPr="00CF711C" w:rsidRDefault="00CF711C" w:rsidP="001F2E85">
      <w:pPr>
        <w:autoSpaceDE w:val="0"/>
        <w:autoSpaceDN w:val="0"/>
        <w:adjustRightInd w:val="0"/>
        <w:ind w:left="270"/>
        <w:jc w:val="both"/>
        <w:rPr>
          <w:rFonts w:ascii="Arial" w:hAnsi="Arial" w:cs="Arial"/>
        </w:rPr>
      </w:pPr>
      <w:r w:rsidRPr="00CF711C">
        <w:rPr>
          <w:rFonts w:ascii="Arial" w:hAnsi="Arial" w:cs="Arial"/>
        </w:rPr>
        <w:t>•</w:t>
      </w:r>
      <w:r w:rsidRPr="00CF711C">
        <w:rPr>
          <w:rFonts w:ascii="Arial" w:hAnsi="Arial" w:cs="Arial"/>
        </w:rPr>
        <w:tab/>
        <w:t>Low birth weight and premature birth</w:t>
      </w:r>
    </w:p>
    <w:p w:rsidR="00CF711C" w:rsidRPr="00CF711C" w:rsidRDefault="00CF711C" w:rsidP="001F2E85">
      <w:pPr>
        <w:autoSpaceDE w:val="0"/>
        <w:autoSpaceDN w:val="0"/>
        <w:adjustRightInd w:val="0"/>
        <w:ind w:left="270"/>
        <w:jc w:val="both"/>
        <w:rPr>
          <w:rFonts w:ascii="Arial" w:hAnsi="Arial" w:cs="Arial"/>
        </w:rPr>
      </w:pPr>
      <w:r w:rsidRPr="00CF711C">
        <w:rPr>
          <w:rFonts w:ascii="Arial" w:hAnsi="Arial" w:cs="Arial"/>
        </w:rPr>
        <w:t>•</w:t>
      </w:r>
      <w:r w:rsidRPr="00CF711C">
        <w:rPr>
          <w:rFonts w:ascii="Arial" w:hAnsi="Arial" w:cs="Arial"/>
        </w:rPr>
        <w:tab/>
        <w:t>Developmental disorders such as hyperactivity and learning disabilities</w:t>
      </w:r>
    </w:p>
    <w:p w:rsidR="00CF711C" w:rsidRPr="00CF711C" w:rsidRDefault="00CF711C" w:rsidP="001F2E85">
      <w:pPr>
        <w:autoSpaceDE w:val="0"/>
        <w:autoSpaceDN w:val="0"/>
        <w:adjustRightInd w:val="0"/>
        <w:ind w:left="270"/>
        <w:jc w:val="both"/>
        <w:rPr>
          <w:rFonts w:ascii="Arial" w:hAnsi="Arial" w:cs="Arial"/>
        </w:rPr>
      </w:pPr>
      <w:r w:rsidRPr="00CF711C">
        <w:rPr>
          <w:rFonts w:ascii="Arial" w:hAnsi="Arial" w:cs="Arial"/>
        </w:rPr>
        <w:t>•</w:t>
      </w:r>
      <w:r w:rsidRPr="00CF711C">
        <w:rPr>
          <w:rFonts w:ascii="Arial" w:hAnsi="Arial" w:cs="Arial"/>
        </w:rPr>
        <w:tab/>
        <w:t>Childhood cancer</w:t>
      </w:r>
    </w:p>
    <w:p w:rsidR="00CF711C" w:rsidRPr="00CF711C" w:rsidRDefault="00CF711C" w:rsidP="001F2E85">
      <w:pPr>
        <w:autoSpaceDE w:val="0"/>
        <w:autoSpaceDN w:val="0"/>
        <w:adjustRightInd w:val="0"/>
        <w:ind w:left="270"/>
        <w:jc w:val="both"/>
        <w:rPr>
          <w:rFonts w:ascii="Arial" w:hAnsi="Arial" w:cs="Arial"/>
        </w:rPr>
      </w:pPr>
    </w:p>
    <w:p w:rsidR="00CF711C" w:rsidRDefault="00CF711C" w:rsidP="001F2E85">
      <w:pPr>
        <w:autoSpaceDE w:val="0"/>
        <w:autoSpaceDN w:val="0"/>
        <w:adjustRightInd w:val="0"/>
        <w:ind w:left="270"/>
        <w:jc w:val="both"/>
        <w:rPr>
          <w:rFonts w:ascii="Arial" w:hAnsi="Arial" w:cs="Arial"/>
        </w:rPr>
      </w:pPr>
      <w:r w:rsidRPr="00CF711C">
        <w:rPr>
          <w:rFonts w:ascii="Arial" w:hAnsi="Arial" w:cs="Arial"/>
        </w:rPr>
        <w:t xml:space="preserve">The link between reproductive hazards and these health problems is not fully understood, so there is no way to predict how a person may be affected by an exposure. </w:t>
      </w:r>
      <w:r>
        <w:rPr>
          <w:rFonts w:ascii="Arial" w:hAnsi="Arial" w:cs="Arial"/>
        </w:rPr>
        <w:t xml:space="preserve"> </w:t>
      </w:r>
      <w:r w:rsidRPr="00CF711C">
        <w:rPr>
          <w:rFonts w:ascii="Arial" w:hAnsi="Arial" w:cs="Arial"/>
        </w:rPr>
        <w:t>Not all exposures lead t</w:t>
      </w:r>
      <w:r>
        <w:rPr>
          <w:rFonts w:ascii="Arial" w:hAnsi="Arial" w:cs="Arial"/>
        </w:rPr>
        <w:t>o reproductive health problems, b</w:t>
      </w:r>
      <w:r w:rsidRPr="00CF711C">
        <w:rPr>
          <w:rFonts w:ascii="Arial" w:hAnsi="Arial" w:cs="Arial"/>
        </w:rPr>
        <w:t xml:space="preserve">ut potential hazards are known. </w:t>
      </w:r>
      <w:r>
        <w:rPr>
          <w:rFonts w:ascii="Arial" w:hAnsi="Arial" w:cs="Arial"/>
        </w:rPr>
        <w:t xml:space="preserve"> </w:t>
      </w:r>
      <w:r w:rsidRPr="00CF711C">
        <w:rPr>
          <w:rFonts w:ascii="Arial" w:hAnsi="Arial" w:cs="Arial"/>
        </w:rPr>
        <w:t xml:space="preserve">For example, certain chemicals have been identified as potential reproductive hazards. </w:t>
      </w:r>
      <w:r>
        <w:rPr>
          <w:rFonts w:ascii="Arial" w:hAnsi="Arial" w:cs="Arial"/>
        </w:rPr>
        <w:t xml:space="preserve"> P</w:t>
      </w:r>
      <w:r w:rsidRPr="00CF711C">
        <w:rPr>
          <w:rFonts w:ascii="Arial" w:hAnsi="Arial" w:cs="Arial"/>
        </w:rPr>
        <w:t>revent reproductive health problems from hazardous materials by taking these precautions:</w:t>
      </w:r>
    </w:p>
    <w:p w:rsidR="001F673E" w:rsidRPr="00CF711C" w:rsidRDefault="001F673E" w:rsidP="001F2E85">
      <w:pPr>
        <w:autoSpaceDE w:val="0"/>
        <w:autoSpaceDN w:val="0"/>
        <w:adjustRightInd w:val="0"/>
        <w:ind w:left="270"/>
        <w:jc w:val="both"/>
        <w:rPr>
          <w:rFonts w:ascii="Arial" w:hAnsi="Arial" w:cs="Arial"/>
        </w:rPr>
      </w:pPr>
    </w:p>
    <w:p w:rsidR="00CF711C" w:rsidRPr="00CF711C" w:rsidRDefault="00CF711C" w:rsidP="005644BE">
      <w:pPr>
        <w:numPr>
          <w:ilvl w:val="0"/>
          <w:numId w:val="156"/>
        </w:numPr>
        <w:autoSpaceDE w:val="0"/>
        <w:autoSpaceDN w:val="0"/>
        <w:adjustRightInd w:val="0"/>
        <w:ind w:left="990"/>
        <w:jc w:val="both"/>
        <w:rPr>
          <w:rFonts w:ascii="Arial" w:hAnsi="Arial" w:cs="Arial"/>
        </w:rPr>
      </w:pPr>
      <w:r w:rsidRPr="00CF711C">
        <w:rPr>
          <w:rFonts w:ascii="Arial" w:hAnsi="Arial" w:cs="Arial"/>
        </w:rPr>
        <w:t xml:space="preserve">Read and follow the instructions on material safety data sheets (MSDSs) for the chemical substances </w:t>
      </w:r>
      <w:r w:rsidR="009C1A96">
        <w:rPr>
          <w:rFonts w:ascii="Arial" w:hAnsi="Arial" w:cs="Arial"/>
        </w:rPr>
        <w:t xml:space="preserve">you </w:t>
      </w:r>
      <w:r w:rsidRPr="00CF711C">
        <w:rPr>
          <w:rFonts w:ascii="Arial" w:hAnsi="Arial" w:cs="Arial"/>
        </w:rPr>
        <w:t>use.</w:t>
      </w:r>
    </w:p>
    <w:p w:rsidR="00CF711C" w:rsidRPr="00CF711C" w:rsidRDefault="00CF711C" w:rsidP="005644BE">
      <w:pPr>
        <w:numPr>
          <w:ilvl w:val="0"/>
          <w:numId w:val="156"/>
        </w:numPr>
        <w:autoSpaceDE w:val="0"/>
        <w:autoSpaceDN w:val="0"/>
        <w:adjustRightInd w:val="0"/>
        <w:ind w:left="990"/>
        <w:jc w:val="both"/>
        <w:rPr>
          <w:rFonts w:ascii="Arial" w:hAnsi="Arial" w:cs="Arial"/>
        </w:rPr>
      </w:pPr>
      <w:r w:rsidRPr="00CF711C">
        <w:rPr>
          <w:rFonts w:ascii="Arial" w:hAnsi="Arial" w:cs="Arial"/>
        </w:rPr>
        <w:t>Review warning labels on any hazardous substances</w:t>
      </w:r>
      <w:r w:rsidR="009C1A96">
        <w:rPr>
          <w:rFonts w:ascii="Arial" w:hAnsi="Arial" w:cs="Arial"/>
        </w:rPr>
        <w:t xml:space="preserve"> you</w:t>
      </w:r>
      <w:r w:rsidRPr="00CF711C">
        <w:rPr>
          <w:rFonts w:ascii="Arial" w:hAnsi="Arial" w:cs="Arial"/>
        </w:rPr>
        <w:t xml:space="preserve"> handle</w:t>
      </w:r>
      <w:r w:rsidR="009C1A96">
        <w:rPr>
          <w:rFonts w:ascii="Arial" w:hAnsi="Arial" w:cs="Arial"/>
        </w:rPr>
        <w:t>,</w:t>
      </w:r>
      <w:r w:rsidRPr="00CF711C">
        <w:rPr>
          <w:rFonts w:ascii="Arial" w:hAnsi="Arial" w:cs="Arial"/>
        </w:rPr>
        <w:t xml:space="preserve"> and follow instructions.</w:t>
      </w:r>
    </w:p>
    <w:p w:rsidR="00CF711C" w:rsidRPr="00CF711C" w:rsidRDefault="00CF711C" w:rsidP="005644BE">
      <w:pPr>
        <w:numPr>
          <w:ilvl w:val="0"/>
          <w:numId w:val="156"/>
        </w:numPr>
        <w:autoSpaceDE w:val="0"/>
        <w:autoSpaceDN w:val="0"/>
        <w:adjustRightInd w:val="0"/>
        <w:ind w:left="990"/>
        <w:jc w:val="both"/>
        <w:rPr>
          <w:rFonts w:ascii="Arial" w:hAnsi="Arial" w:cs="Arial"/>
        </w:rPr>
      </w:pPr>
      <w:r w:rsidRPr="00CF711C">
        <w:rPr>
          <w:rFonts w:ascii="Arial" w:hAnsi="Arial" w:cs="Arial"/>
        </w:rPr>
        <w:t>Store chemicals in sealed containers when they are not in use, and avoid skin contact when using them.</w:t>
      </w:r>
    </w:p>
    <w:p w:rsidR="001F673E" w:rsidRDefault="001F673E" w:rsidP="001F2E85">
      <w:pPr>
        <w:autoSpaceDE w:val="0"/>
        <w:autoSpaceDN w:val="0"/>
        <w:adjustRightInd w:val="0"/>
        <w:ind w:left="270"/>
        <w:jc w:val="both"/>
        <w:rPr>
          <w:rFonts w:ascii="Arial" w:hAnsi="Arial" w:cs="Arial"/>
        </w:rPr>
      </w:pPr>
    </w:p>
    <w:p w:rsidR="00CF711C" w:rsidRDefault="00CF711C" w:rsidP="001F2E85">
      <w:pPr>
        <w:autoSpaceDE w:val="0"/>
        <w:autoSpaceDN w:val="0"/>
        <w:adjustRightInd w:val="0"/>
        <w:ind w:left="270"/>
        <w:jc w:val="both"/>
        <w:rPr>
          <w:rFonts w:ascii="Arial" w:hAnsi="Arial" w:cs="Arial"/>
        </w:rPr>
      </w:pPr>
      <w:r w:rsidRPr="00CF711C">
        <w:rPr>
          <w:rFonts w:ascii="Arial" w:hAnsi="Arial" w:cs="Arial"/>
        </w:rPr>
        <w:t xml:space="preserve">Radiation is another reproductive hazard affecting both females and males. </w:t>
      </w:r>
      <w:r w:rsidR="009C1A96">
        <w:rPr>
          <w:rFonts w:ascii="Arial" w:hAnsi="Arial" w:cs="Arial"/>
        </w:rPr>
        <w:t>Workers</w:t>
      </w:r>
      <w:r w:rsidRPr="00CF711C">
        <w:rPr>
          <w:rFonts w:ascii="Arial" w:hAnsi="Arial" w:cs="Arial"/>
        </w:rPr>
        <w:t xml:space="preserve"> who could be exposed to </w:t>
      </w:r>
      <w:r w:rsidR="009C1A96">
        <w:rPr>
          <w:rFonts w:ascii="Arial" w:hAnsi="Arial" w:cs="Arial"/>
        </w:rPr>
        <w:t>ionizing radiation on the job must</w:t>
      </w:r>
      <w:r w:rsidRPr="00CF711C">
        <w:rPr>
          <w:rFonts w:ascii="Arial" w:hAnsi="Arial" w:cs="Arial"/>
        </w:rPr>
        <w:t xml:space="preserve"> take these precautions:</w:t>
      </w:r>
    </w:p>
    <w:p w:rsidR="001F673E" w:rsidRPr="00CF711C" w:rsidRDefault="001F673E" w:rsidP="001F2E85">
      <w:pPr>
        <w:autoSpaceDE w:val="0"/>
        <w:autoSpaceDN w:val="0"/>
        <w:adjustRightInd w:val="0"/>
        <w:ind w:left="270"/>
        <w:jc w:val="both"/>
        <w:rPr>
          <w:rFonts w:ascii="Arial" w:hAnsi="Arial" w:cs="Arial"/>
        </w:rPr>
      </w:pPr>
    </w:p>
    <w:p w:rsidR="00CF711C" w:rsidRPr="00CF711C" w:rsidRDefault="00CF711C" w:rsidP="005644BE">
      <w:pPr>
        <w:numPr>
          <w:ilvl w:val="0"/>
          <w:numId w:val="157"/>
        </w:numPr>
        <w:autoSpaceDE w:val="0"/>
        <w:autoSpaceDN w:val="0"/>
        <w:adjustRightInd w:val="0"/>
        <w:ind w:left="990"/>
        <w:jc w:val="both"/>
        <w:rPr>
          <w:rFonts w:ascii="Arial" w:hAnsi="Arial" w:cs="Arial"/>
        </w:rPr>
      </w:pPr>
      <w:r w:rsidRPr="00CF711C">
        <w:rPr>
          <w:rFonts w:ascii="Arial" w:hAnsi="Arial" w:cs="Arial"/>
        </w:rPr>
        <w:t>Follow time and distance rules for radiation procedures.</w:t>
      </w:r>
    </w:p>
    <w:p w:rsidR="00CF711C" w:rsidRPr="00CF711C" w:rsidRDefault="00CF711C" w:rsidP="005644BE">
      <w:pPr>
        <w:numPr>
          <w:ilvl w:val="0"/>
          <w:numId w:val="157"/>
        </w:numPr>
        <w:autoSpaceDE w:val="0"/>
        <w:autoSpaceDN w:val="0"/>
        <w:adjustRightInd w:val="0"/>
        <w:ind w:left="990"/>
        <w:jc w:val="both"/>
        <w:rPr>
          <w:rFonts w:ascii="Arial" w:hAnsi="Arial" w:cs="Arial"/>
        </w:rPr>
      </w:pPr>
      <w:r w:rsidRPr="00CF711C">
        <w:rPr>
          <w:rFonts w:ascii="Arial" w:hAnsi="Arial" w:cs="Arial"/>
        </w:rPr>
        <w:t>Enter X-ray rooms only if specifically assigned.</w:t>
      </w:r>
    </w:p>
    <w:p w:rsidR="00CF711C" w:rsidRPr="00CF711C" w:rsidRDefault="00CF711C" w:rsidP="005644BE">
      <w:pPr>
        <w:numPr>
          <w:ilvl w:val="0"/>
          <w:numId w:val="157"/>
        </w:numPr>
        <w:autoSpaceDE w:val="0"/>
        <w:autoSpaceDN w:val="0"/>
        <w:adjustRightInd w:val="0"/>
        <w:ind w:left="990"/>
        <w:jc w:val="both"/>
        <w:rPr>
          <w:rFonts w:ascii="Arial" w:hAnsi="Arial" w:cs="Arial"/>
        </w:rPr>
      </w:pPr>
      <w:r w:rsidRPr="00CF711C">
        <w:rPr>
          <w:rFonts w:ascii="Arial" w:hAnsi="Arial" w:cs="Arial"/>
        </w:rPr>
        <w:t>Wear lead aprons, gloves, and goggles when there is a risk of exposure.</w:t>
      </w:r>
    </w:p>
    <w:p w:rsidR="00CF711C" w:rsidRPr="00CF711C" w:rsidRDefault="00CF711C" w:rsidP="005644BE">
      <w:pPr>
        <w:numPr>
          <w:ilvl w:val="0"/>
          <w:numId w:val="157"/>
        </w:numPr>
        <w:autoSpaceDE w:val="0"/>
        <w:autoSpaceDN w:val="0"/>
        <w:adjustRightInd w:val="0"/>
        <w:ind w:left="990"/>
        <w:jc w:val="both"/>
        <w:rPr>
          <w:rFonts w:ascii="Arial" w:hAnsi="Arial" w:cs="Arial"/>
        </w:rPr>
      </w:pPr>
      <w:r w:rsidRPr="00CF711C">
        <w:rPr>
          <w:rFonts w:ascii="Arial" w:hAnsi="Arial" w:cs="Arial"/>
        </w:rPr>
        <w:t>Wear thyroid shields and leaded glasses as needed.</w:t>
      </w:r>
    </w:p>
    <w:p w:rsidR="001F673E" w:rsidRDefault="00CF711C" w:rsidP="005644BE">
      <w:pPr>
        <w:numPr>
          <w:ilvl w:val="0"/>
          <w:numId w:val="157"/>
        </w:numPr>
        <w:autoSpaceDE w:val="0"/>
        <w:autoSpaceDN w:val="0"/>
        <w:adjustRightInd w:val="0"/>
        <w:ind w:left="990"/>
        <w:jc w:val="both"/>
        <w:rPr>
          <w:rFonts w:ascii="Arial" w:hAnsi="Arial" w:cs="Arial"/>
        </w:rPr>
      </w:pPr>
      <w:r w:rsidRPr="00CF711C">
        <w:rPr>
          <w:rFonts w:ascii="Arial" w:hAnsi="Arial" w:cs="Arial"/>
        </w:rPr>
        <w:t>Follow all established procedures for handling and storing radioactive materials.</w:t>
      </w:r>
    </w:p>
    <w:p w:rsidR="00CF711C" w:rsidRDefault="00CF711C" w:rsidP="005644BE">
      <w:pPr>
        <w:numPr>
          <w:ilvl w:val="0"/>
          <w:numId w:val="157"/>
        </w:numPr>
        <w:autoSpaceDE w:val="0"/>
        <w:autoSpaceDN w:val="0"/>
        <w:adjustRightInd w:val="0"/>
        <w:ind w:left="990"/>
        <w:jc w:val="both"/>
        <w:rPr>
          <w:rFonts w:ascii="Arial" w:hAnsi="Arial" w:cs="Arial"/>
        </w:rPr>
      </w:pPr>
      <w:r w:rsidRPr="001F673E">
        <w:rPr>
          <w:rFonts w:ascii="Arial" w:hAnsi="Arial" w:cs="Arial"/>
        </w:rPr>
        <w:t>In addition, pregnant women should avoid any exp</w:t>
      </w:r>
      <w:r w:rsidR="009C1A96">
        <w:rPr>
          <w:rFonts w:ascii="Arial" w:hAnsi="Arial" w:cs="Arial"/>
        </w:rPr>
        <w:t>osure to radiation, including X-</w:t>
      </w:r>
      <w:r w:rsidRPr="001F673E">
        <w:rPr>
          <w:rFonts w:ascii="Arial" w:hAnsi="Arial" w:cs="Arial"/>
        </w:rPr>
        <w:t>rays and radioactive materials.</w:t>
      </w:r>
    </w:p>
    <w:p w:rsidR="007C08CD" w:rsidRDefault="007C08CD" w:rsidP="001F2E85">
      <w:pPr>
        <w:autoSpaceDE w:val="0"/>
        <w:autoSpaceDN w:val="0"/>
        <w:adjustRightInd w:val="0"/>
        <w:jc w:val="both"/>
        <w:rPr>
          <w:rFonts w:ascii="Arial" w:hAnsi="Arial" w:cs="Arial"/>
          <w:b/>
          <w:i/>
          <w:u w:val="single"/>
        </w:rPr>
      </w:pPr>
    </w:p>
    <w:tbl>
      <w:tblPr>
        <w:tblW w:w="0" w:type="auto"/>
        <w:tblInd w:w="28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10620"/>
      </w:tblGrid>
      <w:tr w:rsidR="00303CAD" w:rsidRPr="00C6031D" w:rsidTr="001F2E85">
        <w:tc>
          <w:tcPr>
            <w:tcW w:w="10620" w:type="dxa"/>
            <w:shd w:val="clear" w:color="auto" w:fill="auto"/>
          </w:tcPr>
          <w:p w:rsidR="00303CAD" w:rsidRPr="00C6031D" w:rsidRDefault="00303CAD" w:rsidP="00C6031D">
            <w:pPr>
              <w:autoSpaceDE w:val="0"/>
              <w:autoSpaceDN w:val="0"/>
              <w:adjustRightInd w:val="0"/>
              <w:jc w:val="both"/>
              <w:rPr>
                <w:rFonts w:ascii="Arial" w:hAnsi="Arial" w:cs="Arial"/>
                <w:i/>
              </w:rPr>
            </w:pPr>
            <w:r w:rsidRPr="00C6031D">
              <w:rPr>
                <w:rFonts w:ascii="Arial" w:hAnsi="Arial" w:cs="Arial"/>
                <w:b/>
                <w:i/>
                <w:u w:val="single"/>
              </w:rPr>
              <w:t>Note to Personnel of Childbearing Age:</w:t>
            </w:r>
            <w:r w:rsidRPr="00C6031D">
              <w:rPr>
                <w:rFonts w:ascii="Arial" w:hAnsi="Arial" w:cs="Arial"/>
                <w:i/>
              </w:rPr>
              <w:t xml:space="preserve"> All person</w:t>
            </w:r>
            <w:r w:rsidR="002C575C">
              <w:rPr>
                <w:rFonts w:ascii="Arial" w:hAnsi="Arial" w:cs="Arial"/>
                <w:i/>
              </w:rPr>
              <w:t>s</w:t>
            </w:r>
            <w:r w:rsidRPr="00C6031D">
              <w:rPr>
                <w:rFonts w:ascii="Arial" w:hAnsi="Arial" w:cs="Arial"/>
                <w:i/>
              </w:rPr>
              <w:t xml:space="preserve"> of childbearing age must be informed of any known male and female reproductive toxins used in the laboratory.   An employee who is pregnant, or planning to become pregnant, and who is working with potential reproductive toxins that might affect the fetus, should contact the OEHS to evaluate their exposure.   This employee should also inform her or her personal physician of the particular substance being used, as necessary. The Chemical Hygiene Officer can assess potential exposures and work with the supervisor, if necessary, to adjust work practices to minimize the potential risk.</w:t>
            </w:r>
          </w:p>
        </w:tc>
      </w:tr>
    </w:tbl>
    <w:p w:rsidR="003D6F81" w:rsidRDefault="003D6F81" w:rsidP="001F2E85">
      <w:pPr>
        <w:autoSpaceDE w:val="0"/>
        <w:autoSpaceDN w:val="0"/>
        <w:adjustRightInd w:val="0"/>
        <w:jc w:val="both"/>
        <w:rPr>
          <w:rFonts w:ascii="Arial" w:hAnsi="Arial" w:cs="Arial"/>
        </w:rPr>
      </w:pPr>
    </w:p>
    <w:p w:rsidR="005277EF" w:rsidRPr="00DF1FF2" w:rsidRDefault="007C08CD" w:rsidP="001F2E85">
      <w:pPr>
        <w:numPr>
          <w:ilvl w:val="0"/>
          <w:numId w:val="105"/>
        </w:numPr>
        <w:autoSpaceDE w:val="0"/>
        <w:autoSpaceDN w:val="0"/>
        <w:adjustRightInd w:val="0"/>
        <w:ind w:left="270"/>
        <w:jc w:val="both"/>
        <w:rPr>
          <w:rFonts w:ascii="Arial" w:hAnsi="Arial" w:cs="Arial"/>
          <w:b/>
          <w:bCs/>
          <w:u w:val="single"/>
        </w:rPr>
      </w:pPr>
      <w:r>
        <w:rPr>
          <w:rFonts w:ascii="Arial" w:hAnsi="Arial" w:cs="Arial"/>
          <w:b/>
          <w:bCs/>
          <w:u w:val="single"/>
        </w:rPr>
        <w:t>Cryogenic Materials</w:t>
      </w:r>
    </w:p>
    <w:p w:rsidR="00F723E4" w:rsidRDefault="00F723E4" w:rsidP="001F2E85">
      <w:pPr>
        <w:autoSpaceDE w:val="0"/>
        <w:autoSpaceDN w:val="0"/>
        <w:adjustRightInd w:val="0"/>
        <w:ind w:left="270"/>
        <w:jc w:val="both"/>
        <w:rPr>
          <w:rFonts w:ascii="Arial" w:hAnsi="Arial" w:cs="Arial"/>
        </w:rPr>
      </w:pPr>
      <w:r w:rsidRPr="00F723E4">
        <w:rPr>
          <w:rFonts w:ascii="Arial" w:hAnsi="Arial" w:cs="Arial"/>
        </w:rPr>
        <w:t xml:space="preserve">Cryogenic liquids are liquids that exist between -66°C and -266°C. </w:t>
      </w:r>
      <w:r>
        <w:rPr>
          <w:rFonts w:ascii="Arial" w:hAnsi="Arial" w:cs="Arial"/>
        </w:rPr>
        <w:t xml:space="preserve"> </w:t>
      </w:r>
      <w:r w:rsidRPr="00F723E4">
        <w:rPr>
          <w:rFonts w:ascii="Arial" w:hAnsi="Arial" w:cs="Arial"/>
        </w:rPr>
        <w:t>The most common cryogens used in the laboratory are liquid nitrogen, liquid helium, and solid carbon dioxide (dry ice), although there are others including liquid oxygen, liquid hydrogen and liquid argon. Table 1 lists the physical properties of common cryogens.</w:t>
      </w:r>
      <w:r>
        <w:rPr>
          <w:rFonts w:ascii="Arial" w:hAnsi="Arial" w:cs="Arial"/>
        </w:rPr>
        <w:t xml:space="preserve">  </w:t>
      </w:r>
      <w:r w:rsidR="007C08CD">
        <w:rPr>
          <w:rFonts w:ascii="Arial" w:hAnsi="Arial" w:cs="Arial"/>
        </w:rPr>
        <w:t xml:space="preserve"> </w:t>
      </w:r>
      <w:r w:rsidR="007C08CD" w:rsidRPr="007C08CD">
        <w:rPr>
          <w:rFonts w:ascii="Arial" w:hAnsi="Arial" w:cs="Arial"/>
        </w:rPr>
        <w:t xml:space="preserve">By definition, cryogenic liquids have boiling points below minus 130° F (minus 90° C). </w:t>
      </w:r>
      <w:r w:rsidR="007C08CD">
        <w:rPr>
          <w:rFonts w:ascii="Arial" w:hAnsi="Arial" w:cs="Arial"/>
        </w:rPr>
        <w:t xml:space="preserve"> </w:t>
      </w:r>
      <w:r w:rsidR="007C08CD" w:rsidRPr="007C08CD">
        <w:rPr>
          <w:rFonts w:ascii="Arial" w:hAnsi="Arial" w:cs="Arial"/>
        </w:rPr>
        <w:t xml:space="preserve">Common cryogenic liquids of concern include nitrogen (N), helium (He), argon (Ar), hydrogen (H), methane and carbon dioxide (CO2). </w:t>
      </w:r>
      <w:r>
        <w:rPr>
          <w:rFonts w:ascii="Arial" w:hAnsi="Arial" w:cs="Arial"/>
        </w:rPr>
        <w:t xml:space="preserve"> Table 1 lists the physical properties of common cryogens.</w:t>
      </w:r>
    </w:p>
    <w:p w:rsidR="002C575C" w:rsidRDefault="002C575C" w:rsidP="001F2E85">
      <w:pPr>
        <w:autoSpaceDE w:val="0"/>
        <w:autoSpaceDN w:val="0"/>
        <w:adjustRightInd w:val="0"/>
        <w:ind w:left="270"/>
        <w:jc w:val="both"/>
        <w:rPr>
          <w:rFonts w:ascii="Arial" w:hAnsi="Arial" w:cs="Arial"/>
        </w:rPr>
      </w:pPr>
    </w:p>
    <w:p w:rsidR="00DA272D" w:rsidRDefault="00DA272D" w:rsidP="001F2E85">
      <w:pPr>
        <w:autoSpaceDE w:val="0"/>
        <w:autoSpaceDN w:val="0"/>
        <w:adjustRightInd w:val="0"/>
        <w:ind w:left="270"/>
        <w:jc w:val="both"/>
        <w:rPr>
          <w:rFonts w:ascii="Arial" w:hAnsi="Arial" w:cs="Arial"/>
        </w:rPr>
      </w:pPr>
    </w:p>
    <w:p w:rsidR="00DA272D" w:rsidRDefault="00DA272D" w:rsidP="001F2E85">
      <w:pPr>
        <w:autoSpaceDE w:val="0"/>
        <w:autoSpaceDN w:val="0"/>
        <w:adjustRightInd w:val="0"/>
        <w:ind w:left="270"/>
        <w:jc w:val="both"/>
        <w:rPr>
          <w:rFonts w:ascii="Arial" w:hAnsi="Arial" w:cs="Arial"/>
        </w:rPr>
      </w:pPr>
    </w:p>
    <w:p w:rsidR="00DA272D" w:rsidRDefault="00DA272D" w:rsidP="001F2E85">
      <w:pPr>
        <w:autoSpaceDE w:val="0"/>
        <w:autoSpaceDN w:val="0"/>
        <w:adjustRightInd w:val="0"/>
        <w:ind w:left="270"/>
        <w:jc w:val="both"/>
        <w:rPr>
          <w:rFonts w:ascii="Arial" w:hAnsi="Arial" w:cs="Arial"/>
        </w:rPr>
      </w:pPr>
    </w:p>
    <w:p w:rsidR="00DA272D" w:rsidRDefault="00DA272D" w:rsidP="001F2E85">
      <w:pPr>
        <w:autoSpaceDE w:val="0"/>
        <w:autoSpaceDN w:val="0"/>
        <w:adjustRightInd w:val="0"/>
        <w:ind w:left="270"/>
        <w:jc w:val="both"/>
        <w:rPr>
          <w:rFonts w:ascii="Arial" w:hAnsi="Arial" w:cs="Arial"/>
        </w:rPr>
      </w:pPr>
    </w:p>
    <w:p w:rsidR="00DA272D" w:rsidRDefault="00DA272D" w:rsidP="001F2E85">
      <w:pPr>
        <w:autoSpaceDE w:val="0"/>
        <w:autoSpaceDN w:val="0"/>
        <w:adjustRightInd w:val="0"/>
        <w:ind w:left="270"/>
        <w:jc w:val="both"/>
        <w:rPr>
          <w:rFonts w:ascii="Arial" w:hAnsi="Arial" w:cs="Arial"/>
        </w:rPr>
      </w:pPr>
    </w:p>
    <w:p w:rsidR="000B7F92" w:rsidRDefault="000B7F92" w:rsidP="001F2E85">
      <w:pPr>
        <w:autoSpaceDE w:val="0"/>
        <w:autoSpaceDN w:val="0"/>
        <w:adjustRightInd w:val="0"/>
        <w:ind w:left="270"/>
        <w:jc w:val="both"/>
        <w:rPr>
          <w:rFonts w:ascii="Arial" w:hAnsi="Arial" w:cs="Arial"/>
        </w:rPr>
      </w:pPr>
    </w:p>
    <w:p w:rsidR="002C575C" w:rsidRPr="00F723E4" w:rsidRDefault="002C575C" w:rsidP="001F2E85">
      <w:pPr>
        <w:autoSpaceDE w:val="0"/>
        <w:autoSpaceDN w:val="0"/>
        <w:adjustRightInd w:val="0"/>
        <w:ind w:left="270"/>
        <w:jc w:val="both"/>
        <w:rPr>
          <w:rFonts w:ascii="Arial" w:hAnsi="Arial" w:cs="Arial"/>
          <w:b/>
          <w:i/>
        </w:rPr>
      </w:pPr>
      <w:r w:rsidRPr="00F723E4">
        <w:rPr>
          <w:rFonts w:ascii="Arial" w:hAnsi="Arial" w:cs="Arial"/>
          <w:b/>
          <w:i/>
        </w:rPr>
        <w:lastRenderedPageBreak/>
        <w:t xml:space="preserve">Table 1. </w:t>
      </w:r>
      <w:r>
        <w:rPr>
          <w:rFonts w:ascii="Arial" w:hAnsi="Arial" w:cs="Arial"/>
          <w:b/>
          <w:i/>
        </w:rPr>
        <w:t xml:space="preserve"> </w:t>
      </w:r>
      <w:r w:rsidRPr="00F723E4">
        <w:rPr>
          <w:rFonts w:ascii="Arial" w:hAnsi="Arial" w:cs="Arial"/>
          <w:b/>
          <w:i/>
        </w:rPr>
        <w:t>Physical Properties of Common Cryogens</w:t>
      </w:r>
    </w:p>
    <w:p w:rsidR="00F723E4" w:rsidRDefault="00F723E4" w:rsidP="001F2E85">
      <w:pPr>
        <w:autoSpaceDE w:val="0"/>
        <w:autoSpaceDN w:val="0"/>
        <w:adjustRightInd w:val="0"/>
        <w:jc w:val="both"/>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058"/>
        <w:gridCol w:w="1282"/>
        <w:gridCol w:w="1350"/>
        <w:gridCol w:w="1440"/>
        <w:gridCol w:w="1620"/>
        <w:gridCol w:w="1800"/>
      </w:tblGrid>
      <w:tr w:rsidR="00F723E4" w:rsidRPr="000863F8" w:rsidTr="001F2E85">
        <w:tc>
          <w:tcPr>
            <w:tcW w:w="1818" w:type="dxa"/>
            <w:shd w:val="clear" w:color="auto" w:fill="D9D9D9"/>
          </w:tcPr>
          <w:p w:rsidR="00F723E4" w:rsidRPr="000863F8" w:rsidRDefault="00F723E4" w:rsidP="000863F8">
            <w:pPr>
              <w:autoSpaceDE w:val="0"/>
              <w:autoSpaceDN w:val="0"/>
              <w:adjustRightInd w:val="0"/>
              <w:jc w:val="both"/>
              <w:rPr>
                <w:rFonts w:ascii="Arial" w:hAnsi="Arial" w:cs="Arial"/>
                <w:b/>
              </w:rPr>
            </w:pPr>
          </w:p>
        </w:tc>
        <w:tc>
          <w:tcPr>
            <w:tcW w:w="1058" w:type="dxa"/>
            <w:shd w:val="clear" w:color="auto" w:fill="D9D9D9"/>
          </w:tcPr>
          <w:p w:rsidR="00F723E4" w:rsidRPr="000863F8" w:rsidRDefault="00F723E4" w:rsidP="000863F8">
            <w:pPr>
              <w:autoSpaceDE w:val="0"/>
              <w:autoSpaceDN w:val="0"/>
              <w:adjustRightInd w:val="0"/>
              <w:jc w:val="both"/>
              <w:rPr>
                <w:rFonts w:ascii="Arial" w:hAnsi="Arial" w:cs="Arial"/>
                <w:b/>
              </w:rPr>
            </w:pPr>
            <w:r w:rsidRPr="000863F8">
              <w:rPr>
                <w:rFonts w:ascii="Arial" w:hAnsi="Arial" w:cs="Arial"/>
                <w:b/>
              </w:rPr>
              <w:t>Boiling Point (K)</w:t>
            </w:r>
          </w:p>
        </w:tc>
        <w:tc>
          <w:tcPr>
            <w:tcW w:w="1282" w:type="dxa"/>
            <w:shd w:val="clear" w:color="auto" w:fill="D9D9D9"/>
          </w:tcPr>
          <w:p w:rsidR="00F723E4" w:rsidRPr="000863F8" w:rsidRDefault="00F723E4" w:rsidP="000863F8">
            <w:pPr>
              <w:autoSpaceDE w:val="0"/>
              <w:autoSpaceDN w:val="0"/>
              <w:adjustRightInd w:val="0"/>
              <w:rPr>
                <w:rFonts w:ascii="Arial" w:hAnsi="Arial" w:cs="Arial"/>
                <w:b/>
              </w:rPr>
            </w:pPr>
            <w:r w:rsidRPr="000863F8">
              <w:rPr>
                <w:rFonts w:ascii="Arial" w:hAnsi="Arial" w:cs="Arial"/>
                <w:b/>
              </w:rPr>
              <w:t>Liquid to Gas Expansion Ratio</w:t>
            </w:r>
          </w:p>
        </w:tc>
        <w:tc>
          <w:tcPr>
            <w:tcW w:w="1350" w:type="dxa"/>
            <w:shd w:val="clear" w:color="auto" w:fill="D9D9D9"/>
          </w:tcPr>
          <w:p w:rsidR="00F723E4" w:rsidRPr="000863F8" w:rsidRDefault="00F723E4" w:rsidP="000863F8">
            <w:pPr>
              <w:autoSpaceDE w:val="0"/>
              <w:autoSpaceDN w:val="0"/>
              <w:adjustRightInd w:val="0"/>
              <w:rPr>
                <w:rFonts w:ascii="Arial" w:hAnsi="Arial" w:cs="Arial"/>
                <w:b/>
              </w:rPr>
            </w:pPr>
            <w:r w:rsidRPr="000863F8">
              <w:rPr>
                <w:rFonts w:ascii="Arial" w:hAnsi="Arial" w:cs="Arial"/>
                <w:b/>
              </w:rPr>
              <w:t>Gas Specific Density</w:t>
            </w:r>
          </w:p>
        </w:tc>
        <w:tc>
          <w:tcPr>
            <w:tcW w:w="1440" w:type="dxa"/>
            <w:shd w:val="clear" w:color="auto" w:fill="D9D9D9"/>
          </w:tcPr>
          <w:p w:rsidR="00F723E4" w:rsidRPr="000863F8" w:rsidRDefault="00F723E4" w:rsidP="000863F8">
            <w:pPr>
              <w:autoSpaceDE w:val="0"/>
              <w:autoSpaceDN w:val="0"/>
              <w:adjustRightInd w:val="0"/>
              <w:rPr>
                <w:rFonts w:ascii="Arial" w:hAnsi="Arial" w:cs="Arial"/>
                <w:b/>
              </w:rPr>
            </w:pPr>
            <w:r w:rsidRPr="000863F8">
              <w:rPr>
                <w:rFonts w:ascii="Arial" w:hAnsi="Arial" w:cs="Arial"/>
                <w:b/>
              </w:rPr>
              <w:t>Critical Temp (K)</w:t>
            </w:r>
          </w:p>
        </w:tc>
        <w:tc>
          <w:tcPr>
            <w:tcW w:w="1620" w:type="dxa"/>
            <w:shd w:val="clear" w:color="auto" w:fill="D9D9D9"/>
          </w:tcPr>
          <w:p w:rsidR="00F723E4" w:rsidRPr="000863F8" w:rsidRDefault="00F723E4" w:rsidP="000863F8">
            <w:pPr>
              <w:autoSpaceDE w:val="0"/>
              <w:autoSpaceDN w:val="0"/>
              <w:adjustRightInd w:val="0"/>
              <w:rPr>
                <w:rFonts w:ascii="Arial" w:hAnsi="Arial" w:cs="Arial"/>
                <w:b/>
              </w:rPr>
            </w:pPr>
            <w:r w:rsidRPr="000863F8">
              <w:rPr>
                <w:rFonts w:ascii="Arial" w:hAnsi="Arial" w:cs="Arial"/>
                <w:b/>
              </w:rPr>
              <w:t>Critical Pressure (atm)</w:t>
            </w:r>
          </w:p>
        </w:tc>
        <w:tc>
          <w:tcPr>
            <w:tcW w:w="1800" w:type="dxa"/>
            <w:shd w:val="clear" w:color="auto" w:fill="D9D9D9"/>
          </w:tcPr>
          <w:p w:rsidR="00F723E4" w:rsidRPr="000863F8" w:rsidRDefault="00F723E4" w:rsidP="000863F8">
            <w:pPr>
              <w:autoSpaceDE w:val="0"/>
              <w:autoSpaceDN w:val="0"/>
              <w:adjustRightInd w:val="0"/>
              <w:rPr>
                <w:rFonts w:ascii="Arial" w:hAnsi="Arial" w:cs="Arial"/>
                <w:b/>
              </w:rPr>
            </w:pPr>
            <w:r w:rsidRPr="000863F8">
              <w:rPr>
                <w:rFonts w:ascii="Arial" w:hAnsi="Arial" w:cs="Arial"/>
                <w:b/>
              </w:rPr>
              <w:t>Liquid Density (g/L)</w:t>
            </w:r>
          </w:p>
        </w:tc>
      </w:tr>
      <w:tr w:rsidR="00F723E4" w:rsidRPr="000863F8" w:rsidTr="001F2E85">
        <w:tc>
          <w:tcPr>
            <w:tcW w:w="1818"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Air</w:t>
            </w:r>
          </w:p>
        </w:tc>
        <w:tc>
          <w:tcPr>
            <w:tcW w:w="1058"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w:t>
            </w:r>
          </w:p>
        </w:tc>
        <w:tc>
          <w:tcPr>
            <w:tcW w:w="1282"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w:t>
            </w:r>
          </w:p>
        </w:tc>
        <w:tc>
          <w:tcPr>
            <w:tcW w:w="1350"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1.00</w:t>
            </w:r>
          </w:p>
        </w:tc>
        <w:tc>
          <w:tcPr>
            <w:tcW w:w="1440"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w:t>
            </w:r>
          </w:p>
        </w:tc>
        <w:tc>
          <w:tcPr>
            <w:tcW w:w="1620"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w:t>
            </w:r>
          </w:p>
        </w:tc>
        <w:tc>
          <w:tcPr>
            <w:tcW w:w="1800"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w:t>
            </w:r>
          </w:p>
        </w:tc>
      </w:tr>
      <w:tr w:rsidR="00F723E4" w:rsidRPr="000863F8" w:rsidTr="001F2E85">
        <w:tc>
          <w:tcPr>
            <w:tcW w:w="1818"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Argon</w:t>
            </w:r>
          </w:p>
        </w:tc>
        <w:tc>
          <w:tcPr>
            <w:tcW w:w="1058"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87.3</w:t>
            </w:r>
          </w:p>
        </w:tc>
        <w:tc>
          <w:tcPr>
            <w:tcW w:w="1282"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860</w:t>
            </w:r>
          </w:p>
        </w:tc>
        <w:tc>
          <w:tcPr>
            <w:tcW w:w="1350"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1.39</w:t>
            </w:r>
          </w:p>
        </w:tc>
        <w:tc>
          <w:tcPr>
            <w:tcW w:w="1440"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150.9</w:t>
            </w:r>
          </w:p>
        </w:tc>
        <w:tc>
          <w:tcPr>
            <w:tcW w:w="1620"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48.3</w:t>
            </w:r>
          </w:p>
        </w:tc>
        <w:tc>
          <w:tcPr>
            <w:tcW w:w="1800"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1402</w:t>
            </w:r>
          </w:p>
        </w:tc>
      </w:tr>
      <w:tr w:rsidR="00F723E4" w:rsidRPr="000863F8" w:rsidTr="001F2E85">
        <w:tc>
          <w:tcPr>
            <w:tcW w:w="1818"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Carbon Dioxide</w:t>
            </w:r>
          </w:p>
        </w:tc>
        <w:tc>
          <w:tcPr>
            <w:tcW w:w="1058"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194.7</w:t>
            </w:r>
          </w:p>
        </w:tc>
        <w:tc>
          <w:tcPr>
            <w:tcW w:w="1282"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790</w:t>
            </w:r>
          </w:p>
        </w:tc>
        <w:tc>
          <w:tcPr>
            <w:tcW w:w="1350"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1.70</w:t>
            </w:r>
          </w:p>
        </w:tc>
        <w:tc>
          <w:tcPr>
            <w:tcW w:w="1440"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304.2</w:t>
            </w:r>
          </w:p>
        </w:tc>
        <w:tc>
          <w:tcPr>
            <w:tcW w:w="1620"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72.8</w:t>
            </w:r>
          </w:p>
        </w:tc>
        <w:tc>
          <w:tcPr>
            <w:tcW w:w="1800"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1560</w:t>
            </w:r>
          </w:p>
        </w:tc>
      </w:tr>
      <w:tr w:rsidR="00F723E4" w:rsidRPr="000863F8" w:rsidTr="001F2E85">
        <w:tc>
          <w:tcPr>
            <w:tcW w:w="1818"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Helium</w:t>
            </w:r>
          </w:p>
        </w:tc>
        <w:tc>
          <w:tcPr>
            <w:tcW w:w="1058"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4.2</w:t>
            </w:r>
          </w:p>
        </w:tc>
        <w:tc>
          <w:tcPr>
            <w:tcW w:w="1282"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780</w:t>
            </w:r>
          </w:p>
        </w:tc>
        <w:tc>
          <w:tcPr>
            <w:tcW w:w="1350"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0.14</w:t>
            </w:r>
          </w:p>
        </w:tc>
        <w:tc>
          <w:tcPr>
            <w:tcW w:w="1440"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5.2</w:t>
            </w:r>
          </w:p>
        </w:tc>
        <w:tc>
          <w:tcPr>
            <w:tcW w:w="1620"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2.2</w:t>
            </w:r>
          </w:p>
        </w:tc>
        <w:tc>
          <w:tcPr>
            <w:tcW w:w="1800"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125</w:t>
            </w:r>
          </w:p>
        </w:tc>
      </w:tr>
      <w:tr w:rsidR="00F723E4" w:rsidRPr="000863F8" w:rsidTr="001F2E85">
        <w:tc>
          <w:tcPr>
            <w:tcW w:w="1818"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Hydrogen</w:t>
            </w:r>
          </w:p>
        </w:tc>
        <w:tc>
          <w:tcPr>
            <w:tcW w:w="1058"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20.3</w:t>
            </w:r>
          </w:p>
        </w:tc>
        <w:tc>
          <w:tcPr>
            <w:tcW w:w="1282"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865</w:t>
            </w:r>
          </w:p>
        </w:tc>
        <w:tc>
          <w:tcPr>
            <w:tcW w:w="1350"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0.07</w:t>
            </w:r>
          </w:p>
        </w:tc>
        <w:tc>
          <w:tcPr>
            <w:tcW w:w="1440"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33.0</w:t>
            </w:r>
          </w:p>
        </w:tc>
        <w:tc>
          <w:tcPr>
            <w:tcW w:w="1620"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12.8</w:t>
            </w:r>
          </w:p>
        </w:tc>
        <w:tc>
          <w:tcPr>
            <w:tcW w:w="1800"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71</w:t>
            </w:r>
          </w:p>
        </w:tc>
      </w:tr>
      <w:tr w:rsidR="00F723E4" w:rsidRPr="000863F8" w:rsidTr="001F2E85">
        <w:tc>
          <w:tcPr>
            <w:tcW w:w="1818"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Nitrogen</w:t>
            </w:r>
          </w:p>
        </w:tc>
        <w:tc>
          <w:tcPr>
            <w:tcW w:w="1058"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77.3</w:t>
            </w:r>
          </w:p>
        </w:tc>
        <w:tc>
          <w:tcPr>
            <w:tcW w:w="1282"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710</w:t>
            </w:r>
          </w:p>
        </w:tc>
        <w:tc>
          <w:tcPr>
            <w:tcW w:w="1350"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0.97</w:t>
            </w:r>
          </w:p>
        </w:tc>
        <w:tc>
          <w:tcPr>
            <w:tcW w:w="1440"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126.3</w:t>
            </w:r>
          </w:p>
        </w:tc>
        <w:tc>
          <w:tcPr>
            <w:tcW w:w="1620"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33.5</w:t>
            </w:r>
          </w:p>
        </w:tc>
        <w:tc>
          <w:tcPr>
            <w:tcW w:w="1800"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808</w:t>
            </w:r>
          </w:p>
        </w:tc>
      </w:tr>
      <w:tr w:rsidR="00F723E4" w:rsidRPr="000863F8" w:rsidTr="001F2E85">
        <w:tc>
          <w:tcPr>
            <w:tcW w:w="1818"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Oxygen</w:t>
            </w:r>
          </w:p>
        </w:tc>
        <w:tc>
          <w:tcPr>
            <w:tcW w:w="1058"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90.2</w:t>
            </w:r>
          </w:p>
        </w:tc>
        <w:tc>
          <w:tcPr>
            <w:tcW w:w="1282"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875</w:t>
            </w:r>
          </w:p>
        </w:tc>
        <w:tc>
          <w:tcPr>
            <w:tcW w:w="1350"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1.11</w:t>
            </w:r>
          </w:p>
        </w:tc>
        <w:tc>
          <w:tcPr>
            <w:tcW w:w="1440"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154.8</w:t>
            </w:r>
          </w:p>
        </w:tc>
        <w:tc>
          <w:tcPr>
            <w:tcW w:w="1620"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50.1</w:t>
            </w:r>
          </w:p>
        </w:tc>
        <w:tc>
          <w:tcPr>
            <w:tcW w:w="1800"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1410</w:t>
            </w:r>
          </w:p>
        </w:tc>
      </w:tr>
      <w:tr w:rsidR="00F723E4" w:rsidRPr="000863F8" w:rsidTr="001F2E85">
        <w:tc>
          <w:tcPr>
            <w:tcW w:w="1818"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R-12 Refigerant</w:t>
            </w:r>
          </w:p>
        </w:tc>
        <w:tc>
          <w:tcPr>
            <w:tcW w:w="1058"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243.4</w:t>
            </w:r>
          </w:p>
        </w:tc>
        <w:tc>
          <w:tcPr>
            <w:tcW w:w="1282"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294</w:t>
            </w:r>
          </w:p>
        </w:tc>
        <w:tc>
          <w:tcPr>
            <w:tcW w:w="1350"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4.35</w:t>
            </w:r>
          </w:p>
        </w:tc>
        <w:tc>
          <w:tcPr>
            <w:tcW w:w="1440"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385</w:t>
            </w:r>
          </w:p>
        </w:tc>
        <w:tc>
          <w:tcPr>
            <w:tcW w:w="1620"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40.6</w:t>
            </w:r>
          </w:p>
        </w:tc>
        <w:tc>
          <w:tcPr>
            <w:tcW w:w="1800" w:type="dxa"/>
            <w:shd w:val="clear" w:color="auto" w:fill="auto"/>
          </w:tcPr>
          <w:p w:rsidR="00F723E4" w:rsidRPr="000863F8" w:rsidRDefault="00F723E4" w:rsidP="000863F8">
            <w:pPr>
              <w:autoSpaceDE w:val="0"/>
              <w:autoSpaceDN w:val="0"/>
              <w:adjustRightInd w:val="0"/>
              <w:jc w:val="both"/>
              <w:rPr>
                <w:rFonts w:ascii="Arial" w:hAnsi="Arial" w:cs="Arial"/>
              </w:rPr>
            </w:pPr>
            <w:r w:rsidRPr="000863F8">
              <w:rPr>
                <w:rFonts w:ascii="Arial" w:hAnsi="Arial" w:cs="Arial"/>
              </w:rPr>
              <w:t>1487</w:t>
            </w:r>
          </w:p>
        </w:tc>
      </w:tr>
    </w:tbl>
    <w:p w:rsidR="007C08CD" w:rsidRDefault="007C08CD" w:rsidP="001F2E85">
      <w:pPr>
        <w:autoSpaceDE w:val="0"/>
        <w:autoSpaceDN w:val="0"/>
        <w:adjustRightInd w:val="0"/>
        <w:ind w:left="270"/>
        <w:jc w:val="both"/>
        <w:rPr>
          <w:rFonts w:ascii="Arial" w:hAnsi="Arial" w:cs="Arial"/>
        </w:rPr>
      </w:pPr>
    </w:p>
    <w:p w:rsidR="007C08CD" w:rsidRDefault="007C08CD" w:rsidP="001F2E85">
      <w:pPr>
        <w:autoSpaceDE w:val="0"/>
        <w:autoSpaceDN w:val="0"/>
        <w:adjustRightInd w:val="0"/>
        <w:ind w:left="270"/>
        <w:jc w:val="both"/>
        <w:rPr>
          <w:rFonts w:ascii="Arial" w:hAnsi="Arial" w:cs="Arial"/>
        </w:rPr>
      </w:pPr>
      <w:r w:rsidRPr="007C08CD">
        <w:rPr>
          <w:rFonts w:ascii="Arial" w:hAnsi="Arial" w:cs="Arial"/>
        </w:rPr>
        <w:t>Hazards associated with cryogenic fluids include personnel exposure (cold burns, frostbite), material and construction compatibility, high pressure gases, explosions, implosi</w:t>
      </w:r>
      <w:r w:rsidR="00624096">
        <w:rPr>
          <w:rFonts w:ascii="Arial" w:hAnsi="Arial" w:cs="Arial"/>
        </w:rPr>
        <w:t>ons, toxicity, and asphyxiation.</w:t>
      </w:r>
    </w:p>
    <w:p w:rsidR="002C575C" w:rsidRDefault="002C575C" w:rsidP="001F2E85">
      <w:pPr>
        <w:autoSpaceDE w:val="0"/>
        <w:autoSpaceDN w:val="0"/>
        <w:adjustRightInd w:val="0"/>
        <w:jc w:val="both"/>
        <w:rPr>
          <w:rFonts w:ascii="Arial" w:hAnsi="Arial" w:cs="Arial"/>
        </w:rPr>
      </w:pPr>
    </w:p>
    <w:p w:rsidR="002C575C" w:rsidRDefault="002C575C" w:rsidP="001F2E85">
      <w:pPr>
        <w:autoSpaceDE w:val="0"/>
        <w:autoSpaceDN w:val="0"/>
        <w:adjustRightInd w:val="0"/>
        <w:jc w:val="both"/>
        <w:rPr>
          <w:rFonts w:ascii="Arial" w:hAnsi="Arial" w:cs="Arial"/>
        </w:rPr>
      </w:pPr>
    </w:p>
    <w:p w:rsidR="00F723E4" w:rsidRPr="00F723E4" w:rsidRDefault="00F723E4" w:rsidP="001F2E85">
      <w:pPr>
        <w:autoSpaceDE w:val="0"/>
        <w:autoSpaceDN w:val="0"/>
        <w:adjustRightInd w:val="0"/>
        <w:ind w:firstLine="360"/>
        <w:jc w:val="both"/>
        <w:rPr>
          <w:rFonts w:ascii="Arial" w:hAnsi="Arial" w:cs="Arial"/>
          <w:b/>
          <w:u w:val="single"/>
        </w:rPr>
      </w:pPr>
      <w:r>
        <w:rPr>
          <w:rFonts w:ascii="Arial" w:hAnsi="Arial" w:cs="Arial"/>
          <w:b/>
          <w:u w:val="single"/>
        </w:rPr>
        <w:t>General Safety Practices</w:t>
      </w:r>
    </w:p>
    <w:p w:rsidR="00F723E4" w:rsidRDefault="00F723E4" w:rsidP="001F2E85">
      <w:pPr>
        <w:autoSpaceDE w:val="0"/>
        <w:autoSpaceDN w:val="0"/>
        <w:adjustRightInd w:val="0"/>
        <w:ind w:firstLine="360"/>
        <w:jc w:val="both"/>
        <w:rPr>
          <w:rFonts w:ascii="Arial" w:hAnsi="Arial" w:cs="Arial"/>
          <w:b/>
          <w:u w:val="single"/>
        </w:rPr>
      </w:pPr>
    </w:p>
    <w:p w:rsidR="00F723E4" w:rsidRPr="00F723E4" w:rsidRDefault="00F723E4" w:rsidP="001F2E85">
      <w:pPr>
        <w:autoSpaceDE w:val="0"/>
        <w:autoSpaceDN w:val="0"/>
        <w:adjustRightInd w:val="0"/>
        <w:ind w:firstLine="360"/>
        <w:jc w:val="both"/>
        <w:rPr>
          <w:rFonts w:ascii="Arial" w:hAnsi="Arial" w:cs="Arial"/>
          <w:b/>
          <w:u w:val="single"/>
        </w:rPr>
      </w:pPr>
      <w:r w:rsidRPr="00F723E4">
        <w:rPr>
          <w:rFonts w:ascii="Arial" w:hAnsi="Arial" w:cs="Arial"/>
          <w:b/>
        </w:rPr>
        <w:t>a.</w:t>
      </w:r>
      <w:r w:rsidRPr="00F723E4">
        <w:rPr>
          <w:rFonts w:ascii="Arial" w:hAnsi="Arial" w:cs="Arial"/>
          <w:b/>
        </w:rPr>
        <w:tab/>
      </w:r>
      <w:r w:rsidRPr="00F723E4">
        <w:rPr>
          <w:rFonts w:ascii="Arial" w:hAnsi="Arial" w:cs="Arial"/>
          <w:b/>
          <w:u w:val="single"/>
        </w:rPr>
        <w:t>Personnel Safety</w:t>
      </w:r>
    </w:p>
    <w:p w:rsidR="00F723E4" w:rsidRDefault="00F723E4" w:rsidP="005644BE">
      <w:pPr>
        <w:numPr>
          <w:ilvl w:val="0"/>
          <w:numId w:val="163"/>
        </w:numPr>
        <w:autoSpaceDE w:val="0"/>
        <w:autoSpaceDN w:val="0"/>
        <w:adjustRightInd w:val="0"/>
        <w:ind w:left="990"/>
        <w:jc w:val="both"/>
        <w:rPr>
          <w:rFonts w:ascii="Arial" w:hAnsi="Arial" w:cs="Arial"/>
        </w:rPr>
      </w:pPr>
      <w:r w:rsidRPr="00F723E4">
        <w:rPr>
          <w:rFonts w:ascii="Arial" w:hAnsi="Arial" w:cs="Arial"/>
        </w:rPr>
        <w:t>Face shields and goggles shall be worn during the transfer and normal h</w:t>
      </w:r>
      <w:r>
        <w:rPr>
          <w:rFonts w:ascii="Arial" w:hAnsi="Arial" w:cs="Arial"/>
        </w:rPr>
        <w:t xml:space="preserve">andling of cryogenic fluids. </w:t>
      </w:r>
    </w:p>
    <w:p w:rsidR="00F723E4" w:rsidRDefault="00F723E4" w:rsidP="005644BE">
      <w:pPr>
        <w:numPr>
          <w:ilvl w:val="0"/>
          <w:numId w:val="163"/>
        </w:numPr>
        <w:autoSpaceDE w:val="0"/>
        <w:autoSpaceDN w:val="0"/>
        <w:adjustRightInd w:val="0"/>
        <w:ind w:left="990"/>
        <w:jc w:val="both"/>
        <w:rPr>
          <w:rFonts w:ascii="Arial" w:hAnsi="Arial" w:cs="Arial"/>
        </w:rPr>
      </w:pPr>
      <w:r w:rsidRPr="00F723E4">
        <w:rPr>
          <w:rFonts w:ascii="Arial" w:hAnsi="Arial" w:cs="Arial"/>
        </w:rPr>
        <w:t xml:space="preserve">Loose fitting, heavy leather, or other insulating protective gloves shall be worn at all times when handling cryogenic fluids. </w:t>
      </w:r>
      <w:r>
        <w:rPr>
          <w:rFonts w:ascii="Arial" w:hAnsi="Arial" w:cs="Arial"/>
        </w:rPr>
        <w:t xml:space="preserve"> Shirt sleeves sha</w:t>
      </w:r>
      <w:r w:rsidRPr="00F723E4">
        <w:rPr>
          <w:rFonts w:ascii="Arial" w:hAnsi="Arial" w:cs="Arial"/>
        </w:rPr>
        <w:t>ll be rolled down and buttoned over glove cuffs, or an equivalent pr</w:t>
      </w:r>
      <w:r>
        <w:rPr>
          <w:rFonts w:ascii="Arial" w:hAnsi="Arial" w:cs="Arial"/>
        </w:rPr>
        <w:t>otection such as a lab coat shall</w:t>
      </w:r>
      <w:r w:rsidRPr="00F723E4">
        <w:rPr>
          <w:rFonts w:ascii="Arial" w:hAnsi="Arial" w:cs="Arial"/>
        </w:rPr>
        <w:t xml:space="preserve"> be worn in order to prevent liquid from spraying or spilling inside g</w:t>
      </w:r>
      <w:r>
        <w:rPr>
          <w:rFonts w:ascii="Arial" w:hAnsi="Arial" w:cs="Arial"/>
        </w:rPr>
        <w:t xml:space="preserve">loves. Pants without cuffs shall </w:t>
      </w:r>
      <w:r w:rsidRPr="00F723E4">
        <w:rPr>
          <w:rFonts w:ascii="Arial" w:hAnsi="Arial" w:cs="Arial"/>
        </w:rPr>
        <w:t>be worn.</w:t>
      </w:r>
    </w:p>
    <w:p w:rsidR="00F723E4" w:rsidRPr="00F723E4" w:rsidRDefault="00F723E4" w:rsidP="001F2E85">
      <w:pPr>
        <w:autoSpaceDE w:val="0"/>
        <w:autoSpaceDN w:val="0"/>
        <w:adjustRightInd w:val="0"/>
        <w:ind w:left="990"/>
        <w:jc w:val="both"/>
        <w:rPr>
          <w:rFonts w:ascii="Arial" w:hAnsi="Arial" w:cs="Arial"/>
        </w:rPr>
      </w:pPr>
    </w:p>
    <w:p w:rsidR="00F723E4" w:rsidRDefault="00F723E4" w:rsidP="005644BE">
      <w:pPr>
        <w:numPr>
          <w:ilvl w:val="0"/>
          <w:numId w:val="167"/>
        </w:numPr>
        <w:autoSpaceDE w:val="0"/>
        <w:autoSpaceDN w:val="0"/>
        <w:adjustRightInd w:val="0"/>
        <w:ind w:left="630"/>
        <w:jc w:val="both"/>
        <w:rPr>
          <w:rFonts w:ascii="Arial" w:hAnsi="Arial" w:cs="Arial"/>
          <w:b/>
          <w:u w:val="single"/>
        </w:rPr>
      </w:pPr>
      <w:r w:rsidRPr="00F723E4">
        <w:rPr>
          <w:rFonts w:ascii="Arial" w:hAnsi="Arial" w:cs="Arial"/>
          <w:b/>
          <w:u w:val="single"/>
        </w:rPr>
        <w:t>Safety Practices</w:t>
      </w:r>
    </w:p>
    <w:p w:rsidR="00F723E4" w:rsidRPr="00F723E4" w:rsidRDefault="00F723E4" w:rsidP="005644BE">
      <w:pPr>
        <w:numPr>
          <w:ilvl w:val="0"/>
          <w:numId w:val="164"/>
        </w:numPr>
        <w:autoSpaceDE w:val="0"/>
        <w:autoSpaceDN w:val="0"/>
        <w:adjustRightInd w:val="0"/>
        <w:ind w:left="990"/>
        <w:jc w:val="both"/>
        <w:rPr>
          <w:rFonts w:ascii="Arial" w:hAnsi="Arial" w:cs="Arial"/>
          <w:b/>
          <w:u w:val="single"/>
        </w:rPr>
      </w:pPr>
      <w:r w:rsidRPr="00F723E4">
        <w:rPr>
          <w:rFonts w:ascii="Arial" w:hAnsi="Arial" w:cs="Arial"/>
        </w:rPr>
        <w:t>Cryogenic fluids must be handled and stored only in containers and systems specifically designed for these products and in accordance with applicable standards, procedur</w:t>
      </w:r>
      <w:r>
        <w:rPr>
          <w:rFonts w:ascii="Arial" w:hAnsi="Arial" w:cs="Arial"/>
        </w:rPr>
        <w:t>es, or proven safe practices.</w:t>
      </w:r>
    </w:p>
    <w:p w:rsidR="00F723E4" w:rsidRPr="00F723E4" w:rsidRDefault="00F723E4" w:rsidP="005644BE">
      <w:pPr>
        <w:numPr>
          <w:ilvl w:val="0"/>
          <w:numId w:val="164"/>
        </w:numPr>
        <w:autoSpaceDE w:val="0"/>
        <w:autoSpaceDN w:val="0"/>
        <w:adjustRightInd w:val="0"/>
        <w:ind w:left="990"/>
        <w:jc w:val="both"/>
        <w:rPr>
          <w:rFonts w:ascii="Arial" w:hAnsi="Arial" w:cs="Arial"/>
          <w:b/>
          <w:u w:val="single"/>
        </w:rPr>
      </w:pPr>
      <w:r w:rsidRPr="00F723E4">
        <w:rPr>
          <w:rFonts w:ascii="Arial" w:hAnsi="Arial" w:cs="Arial"/>
        </w:rPr>
        <w:t>Transfer operations involving open cryogenic container</w:t>
      </w:r>
      <w:r w:rsidR="005D5D9E">
        <w:rPr>
          <w:rFonts w:ascii="Arial" w:hAnsi="Arial" w:cs="Arial"/>
        </w:rPr>
        <w:t>s, such as D</w:t>
      </w:r>
      <w:r w:rsidRPr="00F723E4">
        <w:rPr>
          <w:rFonts w:ascii="Arial" w:hAnsi="Arial" w:cs="Arial"/>
        </w:rPr>
        <w:t>ewars, must be conducted slowly to minimize boiling and splashing of the cryogenic fluid. Transfer of cryogenic fluids from open containers must occur below chest level o</w:t>
      </w:r>
      <w:r>
        <w:rPr>
          <w:rFonts w:ascii="Arial" w:hAnsi="Arial" w:cs="Arial"/>
        </w:rPr>
        <w:t xml:space="preserve">f the person pouring liquid. </w:t>
      </w:r>
      <w:r w:rsidRPr="00F723E4">
        <w:rPr>
          <w:rFonts w:ascii="Arial" w:hAnsi="Arial" w:cs="Arial"/>
        </w:rPr>
        <w:t xml:space="preserve">Such operations shall be conducted only in well ventilated areas to prevent the possible gas or vapor accumulation, which may produce an oxygen-deficient atmosphere and lead to asphyxiation. </w:t>
      </w:r>
    </w:p>
    <w:p w:rsidR="00F723E4" w:rsidRDefault="00F723E4" w:rsidP="005644BE">
      <w:pPr>
        <w:numPr>
          <w:ilvl w:val="0"/>
          <w:numId w:val="164"/>
        </w:numPr>
        <w:autoSpaceDE w:val="0"/>
        <w:autoSpaceDN w:val="0"/>
        <w:adjustRightInd w:val="0"/>
        <w:ind w:left="990"/>
        <w:jc w:val="both"/>
        <w:rPr>
          <w:rFonts w:ascii="Arial" w:hAnsi="Arial" w:cs="Arial"/>
        </w:rPr>
      </w:pPr>
      <w:r w:rsidRPr="00F723E4">
        <w:rPr>
          <w:rFonts w:ascii="Arial" w:hAnsi="Arial" w:cs="Arial"/>
        </w:rPr>
        <w:t xml:space="preserve">Equipment and systems designed for the storage, transfer, and dispensing of cryogenic fluids shall be constructed of materials compatible with the products being handled and the temperatures encountered. </w:t>
      </w:r>
    </w:p>
    <w:p w:rsidR="00F723E4" w:rsidRDefault="00F723E4" w:rsidP="005644BE">
      <w:pPr>
        <w:numPr>
          <w:ilvl w:val="0"/>
          <w:numId w:val="164"/>
        </w:numPr>
        <w:autoSpaceDE w:val="0"/>
        <w:autoSpaceDN w:val="0"/>
        <w:adjustRightInd w:val="0"/>
        <w:ind w:left="990"/>
        <w:jc w:val="both"/>
        <w:rPr>
          <w:rFonts w:ascii="Arial" w:hAnsi="Arial" w:cs="Arial"/>
        </w:rPr>
      </w:pPr>
      <w:r w:rsidRPr="00F723E4">
        <w:rPr>
          <w:rFonts w:ascii="Arial" w:hAnsi="Arial" w:cs="Arial"/>
        </w:rPr>
        <w:t xml:space="preserve">All cryogenic systems, including piping, must be equipped with pressure-relief devices to prevent excessive pressure build-up. </w:t>
      </w:r>
      <w:r>
        <w:rPr>
          <w:rFonts w:ascii="Arial" w:hAnsi="Arial" w:cs="Arial"/>
        </w:rPr>
        <w:t xml:space="preserve"> </w:t>
      </w:r>
      <w:r w:rsidRPr="00F723E4">
        <w:rPr>
          <w:rFonts w:ascii="Arial" w:hAnsi="Arial" w:cs="Arial"/>
        </w:rPr>
        <w:t xml:space="preserve">Pressure-reliefs must be directed to a safe location. </w:t>
      </w:r>
      <w:r>
        <w:rPr>
          <w:rFonts w:ascii="Arial" w:hAnsi="Arial" w:cs="Arial"/>
        </w:rPr>
        <w:t xml:space="preserve"> </w:t>
      </w:r>
      <w:r w:rsidRPr="00F723E4">
        <w:rPr>
          <w:rFonts w:ascii="Arial" w:hAnsi="Arial" w:cs="Arial"/>
        </w:rPr>
        <w:t>It should be noted that two closed valves in a line</w:t>
      </w:r>
      <w:r>
        <w:rPr>
          <w:rFonts w:ascii="Arial" w:hAnsi="Arial" w:cs="Arial"/>
        </w:rPr>
        <w:t xml:space="preserve"> </w:t>
      </w:r>
      <w:r w:rsidRPr="00F723E4">
        <w:rPr>
          <w:rFonts w:ascii="Arial" w:hAnsi="Arial" w:cs="Arial"/>
        </w:rPr>
        <w:t xml:space="preserve">form a closed system. </w:t>
      </w:r>
      <w:r>
        <w:rPr>
          <w:rFonts w:ascii="Arial" w:hAnsi="Arial" w:cs="Arial"/>
        </w:rPr>
        <w:t xml:space="preserve"> </w:t>
      </w:r>
      <w:r w:rsidRPr="00F723E4">
        <w:rPr>
          <w:rFonts w:ascii="Arial" w:hAnsi="Arial" w:cs="Arial"/>
        </w:rPr>
        <w:t xml:space="preserve">The vacuum insulation jacket should also be protected by an over-pressure device if the service is below 77° Kelvin. In the event a pressure-relief device fails, do not attempt to remove the blockage; instead call </w:t>
      </w:r>
      <w:r>
        <w:rPr>
          <w:rFonts w:ascii="Arial" w:hAnsi="Arial" w:cs="Arial"/>
        </w:rPr>
        <w:t>the OEHS</w:t>
      </w:r>
      <w:r w:rsidRPr="00F723E4">
        <w:rPr>
          <w:rFonts w:ascii="Arial" w:hAnsi="Arial" w:cs="Arial"/>
        </w:rPr>
        <w:t xml:space="preserve"> immediately</w:t>
      </w:r>
      <w:r>
        <w:rPr>
          <w:rFonts w:ascii="Arial" w:hAnsi="Arial" w:cs="Arial"/>
        </w:rPr>
        <w:t xml:space="preserve"> (203-392-7073/203-619-3858). </w:t>
      </w:r>
    </w:p>
    <w:p w:rsidR="00F723E4" w:rsidRDefault="00F723E4" w:rsidP="005644BE">
      <w:pPr>
        <w:numPr>
          <w:ilvl w:val="0"/>
          <w:numId w:val="164"/>
        </w:numPr>
        <w:autoSpaceDE w:val="0"/>
        <w:autoSpaceDN w:val="0"/>
        <w:adjustRightInd w:val="0"/>
        <w:ind w:left="990"/>
        <w:jc w:val="both"/>
        <w:rPr>
          <w:rFonts w:ascii="Arial" w:hAnsi="Arial" w:cs="Arial"/>
        </w:rPr>
      </w:pPr>
      <w:r w:rsidRPr="00F723E4">
        <w:rPr>
          <w:rFonts w:ascii="Arial" w:hAnsi="Arial" w:cs="Arial"/>
        </w:rPr>
        <w:t xml:space="preserve">If liquid nitrogen or helium traps are used to remove condensable gas impurities from a vacuum system that may be closed off by valves, the condensed gases will be released when the trap warms up. </w:t>
      </w:r>
      <w:r>
        <w:rPr>
          <w:rFonts w:ascii="Arial" w:hAnsi="Arial" w:cs="Arial"/>
        </w:rPr>
        <w:t xml:space="preserve">  </w:t>
      </w:r>
      <w:r w:rsidRPr="00F723E4">
        <w:rPr>
          <w:rFonts w:ascii="Arial" w:hAnsi="Arial" w:cs="Arial"/>
        </w:rPr>
        <w:t>Adequate means for relieving the resultant build-up of pressure must be provided.</w:t>
      </w:r>
    </w:p>
    <w:p w:rsidR="00F723E4" w:rsidRDefault="005277EF" w:rsidP="005644BE">
      <w:pPr>
        <w:numPr>
          <w:ilvl w:val="0"/>
          <w:numId w:val="164"/>
        </w:numPr>
        <w:autoSpaceDE w:val="0"/>
        <w:autoSpaceDN w:val="0"/>
        <w:adjustRightInd w:val="0"/>
        <w:ind w:left="990"/>
        <w:jc w:val="both"/>
        <w:rPr>
          <w:rFonts w:ascii="Arial" w:hAnsi="Arial" w:cs="Arial"/>
        </w:rPr>
      </w:pPr>
      <w:r w:rsidRPr="00F723E4">
        <w:rPr>
          <w:rFonts w:ascii="Arial" w:hAnsi="Arial" w:cs="Arial"/>
        </w:rPr>
        <w:t xml:space="preserve">Avoid contact with cold unprotected pipes and vessels when working with </w:t>
      </w:r>
      <w:r w:rsidR="007C08CD" w:rsidRPr="00F723E4">
        <w:rPr>
          <w:rFonts w:ascii="Arial" w:hAnsi="Arial" w:cs="Arial"/>
        </w:rPr>
        <w:t xml:space="preserve">cryogenic </w:t>
      </w:r>
      <w:r w:rsidRPr="00F723E4">
        <w:rPr>
          <w:rFonts w:ascii="Arial" w:hAnsi="Arial" w:cs="Arial"/>
        </w:rPr>
        <w:t>liquid</w:t>
      </w:r>
      <w:r w:rsidR="007C08CD" w:rsidRPr="00F723E4">
        <w:rPr>
          <w:rFonts w:ascii="Arial" w:hAnsi="Arial" w:cs="Arial"/>
        </w:rPr>
        <w:t>s</w:t>
      </w:r>
      <w:r w:rsidR="007C08CD" w:rsidRPr="00F723E4">
        <w:rPr>
          <w:rFonts w:ascii="Arial" w:hAnsi="Arial" w:cs="Arial"/>
          <w:b/>
          <w:bCs/>
        </w:rPr>
        <w:t>.</w:t>
      </w:r>
    </w:p>
    <w:p w:rsidR="00F723E4" w:rsidRDefault="005277EF" w:rsidP="005644BE">
      <w:pPr>
        <w:numPr>
          <w:ilvl w:val="0"/>
          <w:numId w:val="164"/>
        </w:numPr>
        <w:autoSpaceDE w:val="0"/>
        <w:autoSpaceDN w:val="0"/>
        <w:adjustRightInd w:val="0"/>
        <w:ind w:left="990"/>
        <w:jc w:val="both"/>
        <w:rPr>
          <w:rFonts w:ascii="Arial" w:hAnsi="Arial" w:cs="Arial"/>
        </w:rPr>
      </w:pPr>
      <w:r w:rsidRPr="00F723E4">
        <w:rPr>
          <w:rFonts w:ascii="Arial" w:hAnsi="Arial" w:cs="Arial"/>
        </w:rPr>
        <w:t>Wear proper protective equipment:</w:t>
      </w:r>
      <w:r w:rsidR="00F723E4">
        <w:rPr>
          <w:rFonts w:ascii="Arial" w:hAnsi="Arial" w:cs="Arial"/>
        </w:rPr>
        <w:t xml:space="preserve">  </w:t>
      </w:r>
    </w:p>
    <w:p w:rsidR="005277EF" w:rsidRPr="00F723E4" w:rsidRDefault="005277EF" w:rsidP="005644BE">
      <w:pPr>
        <w:numPr>
          <w:ilvl w:val="0"/>
          <w:numId w:val="165"/>
        </w:numPr>
        <w:autoSpaceDE w:val="0"/>
        <w:autoSpaceDN w:val="0"/>
        <w:adjustRightInd w:val="0"/>
        <w:ind w:left="2070"/>
        <w:jc w:val="both"/>
        <w:rPr>
          <w:rFonts w:ascii="Arial" w:hAnsi="Arial" w:cs="Arial"/>
        </w:rPr>
      </w:pPr>
      <w:r w:rsidRPr="00F723E4">
        <w:rPr>
          <w:rFonts w:ascii="Arial" w:hAnsi="Arial" w:cs="Arial"/>
        </w:rPr>
        <w:t>Cryogenic gloves must be worn to avoid cold burns.   The gloves must be loose fitting so that they can be removed easily.</w:t>
      </w:r>
    </w:p>
    <w:p w:rsidR="005277EF" w:rsidRPr="005277EF" w:rsidRDefault="005277EF" w:rsidP="005644BE">
      <w:pPr>
        <w:numPr>
          <w:ilvl w:val="0"/>
          <w:numId w:val="165"/>
        </w:numPr>
        <w:autoSpaceDE w:val="0"/>
        <w:autoSpaceDN w:val="0"/>
        <w:adjustRightInd w:val="0"/>
        <w:ind w:left="2070"/>
        <w:jc w:val="both"/>
        <w:rPr>
          <w:rFonts w:ascii="Arial" w:hAnsi="Arial" w:cs="Arial"/>
        </w:rPr>
      </w:pPr>
      <w:r w:rsidRPr="005277EF">
        <w:rPr>
          <w:rFonts w:ascii="Arial" w:hAnsi="Arial" w:cs="Arial"/>
        </w:rPr>
        <w:t>Goggles or a face shield must be worn to protect the eyes and face.</w:t>
      </w:r>
    </w:p>
    <w:p w:rsidR="005277EF" w:rsidRPr="005277EF" w:rsidRDefault="005277EF" w:rsidP="005644BE">
      <w:pPr>
        <w:numPr>
          <w:ilvl w:val="0"/>
          <w:numId w:val="165"/>
        </w:numPr>
        <w:autoSpaceDE w:val="0"/>
        <w:autoSpaceDN w:val="0"/>
        <w:adjustRightInd w:val="0"/>
        <w:ind w:left="2070"/>
        <w:jc w:val="both"/>
        <w:rPr>
          <w:rFonts w:ascii="Arial" w:hAnsi="Arial" w:cs="Arial"/>
        </w:rPr>
      </w:pPr>
      <w:r w:rsidRPr="005277EF">
        <w:rPr>
          <w:rFonts w:ascii="Arial" w:hAnsi="Arial" w:cs="Arial"/>
        </w:rPr>
        <w:t>Wear closed-toed shoes and long pants while handling cryogens to protect feet and legs from accidental spills.</w:t>
      </w:r>
    </w:p>
    <w:p w:rsidR="005277EF" w:rsidRPr="00F723E4" w:rsidRDefault="005277EF" w:rsidP="005644BE">
      <w:pPr>
        <w:numPr>
          <w:ilvl w:val="0"/>
          <w:numId w:val="166"/>
        </w:numPr>
        <w:autoSpaceDE w:val="0"/>
        <w:autoSpaceDN w:val="0"/>
        <w:adjustRightInd w:val="0"/>
        <w:ind w:left="990"/>
        <w:jc w:val="both"/>
        <w:rPr>
          <w:rFonts w:ascii="Arial" w:hAnsi="Arial" w:cs="Arial"/>
        </w:rPr>
      </w:pPr>
      <w:r w:rsidRPr="005277EF">
        <w:rPr>
          <w:rFonts w:ascii="Arial" w:hAnsi="Arial" w:cs="Arial"/>
        </w:rPr>
        <w:t xml:space="preserve">Remove metallic objects (e.g. jewelry) from those parts of the </w:t>
      </w:r>
      <w:r w:rsidR="00841118">
        <w:rPr>
          <w:rFonts w:ascii="Arial" w:hAnsi="Arial" w:cs="Arial"/>
        </w:rPr>
        <w:t>body that may come into contact</w:t>
      </w:r>
      <w:r w:rsidR="00F723E4">
        <w:rPr>
          <w:rFonts w:ascii="Arial" w:hAnsi="Arial" w:cs="Arial"/>
        </w:rPr>
        <w:t xml:space="preserve"> </w:t>
      </w:r>
      <w:r w:rsidRPr="00F723E4">
        <w:rPr>
          <w:rFonts w:ascii="Arial" w:hAnsi="Arial" w:cs="Arial"/>
        </w:rPr>
        <w:t>with the cryogenic liquid.</w:t>
      </w:r>
    </w:p>
    <w:p w:rsidR="007C08CD" w:rsidRPr="00F723E4" w:rsidRDefault="005277EF" w:rsidP="005644BE">
      <w:pPr>
        <w:numPr>
          <w:ilvl w:val="0"/>
          <w:numId w:val="166"/>
        </w:numPr>
        <w:autoSpaceDE w:val="0"/>
        <w:autoSpaceDN w:val="0"/>
        <w:adjustRightInd w:val="0"/>
        <w:ind w:left="990"/>
        <w:jc w:val="both"/>
        <w:rPr>
          <w:rFonts w:ascii="Arial" w:hAnsi="Arial" w:cs="Arial"/>
          <w:b/>
          <w:bCs/>
        </w:rPr>
      </w:pPr>
      <w:r w:rsidRPr="005277EF">
        <w:rPr>
          <w:rFonts w:ascii="Arial" w:hAnsi="Arial" w:cs="Arial"/>
        </w:rPr>
        <w:t>To limit the asphyxiation hazard, liquid nitrogen</w:t>
      </w:r>
      <w:r w:rsidR="007C08CD">
        <w:rPr>
          <w:rFonts w:ascii="Arial" w:hAnsi="Arial" w:cs="Arial"/>
        </w:rPr>
        <w:t xml:space="preserve">, </w:t>
      </w:r>
      <w:r w:rsidRPr="005277EF">
        <w:rPr>
          <w:rFonts w:ascii="Arial" w:hAnsi="Arial" w:cs="Arial"/>
        </w:rPr>
        <w:t>liquid heli</w:t>
      </w:r>
      <w:r w:rsidR="00841118">
        <w:rPr>
          <w:rFonts w:ascii="Arial" w:hAnsi="Arial" w:cs="Arial"/>
        </w:rPr>
        <w:t>um</w:t>
      </w:r>
      <w:r w:rsidR="007C08CD">
        <w:rPr>
          <w:rFonts w:ascii="Arial" w:hAnsi="Arial" w:cs="Arial"/>
        </w:rPr>
        <w:t>, and other asphyxiants must only</w:t>
      </w:r>
      <w:r w:rsidR="00F723E4">
        <w:rPr>
          <w:rFonts w:ascii="Arial" w:hAnsi="Arial" w:cs="Arial"/>
          <w:b/>
          <w:bCs/>
        </w:rPr>
        <w:t xml:space="preserve"> </w:t>
      </w:r>
      <w:r w:rsidR="00841118" w:rsidRPr="00F723E4">
        <w:rPr>
          <w:rFonts w:ascii="Arial" w:hAnsi="Arial" w:cs="Arial"/>
        </w:rPr>
        <w:t>be handled in well</w:t>
      </w:r>
      <w:r w:rsidR="007C08CD" w:rsidRPr="00F723E4">
        <w:rPr>
          <w:rFonts w:ascii="Arial" w:hAnsi="Arial" w:cs="Arial"/>
          <w:b/>
          <w:bCs/>
        </w:rPr>
        <w:t xml:space="preserve"> </w:t>
      </w:r>
      <w:r w:rsidRPr="00F723E4">
        <w:rPr>
          <w:rFonts w:ascii="Arial" w:hAnsi="Arial" w:cs="Arial"/>
        </w:rPr>
        <w:t xml:space="preserve">ventilated areas.   </w:t>
      </w:r>
    </w:p>
    <w:p w:rsidR="005277EF" w:rsidRPr="00624096" w:rsidRDefault="007C08CD" w:rsidP="005644BE">
      <w:pPr>
        <w:numPr>
          <w:ilvl w:val="0"/>
          <w:numId w:val="166"/>
        </w:numPr>
        <w:autoSpaceDE w:val="0"/>
        <w:autoSpaceDN w:val="0"/>
        <w:adjustRightInd w:val="0"/>
        <w:ind w:left="990"/>
        <w:jc w:val="both"/>
        <w:rPr>
          <w:rFonts w:ascii="Arial" w:hAnsi="Arial" w:cs="Arial"/>
        </w:rPr>
      </w:pPr>
      <w:r>
        <w:rPr>
          <w:rFonts w:ascii="Arial" w:hAnsi="Arial" w:cs="Arial"/>
        </w:rPr>
        <w:lastRenderedPageBreak/>
        <w:t>Keep cryogen-</w:t>
      </w:r>
      <w:r w:rsidR="005277EF" w:rsidRPr="005277EF">
        <w:rPr>
          <w:rFonts w:ascii="Arial" w:hAnsi="Arial" w:cs="Arial"/>
        </w:rPr>
        <w:t>use areas free of combustible materials (paper, c</w:t>
      </w:r>
      <w:r w:rsidR="00841118">
        <w:rPr>
          <w:rFonts w:ascii="Arial" w:hAnsi="Arial" w:cs="Arial"/>
        </w:rPr>
        <w:t>ardboard, machine oil, etc) and</w:t>
      </w:r>
      <w:r>
        <w:rPr>
          <w:rFonts w:ascii="Arial" w:hAnsi="Arial" w:cs="Arial"/>
        </w:rPr>
        <w:t xml:space="preserve"> </w:t>
      </w:r>
      <w:r w:rsidR="005277EF" w:rsidRPr="00624096">
        <w:rPr>
          <w:rFonts w:ascii="Arial" w:hAnsi="Arial" w:cs="Arial"/>
        </w:rPr>
        <w:t>eliminate any sources of ignition.</w:t>
      </w:r>
    </w:p>
    <w:p w:rsidR="005277EF" w:rsidRPr="005277EF" w:rsidRDefault="005277EF" w:rsidP="005644BE">
      <w:pPr>
        <w:numPr>
          <w:ilvl w:val="0"/>
          <w:numId w:val="166"/>
        </w:numPr>
        <w:autoSpaceDE w:val="0"/>
        <w:autoSpaceDN w:val="0"/>
        <w:adjustRightInd w:val="0"/>
        <w:ind w:left="990"/>
        <w:jc w:val="both"/>
        <w:rPr>
          <w:rFonts w:ascii="Arial" w:hAnsi="Arial" w:cs="Arial"/>
        </w:rPr>
      </w:pPr>
      <w:r w:rsidRPr="005277EF">
        <w:rPr>
          <w:rFonts w:ascii="Arial" w:hAnsi="Arial" w:cs="Arial"/>
        </w:rPr>
        <w:t>When transferring cryogenic liquids, always direct the flow away from others.</w:t>
      </w:r>
    </w:p>
    <w:p w:rsidR="00902A93" w:rsidRPr="005D5D9E" w:rsidRDefault="005277EF" w:rsidP="005644BE">
      <w:pPr>
        <w:numPr>
          <w:ilvl w:val="0"/>
          <w:numId w:val="166"/>
        </w:numPr>
        <w:autoSpaceDE w:val="0"/>
        <w:autoSpaceDN w:val="0"/>
        <w:adjustRightInd w:val="0"/>
        <w:ind w:left="990"/>
        <w:jc w:val="both"/>
        <w:rPr>
          <w:rFonts w:ascii="Arial" w:hAnsi="Arial" w:cs="Arial"/>
        </w:rPr>
      </w:pPr>
      <w:r w:rsidRPr="005277EF">
        <w:rPr>
          <w:rFonts w:ascii="Arial" w:hAnsi="Arial" w:cs="Arial"/>
        </w:rPr>
        <w:t xml:space="preserve">Never enclose cryogenic liquids within a vessel that can build up pressure (has </w:t>
      </w:r>
      <w:r w:rsidR="00841118">
        <w:rPr>
          <w:rFonts w:ascii="TimesNewRomanPS-BoldItalicMT" w:hAnsi="TimesNewRomanPS-BoldItalicMT" w:cs="TimesNewRomanPS-BoldItalicMT"/>
        </w:rPr>
        <w:t>no pressure</w:t>
      </w:r>
      <w:r w:rsidR="00F723E4">
        <w:rPr>
          <w:rFonts w:ascii="Arial" w:hAnsi="Arial" w:cs="Arial"/>
        </w:rPr>
        <w:t xml:space="preserve"> </w:t>
      </w:r>
      <w:r w:rsidR="00F723E4">
        <w:rPr>
          <w:rFonts w:ascii="TimesNewRomanPS-BoldItalicMT" w:hAnsi="TimesNewRomanPS-BoldItalicMT" w:cs="TimesNewRomanPS-BoldItalicMT"/>
        </w:rPr>
        <w:t xml:space="preserve">release mechanism). </w:t>
      </w:r>
      <w:r w:rsidRPr="00F723E4">
        <w:rPr>
          <w:rFonts w:ascii="TimesNewRomanPS-BoldItalicMT" w:hAnsi="TimesNewRomanPS-BoldItalicMT" w:cs="TimesNewRomanPS-BoldItalicMT"/>
        </w:rPr>
        <w:t>The expansion of the cryogenic liquid can</w:t>
      </w:r>
      <w:r w:rsidRPr="00F723E4">
        <w:rPr>
          <w:rFonts w:ascii="Arial" w:hAnsi="Arial" w:cs="Arial"/>
        </w:rPr>
        <w:t xml:space="preserve"> </w:t>
      </w:r>
      <w:r w:rsidR="00841118" w:rsidRPr="00F723E4">
        <w:rPr>
          <w:rFonts w:ascii="TimesNewRomanPS-BoldItalicMT" w:hAnsi="TimesNewRomanPS-BoldItalicMT" w:cs="TimesNewRomanPS-BoldItalicMT"/>
        </w:rPr>
        <w:t>build sufficient pressure to</w:t>
      </w:r>
      <w:r w:rsidR="007C08CD" w:rsidRPr="00F723E4">
        <w:rPr>
          <w:rFonts w:ascii="Arial" w:hAnsi="Arial" w:cs="Arial"/>
        </w:rPr>
        <w:t xml:space="preserve"> </w:t>
      </w:r>
      <w:r w:rsidRPr="00F723E4">
        <w:rPr>
          <w:rFonts w:ascii="TimesNewRomanPS-BoldItalicMT" w:hAnsi="TimesNewRomanPS-BoldItalicMT" w:cs="TimesNewRomanPS-BoldItalicMT"/>
        </w:rPr>
        <w:t>cause an explosion.</w:t>
      </w:r>
    </w:p>
    <w:p w:rsidR="005D5D9E" w:rsidRDefault="005D5D9E" w:rsidP="001F2E85">
      <w:pPr>
        <w:autoSpaceDE w:val="0"/>
        <w:autoSpaceDN w:val="0"/>
        <w:adjustRightInd w:val="0"/>
        <w:jc w:val="both"/>
        <w:rPr>
          <w:rFonts w:ascii="TimesNewRomanPS-BoldItalicMT" w:hAnsi="TimesNewRomanPS-BoldItalicMT" w:cs="TimesNewRomanPS-BoldItalicMT"/>
        </w:rPr>
      </w:pPr>
    </w:p>
    <w:p w:rsidR="005D5D9E" w:rsidRDefault="005D5D9E" w:rsidP="005644BE">
      <w:pPr>
        <w:numPr>
          <w:ilvl w:val="0"/>
          <w:numId w:val="167"/>
        </w:numPr>
        <w:autoSpaceDE w:val="0"/>
        <w:autoSpaceDN w:val="0"/>
        <w:adjustRightInd w:val="0"/>
        <w:ind w:left="270"/>
        <w:jc w:val="both"/>
        <w:rPr>
          <w:rFonts w:ascii="Arial" w:hAnsi="Arial" w:cs="Arial"/>
          <w:b/>
          <w:u w:val="single"/>
        </w:rPr>
      </w:pPr>
      <w:r w:rsidRPr="005D5D9E">
        <w:rPr>
          <w:rFonts w:ascii="Arial" w:hAnsi="Arial" w:cs="Arial"/>
          <w:b/>
          <w:u w:val="single"/>
        </w:rPr>
        <w:t>Transport of Cryogenic Liquids</w:t>
      </w:r>
      <w:r w:rsidRPr="005D5D9E">
        <w:t xml:space="preserve"> </w:t>
      </w:r>
      <w:r w:rsidRPr="005D5D9E">
        <w:rPr>
          <w:rFonts w:ascii="Arial" w:hAnsi="Arial" w:cs="Arial"/>
          <w:b/>
          <w:u w:val="single"/>
        </w:rPr>
        <w:t>Including Dry Ice</w:t>
      </w:r>
      <w:r>
        <w:rPr>
          <w:rFonts w:ascii="Arial" w:hAnsi="Arial" w:cs="Arial"/>
          <w:b/>
          <w:u w:val="single"/>
        </w:rPr>
        <w:t xml:space="preserve">, </w:t>
      </w:r>
    </w:p>
    <w:p w:rsidR="005D5D9E" w:rsidRPr="00F723E4" w:rsidRDefault="005D5D9E" w:rsidP="001F2E85">
      <w:pPr>
        <w:autoSpaceDE w:val="0"/>
        <w:autoSpaceDN w:val="0"/>
        <w:adjustRightInd w:val="0"/>
        <w:ind w:left="270"/>
        <w:jc w:val="both"/>
        <w:rPr>
          <w:rFonts w:ascii="Arial" w:hAnsi="Arial" w:cs="Arial"/>
        </w:rPr>
      </w:pPr>
      <w:r w:rsidRPr="005D5D9E">
        <w:rPr>
          <w:rFonts w:ascii="Arial" w:hAnsi="Arial" w:cs="Arial"/>
        </w:rPr>
        <w:t xml:space="preserve">Special precautions must be taken to prevent a spill while transporting cryogens in addition to minimizing exposures from liquids and vapors. </w:t>
      </w:r>
      <w:r>
        <w:rPr>
          <w:rFonts w:ascii="Arial" w:hAnsi="Arial" w:cs="Arial"/>
        </w:rPr>
        <w:t xml:space="preserve">  </w:t>
      </w:r>
      <w:r w:rsidRPr="005D5D9E">
        <w:rPr>
          <w:rFonts w:ascii="Arial" w:hAnsi="Arial" w:cs="Arial"/>
        </w:rPr>
        <w:t xml:space="preserve">The high liquid to vapor expansion ratio could rapidly displace all oxygen in a room and result in asphyxiation. </w:t>
      </w:r>
      <w:r>
        <w:rPr>
          <w:rFonts w:ascii="Arial" w:hAnsi="Arial" w:cs="Arial"/>
        </w:rPr>
        <w:t xml:space="preserve">  </w:t>
      </w:r>
      <w:r w:rsidRPr="005D5D9E">
        <w:rPr>
          <w:rFonts w:ascii="Arial" w:hAnsi="Arial" w:cs="Arial"/>
        </w:rPr>
        <w:t>Implement the following procedures to minimize exposures:</w:t>
      </w:r>
    </w:p>
    <w:p w:rsidR="005D5D9E" w:rsidRDefault="005D5D9E" w:rsidP="001F2E85">
      <w:pPr>
        <w:autoSpaceDE w:val="0"/>
        <w:autoSpaceDN w:val="0"/>
        <w:adjustRightInd w:val="0"/>
        <w:ind w:left="270"/>
        <w:jc w:val="both"/>
        <w:rPr>
          <w:rFonts w:ascii="Arial" w:hAnsi="Arial" w:cs="Arial"/>
          <w:b/>
          <w:u w:val="single"/>
        </w:rPr>
      </w:pPr>
    </w:p>
    <w:p w:rsidR="005D5D9E" w:rsidRPr="005D5D9E" w:rsidRDefault="005D5D9E" w:rsidP="005644BE">
      <w:pPr>
        <w:numPr>
          <w:ilvl w:val="0"/>
          <w:numId w:val="168"/>
        </w:numPr>
        <w:autoSpaceDE w:val="0"/>
        <w:autoSpaceDN w:val="0"/>
        <w:adjustRightInd w:val="0"/>
        <w:ind w:left="630"/>
        <w:jc w:val="both"/>
        <w:rPr>
          <w:rFonts w:ascii="Arial" w:hAnsi="Arial" w:cs="Arial"/>
        </w:rPr>
      </w:pPr>
      <w:r>
        <w:rPr>
          <w:rFonts w:ascii="Arial" w:hAnsi="Arial" w:cs="Arial"/>
        </w:rPr>
        <w:t>Wear all required personal protective equipment.</w:t>
      </w:r>
      <w:r w:rsidRPr="005D5D9E">
        <w:rPr>
          <w:rFonts w:ascii="Arial" w:hAnsi="Arial" w:cs="Arial"/>
        </w:rPr>
        <w:t xml:space="preserve"> </w:t>
      </w:r>
    </w:p>
    <w:p w:rsidR="005D5D9E" w:rsidRPr="005D5D9E" w:rsidRDefault="005D5D9E" w:rsidP="005644BE">
      <w:pPr>
        <w:numPr>
          <w:ilvl w:val="0"/>
          <w:numId w:val="168"/>
        </w:numPr>
        <w:autoSpaceDE w:val="0"/>
        <w:autoSpaceDN w:val="0"/>
        <w:adjustRightInd w:val="0"/>
        <w:ind w:left="630"/>
        <w:jc w:val="both"/>
        <w:rPr>
          <w:rFonts w:ascii="Arial" w:hAnsi="Arial" w:cs="Arial"/>
        </w:rPr>
      </w:pPr>
      <w:r w:rsidRPr="005D5D9E">
        <w:rPr>
          <w:rFonts w:ascii="Arial" w:hAnsi="Arial" w:cs="Arial"/>
        </w:rPr>
        <w:t>Use no fewer than two personnel to transport cryogenic liquids and use handcarts equipped with brakes for large Dewars and cylinders.</w:t>
      </w:r>
    </w:p>
    <w:p w:rsidR="005D5D9E" w:rsidRPr="005D5D9E" w:rsidRDefault="005D5D9E" w:rsidP="005644BE">
      <w:pPr>
        <w:numPr>
          <w:ilvl w:val="0"/>
          <w:numId w:val="168"/>
        </w:numPr>
        <w:autoSpaceDE w:val="0"/>
        <w:autoSpaceDN w:val="0"/>
        <w:adjustRightInd w:val="0"/>
        <w:ind w:left="630"/>
        <w:jc w:val="both"/>
        <w:rPr>
          <w:rFonts w:ascii="Arial" w:hAnsi="Arial" w:cs="Arial"/>
        </w:rPr>
      </w:pPr>
      <w:r w:rsidRPr="005D5D9E">
        <w:rPr>
          <w:rFonts w:ascii="Arial" w:hAnsi="Arial" w:cs="Arial"/>
        </w:rPr>
        <w:t>Never transport an open container of cryogenic liquid, no matter how small.</w:t>
      </w:r>
    </w:p>
    <w:p w:rsidR="005D5D9E" w:rsidRDefault="005D5D9E" w:rsidP="005644BE">
      <w:pPr>
        <w:numPr>
          <w:ilvl w:val="0"/>
          <w:numId w:val="168"/>
        </w:numPr>
        <w:autoSpaceDE w:val="0"/>
        <w:autoSpaceDN w:val="0"/>
        <w:adjustRightInd w:val="0"/>
        <w:ind w:left="630"/>
        <w:jc w:val="both"/>
        <w:rPr>
          <w:rFonts w:ascii="Arial" w:hAnsi="Arial" w:cs="Arial"/>
        </w:rPr>
      </w:pPr>
      <w:r w:rsidRPr="005D5D9E">
        <w:rPr>
          <w:rFonts w:ascii="Arial" w:hAnsi="Arial" w:cs="Arial"/>
        </w:rPr>
        <w:t xml:space="preserve">Plan the route of transport. The BEST PRACTICE IS TO AVOID USING AN ELEVATOR. </w:t>
      </w:r>
      <w:r>
        <w:rPr>
          <w:rFonts w:ascii="Arial" w:hAnsi="Arial" w:cs="Arial"/>
        </w:rPr>
        <w:t xml:space="preserve"> </w:t>
      </w:r>
      <w:r w:rsidRPr="005D5D9E">
        <w:rPr>
          <w:rFonts w:ascii="Arial" w:hAnsi="Arial" w:cs="Arial"/>
        </w:rPr>
        <w:t xml:space="preserve">In event of an elevator failure or spill, the space may quickly undergo oxygen displacement. </w:t>
      </w:r>
      <w:r>
        <w:rPr>
          <w:rFonts w:ascii="Arial" w:hAnsi="Arial" w:cs="Arial"/>
        </w:rPr>
        <w:t xml:space="preserve"> </w:t>
      </w:r>
      <w:r w:rsidRPr="005D5D9E">
        <w:rPr>
          <w:rFonts w:ascii="Arial" w:hAnsi="Arial" w:cs="Arial"/>
        </w:rPr>
        <w:t xml:space="preserve">If this is not avoidable, send your </w:t>
      </w:r>
      <w:r>
        <w:rPr>
          <w:rFonts w:ascii="Arial" w:hAnsi="Arial" w:cs="Arial"/>
        </w:rPr>
        <w:t>partner</w:t>
      </w:r>
      <w:r w:rsidRPr="005D5D9E">
        <w:rPr>
          <w:rFonts w:ascii="Arial" w:hAnsi="Arial" w:cs="Arial"/>
        </w:rPr>
        <w:t xml:space="preserve"> to the receiving floor. </w:t>
      </w:r>
      <w:r>
        <w:rPr>
          <w:rFonts w:ascii="Arial" w:hAnsi="Arial" w:cs="Arial"/>
        </w:rPr>
        <w:t>Next,</w:t>
      </w:r>
      <w:r w:rsidRPr="005D5D9E">
        <w:rPr>
          <w:rFonts w:ascii="Arial" w:hAnsi="Arial" w:cs="Arial"/>
        </w:rPr>
        <w:t xml:space="preserve"> load the Dewar. </w:t>
      </w:r>
      <w:r>
        <w:rPr>
          <w:rFonts w:ascii="Arial" w:hAnsi="Arial" w:cs="Arial"/>
        </w:rPr>
        <w:t xml:space="preserve"> </w:t>
      </w:r>
      <w:r w:rsidRPr="005D5D9E">
        <w:rPr>
          <w:rFonts w:ascii="Arial" w:hAnsi="Arial" w:cs="Arial"/>
        </w:rPr>
        <w:t xml:space="preserve">Remain on the sending floor while you send the Dewar to the receiving floor </w:t>
      </w:r>
      <w:r>
        <w:rPr>
          <w:rFonts w:ascii="Arial" w:hAnsi="Arial" w:cs="Arial"/>
        </w:rPr>
        <w:t>in an empty elevator</w:t>
      </w:r>
      <w:r w:rsidRPr="005D5D9E">
        <w:rPr>
          <w:rFonts w:ascii="Arial" w:hAnsi="Arial" w:cs="Arial"/>
        </w:rPr>
        <w:t xml:space="preserve">. After your </w:t>
      </w:r>
      <w:r>
        <w:rPr>
          <w:rFonts w:ascii="Arial" w:hAnsi="Arial" w:cs="Arial"/>
        </w:rPr>
        <w:t xml:space="preserve">partner </w:t>
      </w:r>
      <w:r w:rsidRPr="005D5D9E">
        <w:rPr>
          <w:rFonts w:ascii="Arial" w:hAnsi="Arial" w:cs="Arial"/>
        </w:rPr>
        <w:t>unloads the Dewar, join him/her for the rest of the transport.</w:t>
      </w:r>
      <w:r>
        <w:rPr>
          <w:rFonts w:ascii="Arial" w:hAnsi="Arial" w:cs="Arial"/>
        </w:rPr>
        <w:t xml:space="preserve"> </w:t>
      </w:r>
      <w:r w:rsidRPr="005D5D9E">
        <w:rPr>
          <w:rFonts w:ascii="Arial" w:hAnsi="Arial" w:cs="Arial"/>
        </w:rPr>
        <w:t xml:space="preserve"> If the transport by elevator takes place over multiple floors, clearly label the Dewar with a warning to anyone who may want to use the elevator between the sending and receiving floors to wait until the</w:t>
      </w:r>
      <w:r>
        <w:rPr>
          <w:rFonts w:ascii="Arial" w:hAnsi="Arial" w:cs="Arial"/>
        </w:rPr>
        <w:t xml:space="preserve"> transport process is complete.</w:t>
      </w:r>
    </w:p>
    <w:p w:rsidR="005D5D9E" w:rsidRDefault="005D5D9E" w:rsidP="005644BE">
      <w:pPr>
        <w:numPr>
          <w:ilvl w:val="0"/>
          <w:numId w:val="168"/>
        </w:numPr>
        <w:ind w:left="630"/>
        <w:jc w:val="both"/>
        <w:rPr>
          <w:rFonts w:ascii="Arial" w:hAnsi="Arial" w:cs="Arial"/>
        </w:rPr>
      </w:pPr>
      <w:r>
        <w:rPr>
          <w:rFonts w:ascii="Arial" w:hAnsi="Arial" w:cs="Arial"/>
        </w:rPr>
        <w:t>If there is no other option to using an elevator, NEVER</w:t>
      </w:r>
      <w:r w:rsidRPr="005D5D9E">
        <w:rPr>
          <w:rFonts w:ascii="Arial" w:hAnsi="Arial" w:cs="Arial"/>
        </w:rPr>
        <w:t xml:space="preserve"> accompany large quantities of cryogens in the elevator.   If the elevator were to</w:t>
      </w:r>
      <w:r>
        <w:rPr>
          <w:rFonts w:ascii="Arial" w:hAnsi="Arial" w:cs="Arial"/>
        </w:rPr>
        <w:t xml:space="preserve"> </w:t>
      </w:r>
      <w:r w:rsidRPr="005D5D9E">
        <w:rPr>
          <w:rFonts w:ascii="Arial" w:hAnsi="Arial" w:cs="Arial"/>
        </w:rPr>
        <w:t xml:space="preserve">malfunction, the expanding gas could fill the elevator and pose a serious risk of asphyxiation.  </w:t>
      </w:r>
    </w:p>
    <w:p w:rsidR="005D5D9E" w:rsidRDefault="005D5D9E" w:rsidP="005644BE">
      <w:pPr>
        <w:numPr>
          <w:ilvl w:val="1"/>
          <w:numId w:val="168"/>
        </w:numPr>
        <w:ind w:left="1350"/>
        <w:jc w:val="both"/>
        <w:rPr>
          <w:rFonts w:ascii="Arial" w:hAnsi="Arial" w:cs="Arial"/>
        </w:rPr>
      </w:pPr>
      <w:r w:rsidRPr="005D5D9E">
        <w:rPr>
          <w:rFonts w:ascii="Arial" w:hAnsi="Arial" w:cs="Arial"/>
        </w:rPr>
        <w:t>Attach a sign to the Container that states: “Asphyxiation Hazard”.  Place the Container in the elevator with the sign clearly visible, select the floor and close the elevator.</w:t>
      </w:r>
    </w:p>
    <w:p w:rsidR="005D5D9E" w:rsidRDefault="005D5D9E" w:rsidP="005644BE">
      <w:pPr>
        <w:numPr>
          <w:ilvl w:val="1"/>
          <w:numId w:val="168"/>
        </w:numPr>
        <w:ind w:left="1350"/>
        <w:jc w:val="both"/>
        <w:rPr>
          <w:rFonts w:ascii="Arial" w:hAnsi="Arial" w:cs="Arial"/>
        </w:rPr>
      </w:pPr>
      <w:r>
        <w:rPr>
          <w:rFonts w:ascii="Arial" w:hAnsi="Arial" w:cs="Arial"/>
        </w:rPr>
        <w:t>Post</w:t>
      </w:r>
      <w:r w:rsidRPr="005D5D9E">
        <w:rPr>
          <w:rFonts w:ascii="Arial" w:hAnsi="Arial" w:cs="Arial"/>
        </w:rPr>
        <w:t xml:space="preserve"> </w:t>
      </w:r>
      <w:r>
        <w:rPr>
          <w:rFonts w:ascii="Arial" w:hAnsi="Arial" w:cs="Arial"/>
        </w:rPr>
        <w:t>a sign on the exterior elevator door that reads “</w:t>
      </w:r>
      <w:r w:rsidRPr="005D5D9E">
        <w:rPr>
          <w:rFonts w:ascii="Arial" w:hAnsi="Arial" w:cs="Arial"/>
        </w:rPr>
        <w:t xml:space="preserve">Asphyxiation Hazard, </w:t>
      </w:r>
      <w:r>
        <w:rPr>
          <w:rFonts w:ascii="Arial" w:hAnsi="Arial" w:cs="Arial"/>
        </w:rPr>
        <w:t xml:space="preserve">DO NOT ENTER ELEVATOR”.  </w:t>
      </w:r>
    </w:p>
    <w:p w:rsidR="005D5D9E" w:rsidRPr="005D5D9E" w:rsidRDefault="005D5D9E" w:rsidP="005644BE">
      <w:pPr>
        <w:numPr>
          <w:ilvl w:val="1"/>
          <w:numId w:val="168"/>
        </w:numPr>
        <w:ind w:left="1350"/>
        <w:jc w:val="both"/>
        <w:rPr>
          <w:rFonts w:ascii="Arial" w:hAnsi="Arial" w:cs="Arial"/>
        </w:rPr>
      </w:pPr>
      <w:r>
        <w:rPr>
          <w:rFonts w:ascii="Arial" w:hAnsi="Arial" w:cs="Arial"/>
        </w:rPr>
        <w:t>Retrieve the material</w:t>
      </w:r>
      <w:r w:rsidRPr="005D5D9E">
        <w:rPr>
          <w:rFonts w:ascii="Arial" w:hAnsi="Arial" w:cs="Arial"/>
        </w:rPr>
        <w:t xml:space="preserve"> after using a</w:t>
      </w:r>
      <w:r>
        <w:rPr>
          <w:rFonts w:ascii="Arial" w:hAnsi="Arial" w:cs="Arial"/>
        </w:rPr>
        <w:t xml:space="preserve"> </w:t>
      </w:r>
      <w:r w:rsidRPr="005D5D9E">
        <w:rPr>
          <w:rFonts w:ascii="Arial" w:hAnsi="Arial" w:cs="Arial"/>
        </w:rPr>
        <w:t>separate route (stairs or another elevator).</w:t>
      </w:r>
      <w:r>
        <w:rPr>
          <w:rFonts w:ascii="Arial" w:hAnsi="Arial" w:cs="Arial"/>
        </w:rPr>
        <w:t xml:space="preserve">  </w:t>
      </w:r>
      <w:r w:rsidRPr="005D5D9E">
        <w:rPr>
          <w:rFonts w:ascii="Arial" w:hAnsi="Arial" w:cs="Arial"/>
        </w:rPr>
        <w:t xml:space="preserve">   </w:t>
      </w:r>
    </w:p>
    <w:p w:rsidR="005D5D9E" w:rsidRPr="005D5D9E" w:rsidRDefault="005D5D9E" w:rsidP="005644BE">
      <w:pPr>
        <w:numPr>
          <w:ilvl w:val="0"/>
          <w:numId w:val="168"/>
        </w:numPr>
        <w:autoSpaceDE w:val="0"/>
        <w:autoSpaceDN w:val="0"/>
        <w:adjustRightInd w:val="0"/>
        <w:ind w:left="630"/>
        <w:jc w:val="both"/>
        <w:rPr>
          <w:rFonts w:ascii="Arial" w:hAnsi="Arial" w:cs="Arial"/>
        </w:rPr>
      </w:pPr>
      <w:r w:rsidRPr="005D5D9E">
        <w:rPr>
          <w:rFonts w:ascii="Arial" w:hAnsi="Arial" w:cs="Arial"/>
        </w:rPr>
        <w:t xml:space="preserve">When at all possible, do not hand-carry cryogenic liquids. For larger Dewars use a stable wheeled base designed for the Dewar transport. </w:t>
      </w:r>
      <w:r>
        <w:rPr>
          <w:rFonts w:ascii="Arial" w:hAnsi="Arial" w:cs="Arial"/>
        </w:rPr>
        <w:t xml:space="preserve"> </w:t>
      </w:r>
      <w:r w:rsidRPr="005D5D9E">
        <w:rPr>
          <w:rFonts w:ascii="Arial" w:hAnsi="Arial" w:cs="Arial"/>
        </w:rPr>
        <w:t>Check to ensure stability before commencing transport.</w:t>
      </w:r>
    </w:p>
    <w:p w:rsidR="00303CAD" w:rsidRPr="005277EF" w:rsidRDefault="00303CAD" w:rsidP="001F2E85">
      <w:pPr>
        <w:autoSpaceDE w:val="0"/>
        <w:autoSpaceDN w:val="0"/>
        <w:adjustRightInd w:val="0"/>
        <w:ind w:left="414"/>
        <w:jc w:val="both"/>
        <w:rPr>
          <w:rFonts w:ascii="Arial" w:hAnsi="Arial" w:cs="Arial"/>
        </w:rPr>
      </w:pPr>
    </w:p>
    <w:p w:rsidR="00DF1FF2" w:rsidRPr="00DF1FF2" w:rsidRDefault="005277EF" w:rsidP="005644BE">
      <w:pPr>
        <w:numPr>
          <w:ilvl w:val="0"/>
          <w:numId w:val="167"/>
        </w:numPr>
        <w:autoSpaceDE w:val="0"/>
        <w:autoSpaceDN w:val="0"/>
        <w:adjustRightInd w:val="0"/>
        <w:ind w:left="270"/>
        <w:jc w:val="both"/>
        <w:rPr>
          <w:rFonts w:ascii="Arial" w:hAnsi="Arial" w:cs="Arial"/>
          <w:b/>
          <w:bCs/>
          <w:u w:val="single"/>
        </w:rPr>
      </w:pPr>
      <w:r w:rsidRPr="005277EF">
        <w:rPr>
          <w:rFonts w:ascii="Arial" w:hAnsi="Arial" w:cs="Arial"/>
          <w:b/>
          <w:bCs/>
          <w:u w:val="single"/>
        </w:rPr>
        <w:t>Liquid Nitrogen and Helium Filling</w:t>
      </w:r>
    </w:p>
    <w:p w:rsidR="00303CAD" w:rsidRPr="00902A93" w:rsidRDefault="005277EF" w:rsidP="001F2E85">
      <w:pPr>
        <w:numPr>
          <w:ilvl w:val="0"/>
          <w:numId w:val="111"/>
        </w:numPr>
        <w:autoSpaceDE w:val="0"/>
        <w:autoSpaceDN w:val="0"/>
        <w:adjustRightInd w:val="0"/>
        <w:ind w:left="630"/>
        <w:jc w:val="both"/>
        <w:rPr>
          <w:rFonts w:ascii="Arial" w:hAnsi="Arial" w:cs="Arial"/>
        </w:rPr>
      </w:pPr>
      <w:r w:rsidRPr="005277EF">
        <w:rPr>
          <w:rFonts w:ascii="Arial" w:hAnsi="Arial" w:cs="Arial"/>
        </w:rPr>
        <w:t xml:space="preserve">Leave </w:t>
      </w:r>
      <w:r w:rsidR="00303CAD">
        <w:rPr>
          <w:rFonts w:ascii="Arial" w:hAnsi="Arial" w:cs="Arial"/>
        </w:rPr>
        <w:t xml:space="preserve">the </w:t>
      </w:r>
      <w:r w:rsidRPr="005277EF">
        <w:rPr>
          <w:rFonts w:ascii="Arial" w:hAnsi="Arial" w:cs="Arial"/>
        </w:rPr>
        <w:t xml:space="preserve">door open while attaching fill and vent hoses between </w:t>
      </w:r>
      <w:r w:rsidR="00303CAD">
        <w:rPr>
          <w:rFonts w:ascii="Arial" w:hAnsi="Arial" w:cs="Arial"/>
        </w:rPr>
        <w:t xml:space="preserve">the </w:t>
      </w:r>
      <w:r w:rsidRPr="005277EF">
        <w:rPr>
          <w:rFonts w:ascii="Arial" w:hAnsi="Arial" w:cs="Arial"/>
        </w:rPr>
        <w:t xml:space="preserve">Dewar and </w:t>
      </w:r>
      <w:r w:rsidR="00303CAD">
        <w:rPr>
          <w:rFonts w:ascii="Arial" w:hAnsi="Arial" w:cs="Arial"/>
        </w:rPr>
        <w:t xml:space="preserve">the </w:t>
      </w:r>
      <w:r w:rsidRPr="005277EF">
        <w:rPr>
          <w:rFonts w:ascii="Arial" w:hAnsi="Arial" w:cs="Arial"/>
        </w:rPr>
        <w:t xml:space="preserve">fill station.  </w:t>
      </w:r>
      <w:r w:rsidR="00303CAD">
        <w:rPr>
          <w:rFonts w:ascii="Arial" w:hAnsi="Arial" w:cs="Arial"/>
        </w:rPr>
        <w:t xml:space="preserve">If the fill sequence is automated, </w:t>
      </w:r>
      <w:r w:rsidRPr="005277EF">
        <w:rPr>
          <w:rFonts w:ascii="Arial" w:hAnsi="Arial" w:cs="Arial"/>
        </w:rPr>
        <w:t>immediately exit the room, and close the door.</w:t>
      </w:r>
    </w:p>
    <w:p w:rsidR="00303CAD" w:rsidRPr="00902A93" w:rsidRDefault="005277EF" w:rsidP="001F2E85">
      <w:pPr>
        <w:numPr>
          <w:ilvl w:val="0"/>
          <w:numId w:val="111"/>
        </w:numPr>
        <w:autoSpaceDE w:val="0"/>
        <w:autoSpaceDN w:val="0"/>
        <w:adjustRightInd w:val="0"/>
        <w:ind w:left="630"/>
        <w:jc w:val="both"/>
        <w:rPr>
          <w:rFonts w:ascii="Arial" w:hAnsi="Arial" w:cs="Arial"/>
        </w:rPr>
      </w:pPr>
      <w:r w:rsidRPr="005277EF">
        <w:rPr>
          <w:rFonts w:ascii="Arial" w:hAnsi="Arial" w:cs="Arial"/>
        </w:rPr>
        <w:t>Do not enter the room until the fill operation is complete, and the oxygen monitor indicates there is a safe level of oxygen (&gt;19.5%) in the room.   The oxygen sensor will sound an audible alarm if there is insufficient oxygen within the room.</w:t>
      </w:r>
      <w:r w:rsidR="00303CAD">
        <w:rPr>
          <w:rFonts w:ascii="Arial" w:hAnsi="Arial" w:cs="Arial"/>
        </w:rPr>
        <w:t xml:space="preserve">  </w:t>
      </w:r>
    </w:p>
    <w:p w:rsidR="00303CAD" w:rsidRDefault="00303CAD" w:rsidP="001F2E85">
      <w:pPr>
        <w:numPr>
          <w:ilvl w:val="0"/>
          <w:numId w:val="111"/>
        </w:numPr>
        <w:autoSpaceDE w:val="0"/>
        <w:autoSpaceDN w:val="0"/>
        <w:adjustRightInd w:val="0"/>
        <w:ind w:left="630"/>
        <w:jc w:val="both"/>
        <w:rPr>
          <w:rFonts w:ascii="Arial" w:hAnsi="Arial" w:cs="Arial"/>
        </w:rPr>
      </w:pPr>
      <w:r>
        <w:rPr>
          <w:rFonts w:ascii="Arial" w:hAnsi="Arial" w:cs="Arial"/>
        </w:rPr>
        <w:t>If the fill sequence is manual, pay close attention to the oxygen sensor</w:t>
      </w:r>
      <w:r w:rsidR="007C08CD">
        <w:rPr>
          <w:rFonts w:ascii="Arial" w:hAnsi="Arial" w:cs="Arial"/>
        </w:rPr>
        <w:t xml:space="preserve">.  </w:t>
      </w:r>
      <w:r w:rsidR="007C08CD" w:rsidRPr="007C08CD">
        <w:rPr>
          <w:rFonts w:ascii="Arial" w:hAnsi="Arial" w:cs="Arial"/>
        </w:rPr>
        <w:t>Immediately evacuate the room if the oxygen sensor audible alarm sounds (when oxygen level falls below 19.5%).</w:t>
      </w:r>
    </w:p>
    <w:p w:rsidR="00902A93" w:rsidRPr="00902A93" w:rsidRDefault="00902A93" w:rsidP="001F2E85">
      <w:pPr>
        <w:autoSpaceDE w:val="0"/>
        <w:autoSpaceDN w:val="0"/>
        <w:adjustRightInd w:val="0"/>
        <w:jc w:val="both"/>
        <w:rPr>
          <w:rFonts w:ascii="Arial" w:hAnsi="Arial" w:cs="Arial"/>
          <w:b/>
          <w:bCs/>
          <w:i/>
          <w:iCs/>
        </w:rPr>
      </w:pPr>
    </w:p>
    <w:p w:rsidR="005277EF" w:rsidRPr="001F33C5" w:rsidRDefault="001F33C5" w:rsidP="005644BE">
      <w:pPr>
        <w:numPr>
          <w:ilvl w:val="0"/>
          <w:numId w:val="167"/>
        </w:numPr>
        <w:autoSpaceDE w:val="0"/>
        <w:autoSpaceDN w:val="0"/>
        <w:adjustRightInd w:val="0"/>
        <w:ind w:left="270"/>
        <w:jc w:val="both"/>
        <w:rPr>
          <w:rFonts w:ascii="Arial" w:hAnsi="Arial" w:cs="Arial"/>
          <w:b/>
          <w:bCs/>
          <w:u w:val="single"/>
        </w:rPr>
      </w:pPr>
      <w:r>
        <w:rPr>
          <w:rFonts w:ascii="Arial" w:hAnsi="Arial" w:cs="Arial"/>
          <w:b/>
          <w:bCs/>
          <w:u w:val="single"/>
        </w:rPr>
        <w:t>Magnet Quenches and Oxygen S</w:t>
      </w:r>
      <w:r w:rsidR="005277EF" w:rsidRPr="001F33C5">
        <w:rPr>
          <w:rFonts w:ascii="Arial" w:hAnsi="Arial" w:cs="Arial"/>
          <w:b/>
          <w:bCs/>
          <w:u w:val="single"/>
        </w:rPr>
        <w:t>ensors</w:t>
      </w:r>
    </w:p>
    <w:p w:rsidR="005277EF" w:rsidRPr="005277EF" w:rsidRDefault="005277EF" w:rsidP="001F2E85">
      <w:pPr>
        <w:autoSpaceDE w:val="0"/>
        <w:autoSpaceDN w:val="0"/>
        <w:adjustRightInd w:val="0"/>
        <w:ind w:left="630"/>
        <w:jc w:val="both"/>
        <w:rPr>
          <w:rFonts w:ascii="Arial" w:hAnsi="Arial" w:cs="Arial"/>
        </w:rPr>
      </w:pPr>
      <w:r w:rsidRPr="005277EF">
        <w:rPr>
          <w:rFonts w:ascii="Arial" w:hAnsi="Arial" w:cs="Arial"/>
        </w:rPr>
        <w:t>The greatest chance of a low-oxygen condition occurs during the quench of a magnet.     The expansion of nitrogen and helium poses an asphyxiation risk due to the displacement of oxygen.  An oxygen monitor is located in room JE 312</w:t>
      </w:r>
      <w:r w:rsidR="001F33C5">
        <w:rPr>
          <w:rFonts w:ascii="Arial" w:hAnsi="Arial" w:cs="Arial"/>
        </w:rPr>
        <w:t>, which is where the Chemistry Departments, NMR machine is located</w:t>
      </w:r>
      <w:r w:rsidRPr="005277EF">
        <w:rPr>
          <w:rFonts w:ascii="Arial" w:hAnsi="Arial" w:cs="Arial"/>
        </w:rPr>
        <w:t>.  The oxygen level should read approximately 20.9% and vary within a few tenths of a percent.   The OSHA standard for minimum oxygen content is 19.5%.   When the oxygen level drops below 19.5%, a potentially hazardous oxygen-deple</w:t>
      </w:r>
      <w:r w:rsidR="00DF1FF2">
        <w:rPr>
          <w:rFonts w:ascii="Arial" w:hAnsi="Arial" w:cs="Arial"/>
        </w:rPr>
        <w:t xml:space="preserve">tion condition exists, and the </w:t>
      </w:r>
      <w:r w:rsidRPr="005277EF">
        <w:rPr>
          <w:rFonts w:ascii="Arial" w:hAnsi="Arial" w:cs="Arial"/>
        </w:rPr>
        <w:t xml:space="preserve">sensor’s audible alarm sounds.   </w:t>
      </w:r>
      <w:r w:rsidRPr="005277EF">
        <w:rPr>
          <w:rFonts w:ascii="Arial" w:hAnsi="Arial" w:cs="Arial"/>
          <w:b/>
          <w:bCs/>
          <w:u w:val="single"/>
        </w:rPr>
        <w:t>Upon hearing the sensor alarm, all room occupants must immediately exit.</w:t>
      </w:r>
      <w:r w:rsidRPr="005277EF">
        <w:rPr>
          <w:rFonts w:ascii="Arial" w:hAnsi="Arial" w:cs="Arial"/>
        </w:rPr>
        <w:t xml:space="preserve">  The alarm will reset (alarm silencing) as the oxygen level is restored.</w:t>
      </w:r>
    </w:p>
    <w:p w:rsidR="005277EF" w:rsidRPr="005277EF" w:rsidRDefault="005277EF" w:rsidP="001F2E85">
      <w:pPr>
        <w:autoSpaceDE w:val="0"/>
        <w:autoSpaceDN w:val="0"/>
        <w:adjustRightInd w:val="0"/>
        <w:jc w:val="both"/>
        <w:rPr>
          <w:rFonts w:ascii="Arial" w:hAnsi="Arial" w:cs="Arial"/>
          <w:b/>
          <w:bCs/>
        </w:rPr>
      </w:pPr>
    </w:p>
    <w:p w:rsidR="005277EF" w:rsidRPr="00DF1FF2" w:rsidRDefault="005277EF" w:rsidP="001F2E85">
      <w:pPr>
        <w:autoSpaceDE w:val="0"/>
        <w:autoSpaceDN w:val="0"/>
        <w:adjustRightInd w:val="0"/>
        <w:ind w:firstLine="720"/>
        <w:jc w:val="both"/>
        <w:rPr>
          <w:rFonts w:ascii="Arial" w:hAnsi="Arial" w:cs="Arial"/>
          <w:b/>
          <w:u w:val="single"/>
        </w:rPr>
      </w:pPr>
      <w:r w:rsidRPr="00DF1FF2">
        <w:rPr>
          <w:rFonts w:ascii="Arial" w:hAnsi="Arial" w:cs="Arial"/>
          <w:b/>
          <w:u w:val="single"/>
        </w:rPr>
        <w:t>In the event of a quench or oxygen sensor alarm:</w:t>
      </w:r>
    </w:p>
    <w:p w:rsidR="005277EF" w:rsidRPr="005277EF" w:rsidRDefault="005277EF" w:rsidP="001F2E85">
      <w:pPr>
        <w:numPr>
          <w:ilvl w:val="0"/>
          <w:numId w:val="112"/>
        </w:numPr>
        <w:autoSpaceDE w:val="0"/>
        <w:autoSpaceDN w:val="0"/>
        <w:adjustRightInd w:val="0"/>
        <w:ind w:left="990"/>
        <w:jc w:val="both"/>
        <w:rPr>
          <w:rFonts w:ascii="Arial" w:hAnsi="Arial" w:cs="Arial"/>
        </w:rPr>
      </w:pPr>
      <w:r w:rsidRPr="005277EF">
        <w:rPr>
          <w:rFonts w:ascii="Arial" w:hAnsi="Arial" w:cs="Arial"/>
        </w:rPr>
        <w:t>The loud release of gas from the top of the magnet indicates that a quench is occurring.   Also, the oxygen sensor’s audible alarm indicates a low oxygen (&lt;19.5%) level.</w:t>
      </w:r>
    </w:p>
    <w:p w:rsidR="005277EF" w:rsidRPr="005277EF" w:rsidRDefault="005277EF" w:rsidP="001F2E85">
      <w:pPr>
        <w:numPr>
          <w:ilvl w:val="0"/>
          <w:numId w:val="112"/>
        </w:numPr>
        <w:autoSpaceDE w:val="0"/>
        <w:autoSpaceDN w:val="0"/>
        <w:adjustRightInd w:val="0"/>
        <w:ind w:left="990"/>
        <w:jc w:val="both"/>
        <w:rPr>
          <w:rFonts w:ascii="Arial" w:hAnsi="Arial" w:cs="Arial"/>
        </w:rPr>
      </w:pPr>
      <w:r w:rsidRPr="005277EF">
        <w:rPr>
          <w:rFonts w:ascii="Arial" w:hAnsi="Arial" w:cs="Arial"/>
          <w:b/>
          <w:bCs/>
          <w:u w:val="single"/>
        </w:rPr>
        <w:t>Leave the room immediately and close the doors.</w:t>
      </w:r>
    </w:p>
    <w:p w:rsidR="005277EF" w:rsidRPr="005277EF" w:rsidRDefault="005277EF" w:rsidP="001F2E85">
      <w:pPr>
        <w:numPr>
          <w:ilvl w:val="0"/>
          <w:numId w:val="112"/>
        </w:numPr>
        <w:autoSpaceDE w:val="0"/>
        <w:autoSpaceDN w:val="0"/>
        <w:adjustRightInd w:val="0"/>
        <w:ind w:left="990"/>
        <w:jc w:val="both"/>
        <w:rPr>
          <w:rFonts w:ascii="Arial" w:hAnsi="Arial" w:cs="Arial"/>
        </w:rPr>
      </w:pPr>
      <w:r w:rsidRPr="005277EF">
        <w:rPr>
          <w:rFonts w:ascii="Arial" w:hAnsi="Arial" w:cs="Arial"/>
        </w:rPr>
        <w:t>Post signs on the doors stating –MAGNET QUENCH and/or LOW OXYGEN DO NOT ENTER.</w:t>
      </w:r>
    </w:p>
    <w:p w:rsidR="005277EF" w:rsidRDefault="005277EF" w:rsidP="001F2E85">
      <w:pPr>
        <w:numPr>
          <w:ilvl w:val="0"/>
          <w:numId w:val="112"/>
        </w:numPr>
        <w:autoSpaceDE w:val="0"/>
        <w:autoSpaceDN w:val="0"/>
        <w:adjustRightInd w:val="0"/>
        <w:ind w:left="990"/>
        <w:jc w:val="both"/>
        <w:rPr>
          <w:rFonts w:ascii="Arial" w:hAnsi="Arial" w:cs="Arial"/>
        </w:rPr>
      </w:pPr>
      <w:r w:rsidRPr="005277EF">
        <w:rPr>
          <w:rFonts w:ascii="Arial" w:hAnsi="Arial" w:cs="Arial"/>
        </w:rPr>
        <w:t>Re</w:t>
      </w:r>
      <w:r w:rsidR="00DF1FF2">
        <w:rPr>
          <w:rFonts w:ascii="Arial" w:hAnsi="Arial" w:cs="Arial"/>
        </w:rPr>
        <w:t>-</w:t>
      </w:r>
      <w:r w:rsidRPr="005277EF">
        <w:rPr>
          <w:rFonts w:ascii="Arial" w:hAnsi="Arial" w:cs="Arial"/>
        </w:rPr>
        <w:t>assess the oxygen level after some time has passed, and assure it is restored to normal (20.9%) before re-entering the room.</w:t>
      </w:r>
    </w:p>
    <w:p w:rsidR="00DA272D" w:rsidRPr="005277EF" w:rsidRDefault="00DA272D" w:rsidP="001F2E85">
      <w:pPr>
        <w:autoSpaceDE w:val="0"/>
        <w:autoSpaceDN w:val="0"/>
        <w:adjustRightInd w:val="0"/>
        <w:ind w:left="990"/>
        <w:jc w:val="both"/>
        <w:rPr>
          <w:rFonts w:ascii="Arial" w:hAnsi="Arial" w:cs="Arial"/>
        </w:rPr>
      </w:pPr>
    </w:p>
    <w:p w:rsidR="005277EF" w:rsidRPr="005277EF" w:rsidRDefault="005277EF" w:rsidP="001F2E85">
      <w:pPr>
        <w:autoSpaceDE w:val="0"/>
        <w:autoSpaceDN w:val="0"/>
        <w:adjustRightInd w:val="0"/>
        <w:jc w:val="both"/>
        <w:rPr>
          <w:rFonts w:ascii="Arial" w:hAnsi="Arial" w:cs="Arial"/>
        </w:rPr>
      </w:pPr>
    </w:p>
    <w:p w:rsidR="005277EF" w:rsidRPr="00815D8E" w:rsidRDefault="00DF1FF2" w:rsidP="005644BE">
      <w:pPr>
        <w:numPr>
          <w:ilvl w:val="0"/>
          <w:numId w:val="167"/>
        </w:numPr>
        <w:autoSpaceDE w:val="0"/>
        <w:autoSpaceDN w:val="0"/>
        <w:adjustRightInd w:val="0"/>
        <w:ind w:left="270"/>
        <w:jc w:val="both"/>
        <w:rPr>
          <w:rFonts w:ascii="Arial" w:hAnsi="Arial" w:cs="Arial"/>
          <w:b/>
          <w:bCs/>
          <w:u w:val="single"/>
        </w:rPr>
      </w:pPr>
      <w:r>
        <w:rPr>
          <w:rFonts w:ascii="Arial" w:hAnsi="Arial" w:cs="Arial"/>
          <w:b/>
          <w:bCs/>
          <w:u w:val="single"/>
        </w:rPr>
        <w:lastRenderedPageBreak/>
        <w:t>Compressed Gas S</w:t>
      </w:r>
      <w:r w:rsidR="005277EF" w:rsidRPr="005277EF">
        <w:rPr>
          <w:rFonts w:ascii="Arial" w:hAnsi="Arial" w:cs="Arial"/>
          <w:b/>
          <w:bCs/>
          <w:u w:val="single"/>
        </w:rPr>
        <w:t>afety</w:t>
      </w:r>
      <w:r>
        <w:rPr>
          <w:rFonts w:ascii="Arial" w:hAnsi="Arial" w:cs="Arial"/>
          <w:b/>
          <w:bCs/>
          <w:u w:val="single"/>
        </w:rPr>
        <w:t xml:space="preserve"> for Cryogenic Liquids </w:t>
      </w:r>
    </w:p>
    <w:p w:rsidR="00624096" w:rsidRDefault="005277EF" w:rsidP="005644BE">
      <w:pPr>
        <w:numPr>
          <w:ilvl w:val="0"/>
          <w:numId w:val="201"/>
        </w:numPr>
        <w:autoSpaceDE w:val="0"/>
        <w:autoSpaceDN w:val="0"/>
        <w:adjustRightInd w:val="0"/>
        <w:ind w:left="630"/>
        <w:jc w:val="both"/>
        <w:rPr>
          <w:rFonts w:ascii="Arial" w:hAnsi="Arial" w:cs="Arial"/>
        </w:rPr>
      </w:pPr>
      <w:r w:rsidRPr="005277EF">
        <w:rPr>
          <w:rFonts w:ascii="Arial" w:hAnsi="Arial" w:cs="Arial"/>
        </w:rPr>
        <w:t>Most cylinders are made of steel, and because of their size, can be violently attracted to the magnets.   Gas cylinders and gas carts should be kept out of the 5 Gauss lines of the magnets at all times.   Also, use extreme caution when changing cylinder regulators with ferromagnetic wrenches.   Do not bring ferromagnetic wrenches within the 5 Gauss line for this purpose.</w:t>
      </w:r>
    </w:p>
    <w:p w:rsidR="00624096" w:rsidRDefault="005277EF" w:rsidP="005644BE">
      <w:pPr>
        <w:numPr>
          <w:ilvl w:val="0"/>
          <w:numId w:val="201"/>
        </w:numPr>
        <w:autoSpaceDE w:val="0"/>
        <w:autoSpaceDN w:val="0"/>
        <w:adjustRightInd w:val="0"/>
        <w:ind w:left="630"/>
        <w:jc w:val="both"/>
        <w:rPr>
          <w:rFonts w:ascii="Arial" w:hAnsi="Arial" w:cs="Arial"/>
        </w:rPr>
      </w:pPr>
      <w:r w:rsidRPr="00624096">
        <w:rPr>
          <w:rFonts w:ascii="Arial" w:hAnsi="Arial" w:cs="Arial"/>
        </w:rPr>
        <w:t>Cylinders must be stored in upright positions and immobilized by non-combustible</w:t>
      </w:r>
      <w:r w:rsidR="00DF1FF2" w:rsidRPr="00624096">
        <w:rPr>
          <w:rFonts w:ascii="Arial" w:hAnsi="Arial" w:cs="Arial"/>
        </w:rPr>
        <w:t xml:space="preserve"> </w:t>
      </w:r>
      <w:r w:rsidRPr="00624096">
        <w:rPr>
          <w:rFonts w:ascii="Arial" w:hAnsi="Arial" w:cs="Arial"/>
        </w:rPr>
        <w:t>restraints (chains) to prevent being knocked over.</w:t>
      </w:r>
    </w:p>
    <w:p w:rsidR="00624096" w:rsidRDefault="005277EF" w:rsidP="005644BE">
      <w:pPr>
        <w:numPr>
          <w:ilvl w:val="0"/>
          <w:numId w:val="201"/>
        </w:numPr>
        <w:autoSpaceDE w:val="0"/>
        <w:autoSpaceDN w:val="0"/>
        <w:adjustRightInd w:val="0"/>
        <w:ind w:left="630"/>
        <w:jc w:val="both"/>
        <w:rPr>
          <w:rFonts w:ascii="Arial" w:hAnsi="Arial" w:cs="Arial"/>
        </w:rPr>
      </w:pPr>
      <w:r w:rsidRPr="00624096">
        <w:rPr>
          <w:rFonts w:ascii="Arial" w:hAnsi="Arial" w:cs="Arial"/>
        </w:rPr>
        <w:t>Cylinder valve caps must be in place when not in use.</w:t>
      </w:r>
    </w:p>
    <w:p w:rsidR="00624096" w:rsidRDefault="005277EF" w:rsidP="005644BE">
      <w:pPr>
        <w:numPr>
          <w:ilvl w:val="0"/>
          <w:numId w:val="201"/>
        </w:numPr>
        <w:autoSpaceDE w:val="0"/>
        <w:autoSpaceDN w:val="0"/>
        <w:adjustRightInd w:val="0"/>
        <w:ind w:left="630"/>
        <w:jc w:val="both"/>
        <w:rPr>
          <w:rFonts w:ascii="Arial" w:hAnsi="Arial" w:cs="Arial"/>
        </w:rPr>
      </w:pPr>
      <w:r w:rsidRPr="00624096">
        <w:rPr>
          <w:rFonts w:ascii="Arial" w:hAnsi="Arial" w:cs="Arial"/>
        </w:rPr>
        <w:t>Cylinders must be moved only by a suitable hand truck.</w:t>
      </w:r>
    </w:p>
    <w:p w:rsidR="00624096" w:rsidRDefault="005277EF" w:rsidP="005644BE">
      <w:pPr>
        <w:numPr>
          <w:ilvl w:val="0"/>
          <w:numId w:val="201"/>
        </w:numPr>
        <w:autoSpaceDE w:val="0"/>
        <w:autoSpaceDN w:val="0"/>
        <w:adjustRightInd w:val="0"/>
        <w:ind w:left="630"/>
        <w:jc w:val="both"/>
        <w:rPr>
          <w:rFonts w:ascii="Arial" w:hAnsi="Arial" w:cs="Arial"/>
        </w:rPr>
      </w:pPr>
      <w:r w:rsidRPr="00624096">
        <w:rPr>
          <w:rFonts w:ascii="Arial" w:hAnsi="Arial" w:cs="Arial"/>
        </w:rPr>
        <w:t>A gas regulator must be attached and in good working order before use.</w:t>
      </w:r>
    </w:p>
    <w:p w:rsidR="005277EF" w:rsidRPr="00624096" w:rsidRDefault="005277EF" w:rsidP="005644BE">
      <w:pPr>
        <w:numPr>
          <w:ilvl w:val="0"/>
          <w:numId w:val="201"/>
        </w:numPr>
        <w:autoSpaceDE w:val="0"/>
        <w:autoSpaceDN w:val="0"/>
        <w:adjustRightInd w:val="0"/>
        <w:ind w:left="630"/>
        <w:jc w:val="both"/>
        <w:rPr>
          <w:rFonts w:ascii="Arial" w:hAnsi="Arial" w:cs="Arial"/>
        </w:rPr>
      </w:pPr>
      <w:r w:rsidRPr="00624096">
        <w:rPr>
          <w:rFonts w:ascii="Arial" w:hAnsi="Arial" w:cs="Arial"/>
        </w:rPr>
        <w:t>During use make sure that there are no leaks at the regulator.   After use, make sure that the main valve is closed tightly and that there are no leaks.</w:t>
      </w:r>
    </w:p>
    <w:p w:rsidR="003E67A1" w:rsidRPr="005277EF" w:rsidRDefault="003E67A1" w:rsidP="001F2E85">
      <w:pPr>
        <w:autoSpaceDE w:val="0"/>
        <w:autoSpaceDN w:val="0"/>
        <w:adjustRightInd w:val="0"/>
        <w:jc w:val="both"/>
        <w:rPr>
          <w:rFonts w:ascii="TimesNewRomanPSMT" w:hAnsi="TimesNewRomanPSMT" w:cs="TimesNewRomanPSMT"/>
        </w:rPr>
      </w:pPr>
    </w:p>
    <w:p w:rsidR="005277EF" w:rsidRPr="003E67A1" w:rsidRDefault="00DF1FF2" w:rsidP="005644BE">
      <w:pPr>
        <w:numPr>
          <w:ilvl w:val="0"/>
          <w:numId w:val="167"/>
        </w:numPr>
        <w:autoSpaceDE w:val="0"/>
        <w:autoSpaceDN w:val="0"/>
        <w:adjustRightInd w:val="0"/>
        <w:ind w:left="270"/>
        <w:jc w:val="both"/>
        <w:rPr>
          <w:rFonts w:ascii="Arial" w:hAnsi="Arial" w:cs="Arial"/>
          <w:b/>
          <w:bCs/>
          <w:u w:val="single"/>
        </w:rPr>
      </w:pPr>
      <w:r w:rsidRPr="003E67A1">
        <w:rPr>
          <w:rFonts w:ascii="Arial" w:hAnsi="Arial" w:cs="Arial"/>
          <w:b/>
          <w:bCs/>
          <w:u w:val="single"/>
        </w:rPr>
        <w:t>Other potential hazards</w:t>
      </w:r>
    </w:p>
    <w:p w:rsidR="005277EF" w:rsidRPr="00DF1FF2" w:rsidRDefault="005277EF" w:rsidP="005644BE">
      <w:pPr>
        <w:numPr>
          <w:ilvl w:val="0"/>
          <w:numId w:val="202"/>
        </w:numPr>
        <w:autoSpaceDE w:val="0"/>
        <w:autoSpaceDN w:val="0"/>
        <w:adjustRightInd w:val="0"/>
        <w:ind w:left="630"/>
        <w:jc w:val="both"/>
        <w:rPr>
          <w:rFonts w:ascii="Arial" w:hAnsi="Arial" w:cs="Arial"/>
          <w:b/>
          <w:bCs/>
        </w:rPr>
      </w:pPr>
      <w:r w:rsidRPr="005277EF">
        <w:rPr>
          <w:rFonts w:ascii="Arial" w:hAnsi="Arial" w:cs="Arial"/>
          <w:b/>
          <w:bCs/>
        </w:rPr>
        <w:t>Fire:</w:t>
      </w:r>
      <w:r w:rsidR="00DF1FF2">
        <w:rPr>
          <w:rFonts w:ascii="Arial" w:hAnsi="Arial" w:cs="Arial"/>
          <w:b/>
          <w:bCs/>
        </w:rPr>
        <w:t xml:space="preserve">  </w:t>
      </w:r>
      <w:r w:rsidRPr="00DF1FF2">
        <w:rPr>
          <w:rFonts w:ascii="Arial" w:hAnsi="Arial" w:cs="Arial"/>
        </w:rPr>
        <w:t xml:space="preserve">Pull the nearest fire alarm and exit the building.    </w:t>
      </w:r>
      <w:r w:rsidRPr="00DF1FF2">
        <w:rPr>
          <w:rFonts w:ascii="Arial" w:hAnsi="Arial" w:cs="Arial"/>
          <w:i/>
          <w:iCs/>
        </w:rPr>
        <w:t xml:space="preserve">Do not try to fight the fire!  </w:t>
      </w:r>
      <w:r w:rsidRPr="00DF1FF2">
        <w:rPr>
          <w:rFonts w:ascii="Arial" w:hAnsi="Arial" w:cs="Arial"/>
        </w:rPr>
        <w:t>In the event of smoke or fire in a console, turn off the unit by pressing the emergency-shutoff switch on the console.</w:t>
      </w:r>
    </w:p>
    <w:p w:rsidR="005277EF" w:rsidRPr="00DF1FF2" w:rsidRDefault="005277EF" w:rsidP="005644BE">
      <w:pPr>
        <w:numPr>
          <w:ilvl w:val="0"/>
          <w:numId w:val="202"/>
        </w:numPr>
        <w:autoSpaceDE w:val="0"/>
        <w:autoSpaceDN w:val="0"/>
        <w:adjustRightInd w:val="0"/>
        <w:ind w:left="630"/>
        <w:jc w:val="both"/>
        <w:rPr>
          <w:rFonts w:ascii="Arial" w:hAnsi="Arial" w:cs="Arial"/>
          <w:b/>
          <w:bCs/>
        </w:rPr>
      </w:pPr>
      <w:r w:rsidRPr="005277EF">
        <w:rPr>
          <w:rFonts w:ascii="Arial" w:hAnsi="Arial" w:cs="Arial"/>
          <w:b/>
          <w:bCs/>
        </w:rPr>
        <w:t>Floods, ceiling water leaks:</w:t>
      </w:r>
      <w:r w:rsidR="00DF1FF2">
        <w:rPr>
          <w:rFonts w:ascii="Arial" w:hAnsi="Arial" w:cs="Arial"/>
          <w:b/>
          <w:bCs/>
        </w:rPr>
        <w:t xml:space="preserve">  </w:t>
      </w:r>
      <w:r w:rsidRPr="00DF1FF2">
        <w:rPr>
          <w:rFonts w:ascii="Arial" w:hAnsi="Arial" w:cs="Arial"/>
        </w:rPr>
        <w:t>Floods and ceiling water leaks can present a danger of electric shock to the operator if the floor or electronics becomes wet.   Immediately press the emergency-off switch on the console.</w:t>
      </w:r>
    </w:p>
    <w:p w:rsidR="005277EF" w:rsidRPr="00DF1FF2" w:rsidRDefault="005277EF" w:rsidP="005644BE">
      <w:pPr>
        <w:numPr>
          <w:ilvl w:val="0"/>
          <w:numId w:val="202"/>
        </w:numPr>
        <w:autoSpaceDE w:val="0"/>
        <w:autoSpaceDN w:val="0"/>
        <w:adjustRightInd w:val="0"/>
        <w:ind w:left="630"/>
        <w:jc w:val="both"/>
        <w:rPr>
          <w:rFonts w:ascii="Arial" w:hAnsi="Arial" w:cs="Arial"/>
          <w:b/>
          <w:bCs/>
        </w:rPr>
      </w:pPr>
      <w:r w:rsidRPr="005277EF">
        <w:rPr>
          <w:rFonts w:ascii="Arial" w:hAnsi="Arial" w:cs="Arial"/>
          <w:b/>
          <w:bCs/>
        </w:rPr>
        <w:t>Electric shock</w:t>
      </w:r>
      <w:r w:rsidR="00DF1FF2">
        <w:rPr>
          <w:rFonts w:ascii="Arial" w:hAnsi="Arial" w:cs="Arial"/>
          <w:b/>
          <w:bCs/>
        </w:rPr>
        <w:t xml:space="preserve">:  </w:t>
      </w:r>
      <w:r w:rsidRPr="00DF1FF2">
        <w:rPr>
          <w:rFonts w:ascii="Arial" w:hAnsi="Arial" w:cs="Arial"/>
        </w:rPr>
        <w:t>Consoles contain amplifiers and other electronic equipment that operate at high voltage (120 V and 208 V).  They pose a hazard of RF burns and electrocution.   Do not reach inside electronics consoles.   If you receive any kind of electrical shock, seek medical attention immediately (call 911</w:t>
      </w:r>
      <w:r w:rsidR="00DF1FF2">
        <w:rPr>
          <w:rFonts w:ascii="Arial" w:hAnsi="Arial" w:cs="Arial"/>
        </w:rPr>
        <w:t>).</w:t>
      </w:r>
      <w:r w:rsidRPr="00DF1FF2">
        <w:rPr>
          <w:rFonts w:ascii="Arial" w:hAnsi="Arial" w:cs="Arial"/>
        </w:rPr>
        <w:t xml:space="preserve">   Even minor shocks can cause injuries that are not immediately apparent.</w:t>
      </w:r>
    </w:p>
    <w:p w:rsidR="005277EF" w:rsidRPr="00DF1FF2" w:rsidRDefault="005277EF" w:rsidP="005644BE">
      <w:pPr>
        <w:numPr>
          <w:ilvl w:val="0"/>
          <w:numId w:val="202"/>
        </w:numPr>
        <w:autoSpaceDE w:val="0"/>
        <w:autoSpaceDN w:val="0"/>
        <w:adjustRightInd w:val="0"/>
        <w:ind w:left="630"/>
        <w:jc w:val="both"/>
        <w:rPr>
          <w:rFonts w:ascii="Arial" w:hAnsi="Arial" w:cs="Arial"/>
          <w:b/>
          <w:bCs/>
        </w:rPr>
      </w:pPr>
      <w:r w:rsidRPr="005277EF">
        <w:rPr>
          <w:rFonts w:ascii="Arial" w:hAnsi="Arial" w:cs="Arial"/>
          <w:b/>
          <w:bCs/>
        </w:rPr>
        <w:t>Obstacles</w:t>
      </w:r>
      <w:r w:rsidR="00DF1FF2">
        <w:rPr>
          <w:rFonts w:ascii="Arial" w:hAnsi="Arial" w:cs="Arial"/>
          <w:b/>
          <w:bCs/>
        </w:rPr>
        <w:t xml:space="preserve">:  </w:t>
      </w:r>
      <w:r w:rsidRPr="00DF1FF2">
        <w:rPr>
          <w:rFonts w:ascii="Arial" w:hAnsi="Arial" w:cs="Arial"/>
        </w:rPr>
        <w:t xml:space="preserve">Tripping hazards exist in NMR rooms due to cabling between the magnet and consoles. </w:t>
      </w:r>
      <w:r w:rsidR="00DF1FF2">
        <w:rPr>
          <w:rFonts w:ascii="Arial" w:hAnsi="Arial" w:cs="Arial"/>
        </w:rPr>
        <w:t xml:space="preserve"> </w:t>
      </w:r>
      <w:r w:rsidRPr="00DF1FF2">
        <w:rPr>
          <w:rFonts w:ascii="Arial" w:hAnsi="Arial" w:cs="Arial"/>
        </w:rPr>
        <w:t xml:space="preserve">Be careful when moving around in the lab.   </w:t>
      </w:r>
    </w:p>
    <w:p w:rsidR="003D6F81" w:rsidRDefault="003D6F81" w:rsidP="001F2E85">
      <w:pPr>
        <w:autoSpaceDE w:val="0"/>
        <w:autoSpaceDN w:val="0"/>
        <w:adjustRightInd w:val="0"/>
        <w:jc w:val="both"/>
        <w:rPr>
          <w:rFonts w:ascii="Arial" w:hAnsi="Arial" w:cs="Arial"/>
        </w:rPr>
      </w:pPr>
    </w:p>
    <w:p w:rsidR="00815D8E" w:rsidRDefault="00815D8E" w:rsidP="001F2E85">
      <w:pPr>
        <w:autoSpaceDE w:val="0"/>
        <w:autoSpaceDN w:val="0"/>
        <w:adjustRightInd w:val="0"/>
        <w:jc w:val="both"/>
        <w:rPr>
          <w:rFonts w:ascii="Arial" w:hAnsi="Arial" w:cs="Arial"/>
        </w:rPr>
      </w:pPr>
    </w:p>
    <w:p w:rsidR="00473644" w:rsidRPr="00DC0867" w:rsidRDefault="00473644" w:rsidP="001F2E85">
      <w:pPr>
        <w:numPr>
          <w:ilvl w:val="0"/>
          <w:numId w:val="105"/>
        </w:numPr>
        <w:ind w:left="270"/>
        <w:jc w:val="both"/>
        <w:rPr>
          <w:rFonts w:ascii="Arial" w:hAnsi="Arial" w:cs="Arial"/>
          <w:b/>
          <w:u w:val="single"/>
        </w:rPr>
      </w:pPr>
      <w:r w:rsidRPr="00DC0867">
        <w:rPr>
          <w:rFonts w:ascii="Arial" w:hAnsi="Arial" w:cs="Arial"/>
          <w:b/>
          <w:u w:val="single"/>
        </w:rPr>
        <w:t>Compressed Gas Cylinder Safety</w:t>
      </w:r>
    </w:p>
    <w:p w:rsidR="00473644" w:rsidRDefault="00473644" w:rsidP="001F2E85">
      <w:pPr>
        <w:rPr>
          <w:rFonts w:ascii="Arial" w:hAnsi="Arial"/>
          <w:sz w:val="22"/>
          <w:szCs w:val="22"/>
        </w:rPr>
      </w:pPr>
    </w:p>
    <w:p w:rsidR="00473644" w:rsidRPr="00684CA9" w:rsidRDefault="00473644" w:rsidP="001F2E85">
      <w:pPr>
        <w:numPr>
          <w:ilvl w:val="0"/>
          <w:numId w:val="113"/>
        </w:numPr>
        <w:autoSpaceDE w:val="0"/>
        <w:autoSpaceDN w:val="0"/>
        <w:adjustRightInd w:val="0"/>
        <w:ind w:left="630"/>
        <w:rPr>
          <w:rFonts w:ascii="Arial" w:hAnsi="Arial" w:cs="Arial"/>
          <w:b/>
          <w:bCs/>
          <w:u w:val="single"/>
        </w:rPr>
      </w:pPr>
      <w:r w:rsidRPr="00684CA9">
        <w:rPr>
          <w:rFonts w:ascii="Arial" w:hAnsi="Arial" w:cs="Arial"/>
          <w:b/>
          <w:bCs/>
          <w:u w:val="single"/>
        </w:rPr>
        <w:t>General Information</w:t>
      </w:r>
    </w:p>
    <w:p w:rsidR="00473644" w:rsidRDefault="00473644" w:rsidP="001F2E85">
      <w:pPr>
        <w:autoSpaceDE w:val="0"/>
        <w:autoSpaceDN w:val="0"/>
        <w:adjustRightInd w:val="0"/>
        <w:ind w:left="630"/>
        <w:jc w:val="both"/>
        <w:rPr>
          <w:rFonts w:ascii="Arial" w:hAnsi="Arial" w:cs="Arial"/>
        </w:rPr>
      </w:pPr>
      <w:r w:rsidRPr="00313FEF">
        <w:rPr>
          <w:rFonts w:ascii="Arial" w:hAnsi="Arial" w:cs="Arial"/>
        </w:rPr>
        <w:t>Compressed gases present both a physical and a potential chemical hazard, depending on the particular</w:t>
      </w:r>
      <w:r>
        <w:rPr>
          <w:rFonts w:ascii="Arial" w:hAnsi="Arial" w:cs="Arial"/>
        </w:rPr>
        <w:t xml:space="preserve"> </w:t>
      </w:r>
      <w:r w:rsidRPr="00313FEF">
        <w:rPr>
          <w:rFonts w:ascii="Arial" w:hAnsi="Arial" w:cs="Arial"/>
        </w:rPr>
        <w:t xml:space="preserve">gas. </w:t>
      </w:r>
      <w:r>
        <w:rPr>
          <w:rFonts w:ascii="Arial" w:hAnsi="Arial" w:cs="Arial"/>
        </w:rPr>
        <w:t xml:space="preserve"> </w:t>
      </w:r>
      <w:r w:rsidRPr="00313FEF">
        <w:rPr>
          <w:rFonts w:ascii="Arial" w:hAnsi="Arial" w:cs="Arial"/>
        </w:rPr>
        <w:t>Gases contained in cylinders may be from any of the hazard classes described in this section</w:t>
      </w:r>
      <w:r>
        <w:rPr>
          <w:rFonts w:ascii="Arial" w:hAnsi="Arial" w:cs="Arial"/>
        </w:rPr>
        <w:t xml:space="preserve"> </w:t>
      </w:r>
      <w:r w:rsidRPr="00313FEF">
        <w:rPr>
          <w:rFonts w:ascii="Arial" w:hAnsi="Arial" w:cs="Arial"/>
        </w:rPr>
        <w:t>(flammable, reactive, corrosive, or toxic).</w:t>
      </w:r>
      <w:r>
        <w:rPr>
          <w:rFonts w:ascii="Arial" w:hAnsi="Arial" w:cs="Arial"/>
        </w:rPr>
        <w:t xml:space="preserve"> </w:t>
      </w:r>
      <w:r w:rsidRPr="00313FEF">
        <w:rPr>
          <w:rFonts w:ascii="Arial" w:hAnsi="Arial" w:cs="Arial"/>
        </w:rPr>
        <w:t xml:space="preserve"> </w:t>
      </w:r>
      <w:r w:rsidR="003D6F81">
        <w:rPr>
          <w:rFonts w:ascii="Arial" w:hAnsi="Arial" w:cs="Arial"/>
        </w:rPr>
        <w:t xml:space="preserve"> </w:t>
      </w:r>
      <w:r w:rsidRPr="00313FEF">
        <w:rPr>
          <w:rFonts w:ascii="Arial" w:hAnsi="Arial" w:cs="Arial"/>
        </w:rPr>
        <w:t>Because of their physical state (gaseous), concentrations in the</w:t>
      </w:r>
      <w:r w:rsidR="003D6F81">
        <w:rPr>
          <w:rFonts w:ascii="Arial" w:hAnsi="Arial" w:cs="Arial"/>
        </w:rPr>
        <w:t xml:space="preserve"> </w:t>
      </w:r>
      <w:r w:rsidRPr="00313FEF">
        <w:rPr>
          <w:rFonts w:ascii="Arial" w:hAnsi="Arial" w:cs="Arial"/>
        </w:rPr>
        <w:t>laboratory can increase instantaneously if leaks develop at the regulator or piping systems, creating the</w:t>
      </w:r>
      <w:r w:rsidR="003D6F81">
        <w:rPr>
          <w:rFonts w:ascii="Arial" w:hAnsi="Arial" w:cs="Arial"/>
        </w:rPr>
        <w:t xml:space="preserve"> </w:t>
      </w:r>
      <w:r w:rsidRPr="00313FEF">
        <w:rPr>
          <w:rFonts w:ascii="Arial" w:hAnsi="Arial" w:cs="Arial"/>
        </w:rPr>
        <w:t xml:space="preserve">potential for a toxic chemical exposure or a fire/explosion hazard. </w:t>
      </w:r>
      <w:r w:rsidR="003D6F81">
        <w:rPr>
          <w:rFonts w:ascii="Arial" w:hAnsi="Arial" w:cs="Arial"/>
        </w:rPr>
        <w:t xml:space="preserve"> </w:t>
      </w:r>
      <w:r>
        <w:rPr>
          <w:rFonts w:ascii="Arial" w:hAnsi="Arial" w:cs="Arial"/>
        </w:rPr>
        <w:t xml:space="preserve"> </w:t>
      </w:r>
      <w:r w:rsidRPr="00313FEF">
        <w:rPr>
          <w:rFonts w:ascii="Arial" w:hAnsi="Arial" w:cs="Arial"/>
        </w:rPr>
        <w:t>Even inert gases such as nitrogen or</w:t>
      </w:r>
      <w:r>
        <w:rPr>
          <w:rFonts w:ascii="Arial" w:hAnsi="Arial" w:cs="Arial"/>
        </w:rPr>
        <w:t xml:space="preserve"> </w:t>
      </w:r>
      <w:r w:rsidRPr="00313FEF">
        <w:rPr>
          <w:rFonts w:ascii="Arial" w:hAnsi="Arial" w:cs="Arial"/>
        </w:rPr>
        <w:t xml:space="preserve">argon can displace room oxygen if accidentally released. </w:t>
      </w:r>
      <w:r>
        <w:rPr>
          <w:rFonts w:ascii="Arial" w:hAnsi="Arial" w:cs="Arial"/>
        </w:rPr>
        <w:t xml:space="preserve"> </w:t>
      </w:r>
      <w:r w:rsidR="003D6F81">
        <w:rPr>
          <w:rFonts w:ascii="Arial" w:hAnsi="Arial" w:cs="Arial"/>
        </w:rPr>
        <w:t xml:space="preserve"> </w:t>
      </w:r>
      <w:r w:rsidRPr="00313FEF">
        <w:rPr>
          <w:rFonts w:ascii="Arial" w:hAnsi="Arial" w:cs="Arial"/>
        </w:rPr>
        <w:t>Often there is little or no indication that leaks</w:t>
      </w:r>
      <w:r w:rsidR="003D6F81">
        <w:rPr>
          <w:rFonts w:ascii="Arial" w:hAnsi="Arial" w:cs="Arial"/>
        </w:rPr>
        <w:t xml:space="preserve"> </w:t>
      </w:r>
      <w:r w:rsidRPr="00313FEF">
        <w:rPr>
          <w:rFonts w:ascii="Arial" w:hAnsi="Arial" w:cs="Arial"/>
        </w:rPr>
        <w:t>have occurred or are occurring.</w:t>
      </w:r>
      <w:r>
        <w:rPr>
          <w:rFonts w:ascii="Arial" w:hAnsi="Arial" w:cs="Arial"/>
        </w:rPr>
        <w:t xml:space="preserve">  </w:t>
      </w:r>
      <w:r w:rsidRPr="00313FEF">
        <w:rPr>
          <w:rFonts w:ascii="Arial" w:hAnsi="Arial" w:cs="Arial"/>
        </w:rPr>
        <w:t xml:space="preserve"> Finally, the large amount of potential energy resulting from compression</w:t>
      </w:r>
      <w:r w:rsidR="003D6F81">
        <w:rPr>
          <w:rFonts w:ascii="Arial" w:hAnsi="Arial" w:cs="Arial"/>
        </w:rPr>
        <w:t xml:space="preserve"> </w:t>
      </w:r>
      <w:r w:rsidRPr="00313FEF">
        <w:rPr>
          <w:rFonts w:ascii="Arial" w:hAnsi="Arial" w:cs="Arial"/>
        </w:rPr>
        <w:t>of the gas makes a compressed gas cylinder a potential rocket or fragmentation bomb if the tank or valve</w:t>
      </w:r>
      <w:r w:rsidR="003D6F81">
        <w:rPr>
          <w:rFonts w:ascii="Arial" w:hAnsi="Arial" w:cs="Arial"/>
        </w:rPr>
        <w:t xml:space="preserve"> </w:t>
      </w:r>
      <w:r w:rsidRPr="00313FEF">
        <w:rPr>
          <w:rFonts w:ascii="Arial" w:hAnsi="Arial" w:cs="Arial"/>
        </w:rPr>
        <w:t>is physically broken.</w:t>
      </w:r>
    </w:p>
    <w:p w:rsidR="00473644" w:rsidRPr="00313FEF" w:rsidRDefault="00473644" w:rsidP="001F2E85">
      <w:pPr>
        <w:autoSpaceDE w:val="0"/>
        <w:autoSpaceDN w:val="0"/>
        <w:adjustRightInd w:val="0"/>
        <w:jc w:val="both"/>
        <w:rPr>
          <w:rFonts w:ascii="Arial" w:hAnsi="Arial" w:cs="Arial"/>
        </w:rPr>
      </w:pPr>
    </w:p>
    <w:p w:rsidR="00473644" w:rsidRPr="00684CA9" w:rsidRDefault="00473644" w:rsidP="001F2E85">
      <w:pPr>
        <w:numPr>
          <w:ilvl w:val="0"/>
          <w:numId w:val="113"/>
        </w:numPr>
        <w:autoSpaceDE w:val="0"/>
        <w:autoSpaceDN w:val="0"/>
        <w:adjustRightInd w:val="0"/>
        <w:ind w:left="630"/>
        <w:jc w:val="both"/>
        <w:rPr>
          <w:rFonts w:ascii="Arial" w:hAnsi="Arial" w:cs="Arial"/>
          <w:b/>
          <w:bCs/>
          <w:u w:val="single"/>
        </w:rPr>
      </w:pPr>
      <w:r w:rsidRPr="00684CA9">
        <w:rPr>
          <w:rFonts w:ascii="Arial" w:hAnsi="Arial" w:cs="Arial"/>
          <w:b/>
          <w:bCs/>
          <w:u w:val="single"/>
        </w:rPr>
        <w:t>Special Handling Procedures</w:t>
      </w:r>
    </w:p>
    <w:p w:rsidR="00473644" w:rsidRDefault="00473644" w:rsidP="001F2E85">
      <w:pPr>
        <w:numPr>
          <w:ilvl w:val="0"/>
          <w:numId w:val="43"/>
        </w:numPr>
        <w:autoSpaceDE w:val="0"/>
        <w:autoSpaceDN w:val="0"/>
        <w:adjustRightInd w:val="0"/>
        <w:ind w:left="990"/>
        <w:jc w:val="both"/>
        <w:rPr>
          <w:rFonts w:ascii="Arial" w:hAnsi="Arial" w:cs="Arial"/>
        </w:rPr>
      </w:pPr>
      <w:r w:rsidRPr="00313FEF">
        <w:rPr>
          <w:rFonts w:ascii="Arial" w:hAnsi="Arial" w:cs="Arial"/>
        </w:rPr>
        <w:t xml:space="preserve">The contents of any compressed gas cylinder </w:t>
      </w:r>
      <w:r>
        <w:rPr>
          <w:rFonts w:ascii="Arial" w:hAnsi="Arial" w:cs="Arial"/>
        </w:rPr>
        <w:t xml:space="preserve">must </w:t>
      </w:r>
      <w:r w:rsidRPr="00313FEF">
        <w:rPr>
          <w:rFonts w:ascii="Arial" w:hAnsi="Arial" w:cs="Arial"/>
        </w:rPr>
        <w:t xml:space="preserve">be clearly identified. </w:t>
      </w:r>
    </w:p>
    <w:p w:rsidR="00473644" w:rsidRPr="0078447A" w:rsidRDefault="00473644" w:rsidP="001F2E85">
      <w:pPr>
        <w:numPr>
          <w:ilvl w:val="0"/>
          <w:numId w:val="43"/>
        </w:numPr>
        <w:autoSpaceDE w:val="0"/>
        <w:autoSpaceDN w:val="0"/>
        <w:adjustRightInd w:val="0"/>
        <w:ind w:left="990"/>
        <w:jc w:val="both"/>
        <w:rPr>
          <w:rFonts w:ascii="Arial" w:hAnsi="Arial" w:cs="Arial"/>
        </w:rPr>
      </w:pPr>
      <w:r>
        <w:rPr>
          <w:rFonts w:ascii="Arial" w:hAnsi="Arial" w:cs="Arial"/>
        </w:rPr>
        <w:t>Never accept a</w:t>
      </w:r>
      <w:r w:rsidRPr="00313FEF">
        <w:rPr>
          <w:rFonts w:ascii="Arial" w:hAnsi="Arial" w:cs="Arial"/>
        </w:rPr>
        <w:t xml:space="preserve"> </w:t>
      </w:r>
      <w:r>
        <w:rPr>
          <w:rFonts w:ascii="Arial" w:hAnsi="Arial" w:cs="Arial"/>
        </w:rPr>
        <w:t xml:space="preserve">cylinder </w:t>
      </w:r>
      <w:r w:rsidRPr="00313FEF">
        <w:rPr>
          <w:rFonts w:ascii="Arial" w:hAnsi="Arial" w:cs="Arial"/>
        </w:rPr>
        <w:t xml:space="preserve">that does not legibly identify its contents by name. </w:t>
      </w:r>
      <w:r>
        <w:rPr>
          <w:rFonts w:ascii="Arial" w:hAnsi="Arial" w:cs="Arial"/>
        </w:rPr>
        <w:t xml:space="preserve"> </w:t>
      </w:r>
      <w:r w:rsidRPr="0078447A">
        <w:rPr>
          <w:rFonts w:ascii="Arial" w:hAnsi="Arial" w:cs="Arial"/>
        </w:rPr>
        <w:t>Color coding is not a reliable means of identification, and labels on caps have no value as caps are interchangeable.</w:t>
      </w:r>
    </w:p>
    <w:p w:rsidR="00473644" w:rsidRPr="0078447A" w:rsidRDefault="00473644" w:rsidP="001F2E85">
      <w:pPr>
        <w:numPr>
          <w:ilvl w:val="0"/>
          <w:numId w:val="43"/>
        </w:numPr>
        <w:autoSpaceDE w:val="0"/>
        <w:autoSpaceDN w:val="0"/>
        <w:adjustRightInd w:val="0"/>
        <w:ind w:left="990"/>
        <w:jc w:val="both"/>
        <w:rPr>
          <w:rFonts w:ascii="Arial" w:hAnsi="Arial" w:cs="Arial"/>
        </w:rPr>
      </w:pPr>
      <w:r w:rsidRPr="00313FEF">
        <w:rPr>
          <w:rFonts w:ascii="Arial" w:hAnsi="Arial" w:cs="Arial"/>
        </w:rPr>
        <w:t xml:space="preserve">All gas cylinders </w:t>
      </w:r>
      <w:r>
        <w:rPr>
          <w:rFonts w:ascii="Arial" w:hAnsi="Arial" w:cs="Arial"/>
        </w:rPr>
        <w:t>must</w:t>
      </w:r>
      <w:r w:rsidRPr="00313FEF">
        <w:rPr>
          <w:rFonts w:ascii="Arial" w:hAnsi="Arial" w:cs="Arial"/>
        </w:rPr>
        <w:t xml:space="preserve"> be clearly marked with appropriate tags indicating whether they are </w:t>
      </w:r>
      <w:r>
        <w:rPr>
          <w:rFonts w:ascii="Arial" w:hAnsi="Arial" w:cs="Arial"/>
        </w:rPr>
        <w:t>“</w:t>
      </w:r>
      <w:r w:rsidRPr="00313FEF">
        <w:rPr>
          <w:rFonts w:ascii="Arial" w:hAnsi="Arial" w:cs="Arial"/>
        </w:rPr>
        <w:t>in use</w:t>
      </w:r>
      <w:r>
        <w:rPr>
          <w:rFonts w:ascii="Arial" w:hAnsi="Arial" w:cs="Arial"/>
        </w:rPr>
        <w:t>”</w:t>
      </w:r>
      <w:r w:rsidRPr="00313FEF">
        <w:rPr>
          <w:rFonts w:ascii="Arial" w:hAnsi="Arial" w:cs="Arial"/>
        </w:rPr>
        <w:t xml:space="preserve">, </w:t>
      </w:r>
      <w:r>
        <w:rPr>
          <w:rFonts w:ascii="Arial" w:hAnsi="Arial" w:cs="Arial"/>
        </w:rPr>
        <w:t>“</w:t>
      </w:r>
      <w:r w:rsidRPr="00313FEF">
        <w:rPr>
          <w:rFonts w:ascii="Arial" w:hAnsi="Arial" w:cs="Arial"/>
        </w:rPr>
        <w:t>ful</w:t>
      </w:r>
      <w:r>
        <w:rPr>
          <w:rFonts w:ascii="Arial" w:hAnsi="Arial" w:cs="Arial"/>
        </w:rPr>
        <w:t>l”</w:t>
      </w:r>
      <w:r w:rsidRPr="00313FEF">
        <w:rPr>
          <w:rFonts w:ascii="Arial" w:hAnsi="Arial" w:cs="Arial"/>
        </w:rPr>
        <w:t>,</w:t>
      </w:r>
      <w:r>
        <w:rPr>
          <w:rFonts w:ascii="Arial" w:hAnsi="Arial" w:cs="Arial"/>
        </w:rPr>
        <w:t xml:space="preserve"> </w:t>
      </w:r>
      <w:r w:rsidRPr="0078447A">
        <w:rPr>
          <w:rFonts w:ascii="Arial" w:hAnsi="Arial" w:cs="Arial"/>
        </w:rPr>
        <w:t xml:space="preserve">or “empty”. </w:t>
      </w:r>
    </w:p>
    <w:p w:rsidR="00473644" w:rsidRPr="00313FEF" w:rsidRDefault="003D6F81" w:rsidP="001F2E85">
      <w:pPr>
        <w:numPr>
          <w:ilvl w:val="0"/>
          <w:numId w:val="43"/>
        </w:numPr>
        <w:autoSpaceDE w:val="0"/>
        <w:autoSpaceDN w:val="0"/>
        <w:adjustRightInd w:val="0"/>
        <w:ind w:left="990"/>
        <w:jc w:val="both"/>
        <w:rPr>
          <w:rFonts w:ascii="Arial" w:hAnsi="Arial" w:cs="Arial"/>
        </w:rPr>
      </w:pPr>
      <w:r>
        <w:rPr>
          <w:rFonts w:ascii="Arial" w:hAnsi="Arial" w:cs="Arial"/>
        </w:rPr>
        <w:t>Do not store e</w:t>
      </w:r>
      <w:r w:rsidR="00473644" w:rsidRPr="00313FEF">
        <w:rPr>
          <w:rFonts w:ascii="Arial" w:hAnsi="Arial" w:cs="Arial"/>
        </w:rPr>
        <w:t>mpty and full cylinders in the same place.</w:t>
      </w:r>
    </w:p>
    <w:p w:rsidR="00473644" w:rsidRPr="00313FEF" w:rsidRDefault="00473644" w:rsidP="001F2E85">
      <w:pPr>
        <w:numPr>
          <w:ilvl w:val="0"/>
          <w:numId w:val="43"/>
        </w:numPr>
        <w:autoSpaceDE w:val="0"/>
        <w:autoSpaceDN w:val="0"/>
        <w:adjustRightInd w:val="0"/>
        <w:ind w:left="990"/>
        <w:jc w:val="both"/>
        <w:rPr>
          <w:rFonts w:ascii="Arial" w:hAnsi="Arial" w:cs="Arial"/>
        </w:rPr>
      </w:pPr>
      <w:r w:rsidRPr="00313FEF">
        <w:rPr>
          <w:rFonts w:ascii="Arial" w:hAnsi="Arial" w:cs="Arial"/>
        </w:rPr>
        <w:t>All cylinders, including empty ones, must be stored securely with the regulator removed and valve</w:t>
      </w:r>
    </w:p>
    <w:p w:rsidR="00473644" w:rsidRPr="00313FEF" w:rsidRDefault="00473644" w:rsidP="001F2E85">
      <w:pPr>
        <w:autoSpaceDE w:val="0"/>
        <w:autoSpaceDN w:val="0"/>
        <w:adjustRightInd w:val="0"/>
        <w:ind w:left="990"/>
        <w:jc w:val="both"/>
        <w:rPr>
          <w:rFonts w:ascii="Arial" w:hAnsi="Arial" w:cs="Arial"/>
        </w:rPr>
      </w:pPr>
      <w:r w:rsidRPr="00313FEF">
        <w:rPr>
          <w:rFonts w:ascii="Arial" w:hAnsi="Arial" w:cs="Arial"/>
        </w:rPr>
        <w:t xml:space="preserve">protection cap in place. </w:t>
      </w:r>
      <w:r>
        <w:rPr>
          <w:rFonts w:ascii="Arial" w:hAnsi="Arial" w:cs="Arial"/>
        </w:rPr>
        <w:t xml:space="preserve"> </w:t>
      </w:r>
      <w:r w:rsidRPr="00313FEF">
        <w:rPr>
          <w:rFonts w:ascii="Arial" w:hAnsi="Arial" w:cs="Arial"/>
        </w:rPr>
        <w:t>Use suitable racks, straps, chains or stands to support cylinders, and keep them</w:t>
      </w:r>
      <w:r>
        <w:rPr>
          <w:rFonts w:ascii="Arial" w:hAnsi="Arial" w:cs="Arial"/>
        </w:rPr>
        <w:t xml:space="preserve"> </w:t>
      </w:r>
      <w:r w:rsidRPr="00313FEF">
        <w:rPr>
          <w:rFonts w:ascii="Arial" w:hAnsi="Arial" w:cs="Arial"/>
        </w:rPr>
        <w:t xml:space="preserve">away from heat sources. </w:t>
      </w:r>
      <w:r>
        <w:rPr>
          <w:rFonts w:ascii="Arial" w:hAnsi="Arial" w:cs="Arial"/>
        </w:rPr>
        <w:t xml:space="preserve"> </w:t>
      </w:r>
      <w:r w:rsidRPr="00313FEF">
        <w:rPr>
          <w:rFonts w:ascii="Arial" w:hAnsi="Arial" w:cs="Arial"/>
        </w:rPr>
        <w:t>Store as few cylinders as possible in your laboratory.</w:t>
      </w:r>
    </w:p>
    <w:p w:rsidR="00473644" w:rsidRPr="0078447A" w:rsidRDefault="00473644" w:rsidP="001F2E85">
      <w:pPr>
        <w:numPr>
          <w:ilvl w:val="0"/>
          <w:numId w:val="43"/>
        </w:numPr>
        <w:autoSpaceDE w:val="0"/>
        <w:autoSpaceDN w:val="0"/>
        <w:adjustRightInd w:val="0"/>
        <w:ind w:left="990"/>
        <w:jc w:val="both"/>
        <w:rPr>
          <w:rFonts w:ascii="Arial" w:hAnsi="Arial" w:cs="Arial"/>
        </w:rPr>
      </w:pPr>
      <w:r w:rsidRPr="00313FEF">
        <w:rPr>
          <w:rFonts w:ascii="Arial" w:hAnsi="Arial" w:cs="Arial"/>
        </w:rPr>
        <w:t xml:space="preserve">Carefully read the label before using or storing compressed gas. </w:t>
      </w:r>
      <w:r>
        <w:rPr>
          <w:rFonts w:ascii="Arial" w:hAnsi="Arial" w:cs="Arial"/>
        </w:rPr>
        <w:t xml:space="preserve"> </w:t>
      </w:r>
      <w:r w:rsidRPr="00313FEF">
        <w:rPr>
          <w:rFonts w:ascii="Arial" w:hAnsi="Arial" w:cs="Arial"/>
        </w:rPr>
        <w:t>The MSDS will provide any special</w:t>
      </w:r>
      <w:r>
        <w:rPr>
          <w:rFonts w:ascii="Arial" w:hAnsi="Arial" w:cs="Arial"/>
        </w:rPr>
        <w:t xml:space="preserve"> </w:t>
      </w:r>
      <w:r w:rsidRPr="0078447A">
        <w:rPr>
          <w:rFonts w:ascii="Arial" w:hAnsi="Arial" w:cs="Arial"/>
        </w:rPr>
        <w:t>hazard information.</w:t>
      </w:r>
    </w:p>
    <w:p w:rsidR="00473644" w:rsidRPr="0078447A" w:rsidRDefault="00473644" w:rsidP="001F2E85">
      <w:pPr>
        <w:numPr>
          <w:ilvl w:val="0"/>
          <w:numId w:val="43"/>
        </w:numPr>
        <w:autoSpaceDE w:val="0"/>
        <w:autoSpaceDN w:val="0"/>
        <w:adjustRightInd w:val="0"/>
        <w:ind w:left="990"/>
        <w:jc w:val="both"/>
        <w:rPr>
          <w:rFonts w:ascii="Arial" w:hAnsi="Arial" w:cs="Arial"/>
        </w:rPr>
      </w:pPr>
      <w:r w:rsidRPr="00313FEF">
        <w:rPr>
          <w:rFonts w:ascii="Arial" w:hAnsi="Arial" w:cs="Arial"/>
        </w:rPr>
        <w:t xml:space="preserve">Transport gas cylinders in carts one or two at a time only while they are secured and capped. </w:t>
      </w:r>
      <w:r>
        <w:rPr>
          <w:rFonts w:ascii="Arial" w:hAnsi="Arial" w:cs="Arial"/>
        </w:rPr>
        <w:t xml:space="preserve"> </w:t>
      </w:r>
      <w:r w:rsidRPr="00313FEF">
        <w:rPr>
          <w:rFonts w:ascii="Arial" w:hAnsi="Arial" w:cs="Arial"/>
        </w:rPr>
        <w:t>Do not</w:t>
      </w:r>
      <w:r>
        <w:rPr>
          <w:rFonts w:ascii="Arial" w:hAnsi="Arial" w:cs="Arial"/>
        </w:rPr>
        <w:t xml:space="preserve"> </w:t>
      </w:r>
      <w:r w:rsidRPr="0078447A">
        <w:rPr>
          <w:rFonts w:ascii="Arial" w:hAnsi="Arial" w:cs="Arial"/>
        </w:rPr>
        <w:t>move gas cylinders by rolling them.</w:t>
      </w:r>
    </w:p>
    <w:p w:rsidR="00473644" w:rsidRPr="0078447A" w:rsidRDefault="00473644" w:rsidP="001F2E85">
      <w:pPr>
        <w:numPr>
          <w:ilvl w:val="0"/>
          <w:numId w:val="43"/>
        </w:numPr>
        <w:autoSpaceDE w:val="0"/>
        <w:autoSpaceDN w:val="0"/>
        <w:adjustRightInd w:val="0"/>
        <w:ind w:left="990"/>
        <w:jc w:val="both"/>
        <w:rPr>
          <w:rFonts w:ascii="Arial" w:hAnsi="Arial" w:cs="Arial"/>
        </w:rPr>
      </w:pPr>
      <w:r w:rsidRPr="00313FEF">
        <w:rPr>
          <w:rFonts w:ascii="Arial" w:hAnsi="Arial" w:cs="Arial"/>
        </w:rPr>
        <w:t xml:space="preserve">All gas lines leading from a remote compressed gas supply </w:t>
      </w:r>
      <w:r>
        <w:rPr>
          <w:rFonts w:ascii="Arial" w:hAnsi="Arial" w:cs="Arial"/>
        </w:rPr>
        <w:t>must</w:t>
      </w:r>
      <w:r w:rsidRPr="00313FEF">
        <w:rPr>
          <w:rFonts w:ascii="Arial" w:hAnsi="Arial" w:cs="Arial"/>
        </w:rPr>
        <w:t xml:space="preserve"> be clearly labeled identifying the gas</w:t>
      </w:r>
      <w:r>
        <w:rPr>
          <w:rFonts w:ascii="Arial" w:hAnsi="Arial" w:cs="Arial"/>
        </w:rPr>
        <w:t xml:space="preserve"> </w:t>
      </w:r>
      <w:r w:rsidRPr="0078447A">
        <w:rPr>
          <w:rFonts w:ascii="Arial" w:hAnsi="Arial" w:cs="Arial"/>
        </w:rPr>
        <w:t>and the laboratory served.</w:t>
      </w:r>
    </w:p>
    <w:p w:rsidR="00473644" w:rsidRPr="0078447A" w:rsidRDefault="00473644" w:rsidP="001F2E85">
      <w:pPr>
        <w:numPr>
          <w:ilvl w:val="0"/>
          <w:numId w:val="43"/>
        </w:numPr>
        <w:autoSpaceDE w:val="0"/>
        <w:autoSpaceDN w:val="0"/>
        <w:adjustRightInd w:val="0"/>
        <w:ind w:left="990"/>
        <w:jc w:val="both"/>
        <w:rPr>
          <w:rFonts w:ascii="Arial" w:hAnsi="Arial" w:cs="Arial"/>
        </w:rPr>
      </w:pPr>
      <w:r w:rsidRPr="00313FEF">
        <w:rPr>
          <w:rFonts w:ascii="Arial" w:hAnsi="Arial" w:cs="Arial"/>
        </w:rPr>
        <w:t>Place gas cylinders in such a way that the cylinder valve is accessible at all times. The main cylinder</w:t>
      </w:r>
      <w:r>
        <w:rPr>
          <w:rFonts w:ascii="Arial" w:hAnsi="Arial" w:cs="Arial"/>
        </w:rPr>
        <w:t xml:space="preserve"> </w:t>
      </w:r>
      <w:r w:rsidRPr="0078447A">
        <w:rPr>
          <w:rFonts w:ascii="Arial" w:hAnsi="Arial" w:cs="Arial"/>
        </w:rPr>
        <w:t xml:space="preserve">valve should be closed as soon as the gas flow is no longer needed. </w:t>
      </w:r>
    </w:p>
    <w:p w:rsidR="00473644" w:rsidRPr="00313FEF" w:rsidRDefault="00473644" w:rsidP="001F2E85">
      <w:pPr>
        <w:numPr>
          <w:ilvl w:val="0"/>
          <w:numId w:val="43"/>
        </w:numPr>
        <w:autoSpaceDE w:val="0"/>
        <w:autoSpaceDN w:val="0"/>
        <w:adjustRightInd w:val="0"/>
        <w:ind w:left="990"/>
        <w:jc w:val="both"/>
        <w:rPr>
          <w:rFonts w:ascii="Arial" w:hAnsi="Arial" w:cs="Arial"/>
        </w:rPr>
      </w:pPr>
      <w:r w:rsidRPr="00313FEF">
        <w:rPr>
          <w:rFonts w:ascii="Arial" w:hAnsi="Arial" w:cs="Arial"/>
        </w:rPr>
        <w:lastRenderedPageBreak/>
        <w:t>Do not store gas cylinders with</w:t>
      </w:r>
      <w:r>
        <w:rPr>
          <w:rFonts w:ascii="Arial" w:hAnsi="Arial" w:cs="Arial"/>
        </w:rPr>
        <w:t xml:space="preserve"> </w:t>
      </w:r>
      <w:r w:rsidRPr="00313FEF">
        <w:rPr>
          <w:rFonts w:ascii="Arial" w:hAnsi="Arial" w:cs="Arial"/>
        </w:rPr>
        <w:t>pressure on the regulator. Use the wrenches or other tools provided by the cylinder supplier to open a</w:t>
      </w:r>
      <w:r>
        <w:rPr>
          <w:rFonts w:ascii="Arial" w:hAnsi="Arial" w:cs="Arial"/>
        </w:rPr>
        <w:t xml:space="preserve"> </w:t>
      </w:r>
      <w:r w:rsidRPr="00313FEF">
        <w:rPr>
          <w:rFonts w:ascii="Arial" w:hAnsi="Arial" w:cs="Arial"/>
        </w:rPr>
        <w:t>valve if necessary. Pliers should not be used to open a cylinder valve or attach a regulator or pigtail.</w:t>
      </w:r>
    </w:p>
    <w:p w:rsidR="00473644" w:rsidRPr="0078447A" w:rsidRDefault="00473644" w:rsidP="001F2E85">
      <w:pPr>
        <w:numPr>
          <w:ilvl w:val="0"/>
          <w:numId w:val="43"/>
        </w:numPr>
        <w:autoSpaceDE w:val="0"/>
        <w:autoSpaceDN w:val="0"/>
        <w:adjustRightInd w:val="0"/>
        <w:ind w:left="990"/>
        <w:jc w:val="both"/>
        <w:rPr>
          <w:rFonts w:ascii="Arial" w:hAnsi="Arial" w:cs="Arial"/>
        </w:rPr>
      </w:pPr>
      <w:r w:rsidRPr="00313FEF">
        <w:rPr>
          <w:rFonts w:ascii="Arial" w:hAnsi="Arial" w:cs="Arial"/>
        </w:rPr>
        <w:t xml:space="preserve">Use a leak check solution to detect leaks. </w:t>
      </w:r>
      <w:r>
        <w:rPr>
          <w:rFonts w:ascii="Arial" w:hAnsi="Arial" w:cs="Arial"/>
        </w:rPr>
        <w:t xml:space="preserve"> </w:t>
      </w:r>
      <w:r w:rsidRPr="00313FEF">
        <w:rPr>
          <w:rFonts w:ascii="Arial" w:hAnsi="Arial" w:cs="Arial"/>
        </w:rPr>
        <w:t>Leak test the regulator, pigtail connections, and any piping</w:t>
      </w:r>
      <w:r>
        <w:rPr>
          <w:rFonts w:ascii="Arial" w:hAnsi="Arial" w:cs="Arial"/>
        </w:rPr>
        <w:t xml:space="preserve"> </w:t>
      </w:r>
      <w:r w:rsidRPr="0078447A">
        <w:rPr>
          <w:rFonts w:ascii="Arial" w:hAnsi="Arial" w:cs="Arial"/>
        </w:rPr>
        <w:t>system after performing maintenance or modifications which could affect the integrity of the system.</w:t>
      </w:r>
    </w:p>
    <w:p w:rsidR="00473644" w:rsidRPr="0078447A" w:rsidRDefault="00473644" w:rsidP="001F2E85">
      <w:pPr>
        <w:numPr>
          <w:ilvl w:val="0"/>
          <w:numId w:val="117"/>
        </w:numPr>
        <w:autoSpaceDE w:val="0"/>
        <w:autoSpaceDN w:val="0"/>
        <w:adjustRightInd w:val="0"/>
        <w:ind w:left="990"/>
        <w:jc w:val="both"/>
        <w:rPr>
          <w:rFonts w:ascii="Arial" w:hAnsi="Arial" w:cs="Arial"/>
        </w:rPr>
      </w:pPr>
      <w:r w:rsidRPr="00313FEF">
        <w:rPr>
          <w:rFonts w:ascii="Arial" w:hAnsi="Arial" w:cs="Arial"/>
        </w:rPr>
        <w:t>Always use a leak check solution that is approved for oxygen whenever leak checking oxygen or nitrous</w:t>
      </w:r>
      <w:r>
        <w:rPr>
          <w:rFonts w:ascii="Arial" w:hAnsi="Arial" w:cs="Arial"/>
        </w:rPr>
        <w:t xml:space="preserve"> </w:t>
      </w:r>
      <w:r w:rsidRPr="0078447A">
        <w:rPr>
          <w:rFonts w:ascii="Arial" w:hAnsi="Arial" w:cs="Arial"/>
        </w:rPr>
        <w:t>oxide cylinders.</w:t>
      </w:r>
    </w:p>
    <w:p w:rsidR="00473644" w:rsidRPr="0078447A" w:rsidRDefault="00473644" w:rsidP="001F2E85">
      <w:pPr>
        <w:numPr>
          <w:ilvl w:val="0"/>
          <w:numId w:val="117"/>
        </w:numPr>
        <w:autoSpaceDE w:val="0"/>
        <w:autoSpaceDN w:val="0"/>
        <w:adjustRightInd w:val="0"/>
        <w:ind w:left="990"/>
        <w:jc w:val="both"/>
        <w:rPr>
          <w:rFonts w:ascii="Arial" w:hAnsi="Arial" w:cs="Arial"/>
        </w:rPr>
      </w:pPr>
      <w:r w:rsidRPr="00313FEF">
        <w:rPr>
          <w:rFonts w:ascii="Arial" w:hAnsi="Arial" w:cs="Arial"/>
        </w:rPr>
        <w:t>Oil or grease on the high pressure side of an oxygen cylinder can cause an explosion. Do not lubricate an</w:t>
      </w:r>
      <w:r>
        <w:rPr>
          <w:rFonts w:ascii="Arial" w:hAnsi="Arial" w:cs="Arial"/>
        </w:rPr>
        <w:t xml:space="preserve"> </w:t>
      </w:r>
      <w:r w:rsidRPr="0078447A">
        <w:rPr>
          <w:rFonts w:ascii="Arial" w:hAnsi="Arial" w:cs="Arial"/>
        </w:rPr>
        <w:t>oxygen regulator.</w:t>
      </w:r>
    </w:p>
    <w:p w:rsidR="00473644" w:rsidRPr="0078447A" w:rsidRDefault="00473644" w:rsidP="001F2E85">
      <w:pPr>
        <w:numPr>
          <w:ilvl w:val="0"/>
          <w:numId w:val="117"/>
        </w:numPr>
        <w:autoSpaceDE w:val="0"/>
        <w:autoSpaceDN w:val="0"/>
        <w:adjustRightInd w:val="0"/>
        <w:ind w:left="990"/>
        <w:jc w:val="both"/>
        <w:rPr>
          <w:rFonts w:ascii="Arial" w:hAnsi="Arial" w:cs="Arial"/>
        </w:rPr>
      </w:pPr>
      <w:r w:rsidRPr="00313FEF">
        <w:rPr>
          <w:rFonts w:ascii="Arial" w:hAnsi="Arial" w:cs="Arial"/>
        </w:rPr>
        <w:t>Cylinders of toxic, flammable or reactive gases should be purchased in the smallest quantity possible and</w:t>
      </w:r>
      <w:r>
        <w:rPr>
          <w:rFonts w:ascii="Arial" w:hAnsi="Arial" w:cs="Arial"/>
        </w:rPr>
        <w:t xml:space="preserve"> </w:t>
      </w:r>
      <w:r w:rsidRPr="0078447A">
        <w:rPr>
          <w:rFonts w:ascii="Arial" w:hAnsi="Arial" w:cs="Arial"/>
        </w:rPr>
        <w:t>stored/used in a ventilated gas cylinder storage cabinet, fume hood or under local exhaust ventilation.</w:t>
      </w:r>
    </w:p>
    <w:p w:rsidR="00473644" w:rsidRPr="00313FEF" w:rsidRDefault="00473644" w:rsidP="001F2E85">
      <w:pPr>
        <w:numPr>
          <w:ilvl w:val="0"/>
          <w:numId w:val="117"/>
        </w:numPr>
        <w:autoSpaceDE w:val="0"/>
        <w:autoSpaceDN w:val="0"/>
        <w:adjustRightInd w:val="0"/>
        <w:ind w:left="990"/>
        <w:jc w:val="both"/>
        <w:rPr>
          <w:rFonts w:ascii="Arial" w:hAnsi="Arial" w:cs="Arial"/>
        </w:rPr>
      </w:pPr>
      <w:r w:rsidRPr="00313FEF">
        <w:rPr>
          <w:rFonts w:ascii="Arial" w:hAnsi="Arial" w:cs="Arial"/>
        </w:rPr>
        <w:t>Use the smallest returnable sized cylinder.</w:t>
      </w:r>
    </w:p>
    <w:p w:rsidR="00473644" w:rsidRPr="0078447A" w:rsidRDefault="00473644" w:rsidP="001F2E85">
      <w:pPr>
        <w:numPr>
          <w:ilvl w:val="0"/>
          <w:numId w:val="117"/>
        </w:numPr>
        <w:autoSpaceDE w:val="0"/>
        <w:autoSpaceDN w:val="0"/>
        <w:adjustRightInd w:val="0"/>
        <w:ind w:left="990"/>
        <w:jc w:val="both"/>
        <w:rPr>
          <w:rFonts w:ascii="Arial" w:hAnsi="Arial" w:cs="Arial"/>
        </w:rPr>
      </w:pPr>
      <w:r w:rsidRPr="00313FEF">
        <w:rPr>
          <w:rFonts w:ascii="Arial" w:hAnsi="Arial" w:cs="Arial"/>
        </w:rPr>
        <w:t xml:space="preserve">In general, avoid the purchase of lecture bottles. These cylinders are not returnable and it is </w:t>
      </w:r>
      <w:r w:rsidRPr="0078447A">
        <w:rPr>
          <w:rFonts w:ascii="Arial" w:hAnsi="Arial" w:cs="Arial"/>
        </w:rPr>
        <w:t xml:space="preserve">difficult and costly to dispose of them. </w:t>
      </w:r>
      <w:r>
        <w:rPr>
          <w:rFonts w:ascii="Arial" w:hAnsi="Arial" w:cs="Arial"/>
        </w:rPr>
        <w:t xml:space="preserve">  </w:t>
      </w:r>
      <w:r w:rsidRPr="0078447A">
        <w:rPr>
          <w:rFonts w:ascii="Arial" w:hAnsi="Arial" w:cs="Arial"/>
        </w:rPr>
        <w:t>Small refillable cylinders may be an available alternative. Any</w:t>
      </w:r>
      <w:r>
        <w:rPr>
          <w:rFonts w:ascii="Arial" w:hAnsi="Arial" w:cs="Arial"/>
        </w:rPr>
        <w:t xml:space="preserve"> </w:t>
      </w:r>
      <w:r w:rsidRPr="0078447A">
        <w:rPr>
          <w:rFonts w:ascii="Arial" w:hAnsi="Arial" w:cs="Arial"/>
        </w:rPr>
        <w:t xml:space="preserve">purchase of lecture bottles must be approved by the </w:t>
      </w:r>
      <w:r>
        <w:rPr>
          <w:rFonts w:ascii="Arial" w:hAnsi="Arial" w:cs="Arial"/>
        </w:rPr>
        <w:t>OEHS.</w:t>
      </w:r>
    </w:p>
    <w:p w:rsidR="00473644" w:rsidRPr="00313FEF" w:rsidRDefault="00473644" w:rsidP="001F2E85">
      <w:pPr>
        <w:numPr>
          <w:ilvl w:val="0"/>
          <w:numId w:val="117"/>
        </w:numPr>
        <w:ind w:left="990"/>
        <w:jc w:val="both"/>
        <w:rPr>
          <w:rFonts w:ascii="Arial" w:hAnsi="Arial" w:cs="Arial"/>
        </w:rPr>
      </w:pPr>
      <w:r w:rsidRPr="00313FEF">
        <w:rPr>
          <w:rFonts w:ascii="Arial" w:hAnsi="Arial" w:cs="Arial"/>
        </w:rPr>
        <w:t xml:space="preserve">Wear safety goggles, gloves, long sleeved lab coat and closed toe shoes when handling compressed gases.  </w:t>
      </w:r>
    </w:p>
    <w:p w:rsidR="00473644" w:rsidRPr="0078447A" w:rsidRDefault="00473644" w:rsidP="001F2E85">
      <w:pPr>
        <w:numPr>
          <w:ilvl w:val="0"/>
          <w:numId w:val="117"/>
        </w:numPr>
        <w:autoSpaceDE w:val="0"/>
        <w:autoSpaceDN w:val="0"/>
        <w:adjustRightInd w:val="0"/>
        <w:ind w:left="990"/>
        <w:jc w:val="both"/>
        <w:rPr>
          <w:rFonts w:ascii="Arial" w:hAnsi="Arial" w:cs="Arial"/>
        </w:rPr>
      </w:pPr>
      <w:r w:rsidRPr="00313FEF">
        <w:rPr>
          <w:rFonts w:ascii="Arial" w:hAnsi="Arial" w:cs="Arial"/>
        </w:rPr>
        <w:t xml:space="preserve">Keep regulators </w:t>
      </w:r>
      <w:r>
        <w:rPr>
          <w:rFonts w:ascii="Arial" w:hAnsi="Arial" w:cs="Arial"/>
        </w:rPr>
        <w:t>in a bag</w:t>
      </w:r>
      <w:r w:rsidRPr="00313FEF">
        <w:rPr>
          <w:rFonts w:ascii="Arial" w:hAnsi="Arial" w:cs="Arial"/>
        </w:rPr>
        <w:t xml:space="preserve"> and safe from damage when not in use. </w:t>
      </w:r>
      <w:r>
        <w:rPr>
          <w:rFonts w:ascii="Arial" w:hAnsi="Arial" w:cs="Arial"/>
        </w:rPr>
        <w:t xml:space="preserve"> </w:t>
      </w:r>
      <w:r w:rsidRPr="00313FEF">
        <w:rPr>
          <w:rFonts w:ascii="Arial" w:hAnsi="Arial" w:cs="Arial"/>
        </w:rPr>
        <w:t>Do not use any regulator that appears</w:t>
      </w:r>
      <w:r>
        <w:rPr>
          <w:rFonts w:ascii="Arial" w:hAnsi="Arial" w:cs="Arial"/>
        </w:rPr>
        <w:t xml:space="preserve"> </w:t>
      </w:r>
      <w:r w:rsidRPr="0078447A">
        <w:rPr>
          <w:rFonts w:ascii="Arial" w:hAnsi="Arial" w:cs="Arial"/>
        </w:rPr>
        <w:t xml:space="preserve">damaged, dirty, or in otherwise questionable condition. </w:t>
      </w:r>
      <w:r>
        <w:rPr>
          <w:rFonts w:ascii="Arial" w:hAnsi="Arial" w:cs="Arial"/>
        </w:rPr>
        <w:t xml:space="preserve"> </w:t>
      </w:r>
      <w:r w:rsidRPr="0078447A">
        <w:rPr>
          <w:rFonts w:ascii="Arial" w:hAnsi="Arial" w:cs="Arial"/>
        </w:rPr>
        <w:t>Regulators greater than 10 years old should be not be used unless they have been tested and certified.</w:t>
      </w:r>
    </w:p>
    <w:p w:rsidR="00473644" w:rsidRDefault="00473644" w:rsidP="001F2E85">
      <w:pPr>
        <w:numPr>
          <w:ilvl w:val="0"/>
          <w:numId w:val="117"/>
        </w:numPr>
        <w:autoSpaceDE w:val="0"/>
        <w:autoSpaceDN w:val="0"/>
        <w:adjustRightInd w:val="0"/>
        <w:ind w:left="990"/>
        <w:jc w:val="both"/>
        <w:rPr>
          <w:rFonts w:ascii="Arial" w:hAnsi="Arial" w:cs="Arial"/>
        </w:rPr>
      </w:pPr>
      <w:r w:rsidRPr="00313FEF">
        <w:rPr>
          <w:rFonts w:ascii="Arial" w:hAnsi="Arial" w:cs="Arial"/>
        </w:rPr>
        <w:t>Use only Compressed Gas Association standard combinations of valves and fittings for compressed gas</w:t>
      </w:r>
      <w:r>
        <w:rPr>
          <w:rFonts w:ascii="Arial" w:hAnsi="Arial" w:cs="Arial"/>
        </w:rPr>
        <w:t xml:space="preserve"> </w:t>
      </w:r>
      <w:r w:rsidRPr="0078447A">
        <w:rPr>
          <w:rFonts w:ascii="Arial" w:hAnsi="Arial" w:cs="Arial"/>
        </w:rPr>
        <w:t xml:space="preserve">installations. Never use a regulator adaptor. </w:t>
      </w:r>
      <w:r w:rsidR="003D6F81">
        <w:rPr>
          <w:rFonts w:ascii="Arial" w:hAnsi="Arial" w:cs="Arial"/>
        </w:rPr>
        <w:t xml:space="preserve"> </w:t>
      </w:r>
      <w:r w:rsidRPr="0078447A">
        <w:rPr>
          <w:rFonts w:ascii="Arial" w:hAnsi="Arial" w:cs="Arial"/>
        </w:rPr>
        <w:t>The CGA number should be visible on all regulators.</w:t>
      </w:r>
      <w:r>
        <w:rPr>
          <w:rFonts w:ascii="Arial" w:hAnsi="Arial" w:cs="Arial"/>
        </w:rPr>
        <w:t xml:space="preserve"> </w:t>
      </w:r>
      <w:r w:rsidRPr="0078447A">
        <w:rPr>
          <w:rFonts w:ascii="Arial" w:hAnsi="Arial" w:cs="Arial"/>
        </w:rPr>
        <w:t xml:space="preserve"> Do</w:t>
      </w:r>
      <w:r>
        <w:rPr>
          <w:rFonts w:ascii="Arial" w:hAnsi="Arial" w:cs="Arial"/>
        </w:rPr>
        <w:t xml:space="preserve"> </w:t>
      </w:r>
      <w:r w:rsidRPr="0078447A">
        <w:rPr>
          <w:rFonts w:ascii="Arial" w:hAnsi="Arial" w:cs="Arial"/>
        </w:rPr>
        <w:t>not use any regulator that does not have a CGA number marking. The following table lists the CGA</w:t>
      </w:r>
      <w:r>
        <w:rPr>
          <w:rFonts w:ascii="Arial" w:hAnsi="Arial" w:cs="Arial"/>
        </w:rPr>
        <w:t xml:space="preserve"> </w:t>
      </w:r>
      <w:r w:rsidRPr="0078447A">
        <w:rPr>
          <w:rFonts w:ascii="Arial" w:hAnsi="Arial" w:cs="Arial"/>
        </w:rPr>
        <w:t xml:space="preserve">connections for gases commonly used in laboratories. </w:t>
      </w:r>
      <w:r w:rsidR="003D6F81">
        <w:rPr>
          <w:rFonts w:ascii="Arial" w:hAnsi="Arial" w:cs="Arial"/>
        </w:rPr>
        <w:t xml:space="preserve"> </w:t>
      </w:r>
      <w:r w:rsidRPr="0078447A">
        <w:rPr>
          <w:rFonts w:ascii="Arial" w:hAnsi="Arial" w:cs="Arial"/>
        </w:rPr>
        <w:t>A complete list of gases and their corresponding</w:t>
      </w:r>
      <w:r>
        <w:rPr>
          <w:rFonts w:ascii="Arial" w:hAnsi="Arial" w:cs="Arial"/>
        </w:rPr>
        <w:t xml:space="preserve"> </w:t>
      </w:r>
      <w:r w:rsidRPr="0078447A">
        <w:rPr>
          <w:rFonts w:ascii="Arial" w:hAnsi="Arial" w:cs="Arial"/>
        </w:rPr>
        <w:t>CGA numbers is available from your gas supplier and from OEHS.</w:t>
      </w:r>
    </w:p>
    <w:p w:rsidR="00473644" w:rsidRDefault="00473644" w:rsidP="001F2E85">
      <w:pPr>
        <w:autoSpaceDE w:val="0"/>
        <w:autoSpaceDN w:val="0"/>
        <w:adjustRightInd w:val="0"/>
        <w:jc w:val="both"/>
        <w:rPr>
          <w:rFonts w:ascii="Arial" w:hAnsi="Arial" w:cs="Arial"/>
        </w:rPr>
      </w:pPr>
    </w:p>
    <w:p w:rsidR="003D6F81" w:rsidRPr="008F5433" w:rsidRDefault="008F5433" w:rsidP="001F2E85">
      <w:pPr>
        <w:autoSpaceDE w:val="0"/>
        <w:autoSpaceDN w:val="0"/>
        <w:adjustRightInd w:val="0"/>
        <w:jc w:val="both"/>
        <w:rPr>
          <w:rFonts w:ascii="Arial" w:hAnsi="Arial" w:cs="Arial"/>
          <w:b/>
          <w:u w:val="single"/>
        </w:rPr>
      </w:pPr>
      <w:r w:rsidRPr="008F5433">
        <w:rPr>
          <w:rFonts w:ascii="Arial" w:hAnsi="Arial" w:cs="Arial"/>
          <w:b/>
          <w:u w:val="single"/>
        </w:rPr>
        <w:t>Compressed Gas Association Standard Combinations of Valves and Fittings</w:t>
      </w:r>
    </w:p>
    <w:p w:rsidR="008F5433" w:rsidRPr="008F5433" w:rsidRDefault="008F5433" w:rsidP="001F2E85">
      <w:pPr>
        <w:autoSpaceDE w:val="0"/>
        <w:autoSpaceDN w:val="0"/>
        <w:adjustRightInd w:val="0"/>
        <w:jc w:val="both"/>
        <w:rPr>
          <w:rFonts w:ascii="Arial" w:hAnsi="Arial" w:cs="Arial"/>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394"/>
        <w:gridCol w:w="3330"/>
        <w:gridCol w:w="2610"/>
      </w:tblGrid>
      <w:tr w:rsidR="00473644" w:rsidRPr="0087563C" w:rsidTr="001F2E85">
        <w:tc>
          <w:tcPr>
            <w:tcW w:w="2196" w:type="dxa"/>
            <w:shd w:val="clear" w:color="auto" w:fill="auto"/>
          </w:tcPr>
          <w:p w:rsidR="00473644" w:rsidRPr="0087563C" w:rsidRDefault="00473644" w:rsidP="006625E1">
            <w:pPr>
              <w:autoSpaceDE w:val="0"/>
              <w:autoSpaceDN w:val="0"/>
              <w:adjustRightInd w:val="0"/>
              <w:jc w:val="center"/>
              <w:rPr>
                <w:rFonts w:ascii="Arial" w:hAnsi="Arial" w:cs="Arial"/>
                <w:b/>
              </w:rPr>
            </w:pPr>
            <w:r w:rsidRPr="0087563C">
              <w:rPr>
                <w:rFonts w:ascii="Arial" w:hAnsi="Arial" w:cs="Arial"/>
                <w:b/>
              </w:rPr>
              <w:t>Compressed Gas</w:t>
            </w:r>
          </w:p>
        </w:tc>
        <w:tc>
          <w:tcPr>
            <w:tcW w:w="2394" w:type="dxa"/>
            <w:shd w:val="clear" w:color="auto" w:fill="auto"/>
          </w:tcPr>
          <w:p w:rsidR="00473644" w:rsidRPr="0087563C" w:rsidRDefault="00473644" w:rsidP="006625E1">
            <w:pPr>
              <w:autoSpaceDE w:val="0"/>
              <w:autoSpaceDN w:val="0"/>
              <w:adjustRightInd w:val="0"/>
              <w:jc w:val="center"/>
              <w:rPr>
                <w:rFonts w:ascii="Arial" w:hAnsi="Arial" w:cs="Arial"/>
                <w:b/>
              </w:rPr>
            </w:pPr>
            <w:r w:rsidRPr="0087563C">
              <w:rPr>
                <w:rFonts w:ascii="Arial" w:hAnsi="Arial" w:cs="Arial"/>
                <w:b/>
              </w:rPr>
              <w:t>CGA Number</w:t>
            </w:r>
          </w:p>
        </w:tc>
        <w:tc>
          <w:tcPr>
            <w:tcW w:w="3330" w:type="dxa"/>
            <w:shd w:val="clear" w:color="auto" w:fill="auto"/>
          </w:tcPr>
          <w:p w:rsidR="00473644" w:rsidRPr="0087563C" w:rsidRDefault="00473644" w:rsidP="006625E1">
            <w:pPr>
              <w:autoSpaceDE w:val="0"/>
              <w:autoSpaceDN w:val="0"/>
              <w:adjustRightInd w:val="0"/>
              <w:jc w:val="center"/>
              <w:rPr>
                <w:rFonts w:ascii="Arial" w:hAnsi="Arial" w:cs="Arial"/>
                <w:b/>
              </w:rPr>
            </w:pPr>
            <w:r w:rsidRPr="0087563C">
              <w:rPr>
                <w:rFonts w:ascii="Arial" w:hAnsi="Arial" w:cs="Arial"/>
                <w:b/>
              </w:rPr>
              <w:t>Compressed Gas</w:t>
            </w:r>
          </w:p>
        </w:tc>
        <w:tc>
          <w:tcPr>
            <w:tcW w:w="2610" w:type="dxa"/>
            <w:shd w:val="clear" w:color="auto" w:fill="auto"/>
          </w:tcPr>
          <w:p w:rsidR="00473644" w:rsidRPr="0087563C" w:rsidRDefault="00473644" w:rsidP="006625E1">
            <w:pPr>
              <w:autoSpaceDE w:val="0"/>
              <w:autoSpaceDN w:val="0"/>
              <w:adjustRightInd w:val="0"/>
              <w:jc w:val="center"/>
              <w:rPr>
                <w:rFonts w:ascii="Arial" w:hAnsi="Arial" w:cs="Arial"/>
                <w:b/>
              </w:rPr>
            </w:pPr>
            <w:r w:rsidRPr="0087563C">
              <w:rPr>
                <w:rFonts w:ascii="Arial" w:hAnsi="Arial" w:cs="Arial"/>
                <w:b/>
              </w:rPr>
              <w:t>CGA Number</w:t>
            </w:r>
          </w:p>
        </w:tc>
      </w:tr>
      <w:tr w:rsidR="00473644" w:rsidRPr="0087563C" w:rsidTr="001F2E85">
        <w:tc>
          <w:tcPr>
            <w:tcW w:w="2196" w:type="dxa"/>
            <w:shd w:val="clear" w:color="auto" w:fill="auto"/>
          </w:tcPr>
          <w:p w:rsidR="00473644" w:rsidRPr="0087563C" w:rsidRDefault="00473644" w:rsidP="006625E1">
            <w:pPr>
              <w:autoSpaceDE w:val="0"/>
              <w:autoSpaceDN w:val="0"/>
              <w:adjustRightInd w:val="0"/>
              <w:jc w:val="both"/>
              <w:rPr>
                <w:rFonts w:ascii="Arial" w:hAnsi="Arial" w:cs="Arial"/>
              </w:rPr>
            </w:pPr>
            <w:r w:rsidRPr="0087563C">
              <w:rPr>
                <w:rFonts w:ascii="Arial" w:hAnsi="Arial" w:cs="Arial"/>
              </w:rPr>
              <w:t>Argon</w:t>
            </w:r>
          </w:p>
        </w:tc>
        <w:tc>
          <w:tcPr>
            <w:tcW w:w="2394" w:type="dxa"/>
            <w:shd w:val="clear" w:color="auto" w:fill="auto"/>
          </w:tcPr>
          <w:p w:rsidR="00473644" w:rsidRPr="0087563C" w:rsidRDefault="00473644" w:rsidP="006625E1">
            <w:pPr>
              <w:autoSpaceDE w:val="0"/>
              <w:autoSpaceDN w:val="0"/>
              <w:adjustRightInd w:val="0"/>
              <w:jc w:val="both"/>
              <w:rPr>
                <w:rFonts w:ascii="Arial" w:hAnsi="Arial" w:cs="Arial"/>
              </w:rPr>
            </w:pPr>
            <w:r w:rsidRPr="0087563C">
              <w:rPr>
                <w:rFonts w:ascii="Arial" w:hAnsi="Arial" w:cs="Arial"/>
              </w:rPr>
              <w:t>580</w:t>
            </w:r>
          </w:p>
        </w:tc>
        <w:tc>
          <w:tcPr>
            <w:tcW w:w="3330" w:type="dxa"/>
            <w:shd w:val="clear" w:color="auto" w:fill="auto"/>
          </w:tcPr>
          <w:p w:rsidR="00473644" w:rsidRPr="0087563C" w:rsidRDefault="00473644" w:rsidP="006625E1">
            <w:pPr>
              <w:autoSpaceDE w:val="0"/>
              <w:autoSpaceDN w:val="0"/>
              <w:adjustRightInd w:val="0"/>
              <w:jc w:val="both"/>
              <w:rPr>
                <w:rFonts w:ascii="Arial" w:hAnsi="Arial" w:cs="Arial"/>
              </w:rPr>
            </w:pPr>
            <w:r w:rsidRPr="0087563C">
              <w:rPr>
                <w:rFonts w:ascii="Arial" w:hAnsi="Arial" w:cs="Arial"/>
              </w:rPr>
              <w:t>Freon</w:t>
            </w:r>
          </w:p>
        </w:tc>
        <w:tc>
          <w:tcPr>
            <w:tcW w:w="2610" w:type="dxa"/>
            <w:shd w:val="clear" w:color="auto" w:fill="auto"/>
          </w:tcPr>
          <w:p w:rsidR="00473644" w:rsidRPr="0087563C" w:rsidRDefault="00473644" w:rsidP="006625E1">
            <w:pPr>
              <w:autoSpaceDE w:val="0"/>
              <w:autoSpaceDN w:val="0"/>
              <w:adjustRightInd w:val="0"/>
              <w:jc w:val="both"/>
              <w:rPr>
                <w:rFonts w:ascii="Arial" w:hAnsi="Arial" w:cs="Arial"/>
              </w:rPr>
            </w:pPr>
            <w:r w:rsidRPr="0087563C">
              <w:rPr>
                <w:rFonts w:ascii="Arial" w:hAnsi="Arial" w:cs="Arial"/>
              </w:rPr>
              <w:t>660</w:t>
            </w:r>
          </w:p>
        </w:tc>
      </w:tr>
      <w:tr w:rsidR="00473644" w:rsidRPr="0087563C" w:rsidTr="001F2E85">
        <w:tc>
          <w:tcPr>
            <w:tcW w:w="2196" w:type="dxa"/>
            <w:shd w:val="clear" w:color="auto" w:fill="auto"/>
          </w:tcPr>
          <w:p w:rsidR="00473644" w:rsidRPr="0087563C" w:rsidRDefault="00473644" w:rsidP="006625E1">
            <w:pPr>
              <w:autoSpaceDE w:val="0"/>
              <w:autoSpaceDN w:val="0"/>
              <w:adjustRightInd w:val="0"/>
              <w:jc w:val="both"/>
              <w:rPr>
                <w:rFonts w:ascii="Arial" w:hAnsi="Arial" w:cs="Arial"/>
              </w:rPr>
            </w:pPr>
            <w:r w:rsidRPr="0087563C">
              <w:rPr>
                <w:rFonts w:ascii="Arial" w:hAnsi="Arial" w:cs="Arial"/>
              </w:rPr>
              <w:t>Carbon Dioxide</w:t>
            </w:r>
          </w:p>
        </w:tc>
        <w:tc>
          <w:tcPr>
            <w:tcW w:w="2394" w:type="dxa"/>
            <w:shd w:val="clear" w:color="auto" w:fill="auto"/>
          </w:tcPr>
          <w:p w:rsidR="00473644" w:rsidRPr="0087563C" w:rsidRDefault="00473644" w:rsidP="006625E1">
            <w:pPr>
              <w:autoSpaceDE w:val="0"/>
              <w:autoSpaceDN w:val="0"/>
              <w:adjustRightInd w:val="0"/>
              <w:jc w:val="both"/>
              <w:rPr>
                <w:rFonts w:ascii="Arial" w:hAnsi="Arial" w:cs="Arial"/>
              </w:rPr>
            </w:pPr>
            <w:r w:rsidRPr="0087563C">
              <w:rPr>
                <w:rFonts w:ascii="Arial" w:hAnsi="Arial" w:cs="Arial"/>
              </w:rPr>
              <w:t>320</w:t>
            </w:r>
          </w:p>
        </w:tc>
        <w:tc>
          <w:tcPr>
            <w:tcW w:w="3330" w:type="dxa"/>
            <w:shd w:val="clear" w:color="auto" w:fill="auto"/>
          </w:tcPr>
          <w:p w:rsidR="00473644" w:rsidRPr="0087563C" w:rsidRDefault="00473644" w:rsidP="006625E1">
            <w:pPr>
              <w:autoSpaceDE w:val="0"/>
              <w:autoSpaceDN w:val="0"/>
              <w:adjustRightInd w:val="0"/>
              <w:jc w:val="both"/>
              <w:rPr>
                <w:rFonts w:ascii="Arial" w:hAnsi="Arial" w:cs="Arial"/>
              </w:rPr>
            </w:pPr>
            <w:r w:rsidRPr="0087563C">
              <w:rPr>
                <w:rFonts w:ascii="Arial" w:hAnsi="Arial" w:cs="Arial"/>
              </w:rPr>
              <w:t>Helium</w:t>
            </w:r>
          </w:p>
        </w:tc>
        <w:tc>
          <w:tcPr>
            <w:tcW w:w="2610" w:type="dxa"/>
            <w:shd w:val="clear" w:color="auto" w:fill="auto"/>
          </w:tcPr>
          <w:p w:rsidR="00473644" w:rsidRPr="0087563C" w:rsidRDefault="00473644" w:rsidP="006625E1">
            <w:pPr>
              <w:autoSpaceDE w:val="0"/>
              <w:autoSpaceDN w:val="0"/>
              <w:adjustRightInd w:val="0"/>
              <w:jc w:val="both"/>
              <w:rPr>
                <w:rFonts w:ascii="Arial" w:hAnsi="Arial" w:cs="Arial"/>
              </w:rPr>
            </w:pPr>
            <w:r w:rsidRPr="0087563C">
              <w:rPr>
                <w:rFonts w:ascii="Arial" w:hAnsi="Arial" w:cs="Arial"/>
              </w:rPr>
              <w:t>580</w:t>
            </w:r>
          </w:p>
        </w:tc>
      </w:tr>
      <w:tr w:rsidR="00473644" w:rsidRPr="0087563C" w:rsidTr="001F2E85">
        <w:tc>
          <w:tcPr>
            <w:tcW w:w="2196" w:type="dxa"/>
            <w:shd w:val="clear" w:color="auto" w:fill="auto"/>
          </w:tcPr>
          <w:p w:rsidR="00473644" w:rsidRPr="0087563C" w:rsidRDefault="00473644" w:rsidP="006625E1">
            <w:pPr>
              <w:autoSpaceDE w:val="0"/>
              <w:autoSpaceDN w:val="0"/>
              <w:adjustRightInd w:val="0"/>
              <w:jc w:val="both"/>
              <w:rPr>
                <w:rFonts w:ascii="Arial" w:hAnsi="Arial" w:cs="Arial"/>
              </w:rPr>
            </w:pPr>
            <w:r w:rsidRPr="0087563C">
              <w:rPr>
                <w:rFonts w:ascii="Arial" w:hAnsi="Arial" w:cs="Arial"/>
              </w:rPr>
              <w:t>Carbon Monoxide</w:t>
            </w:r>
          </w:p>
        </w:tc>
        <w:tc>
          <w:tcPr>
            <w:tcW w:w="2394" w:type="dxa"/>
            <w:shd w:val="clear" w:color="auto" w:fill="auto"/>
          </w:tcPr>
          <w:p w:rsidR="00473644" w:rsidRPr="0087563C" w:rsidRDefault="00473644" w:rsidP="006625E1">
            <w:pPr>
              <w:autoSpaceDE w:val="0"/>
              <w:autoSpaceDN w:val="0"/>
              <w:adjustRightInd w:val="0"/>
              <w:jc w:val="both"/>
              <w:rPr>
                <w:rFonts w:ascii="Arial" w:hAnsi="Arial" w:cs="Arial"/>
              </w:rPr>
            </w:pPr>
            <w:r w:rsidRPr="0087563C">
              <w:rPr>
                <w:rFonts w:ascii="Arial" w:hAnsi="Arial" w:cs="Arial"/>
              </w:rPr>
              <w:t>350</w:t>
            </w:r>
          </w:p>
        </w:tc>
        <w:tc>
          <w:tcPr>
            <w:tcW w:w="3330" w:type="dxa"/>
            <w:shd w:val="clear" w:color="auto" w:fill="auto"/>
          </w:tcPr>
          <w:p w:rsidR="00473644" w:rsidRPr="0087563C" w:rsidRDefault="00473644" w:rsidP="006625E1">
            <w:pPr>
              <w:autoSpaceDE w:val="0"/>
              <w:autoSpaceDN w:val="0"/>
              <w:adjustRightInd w:val="0"/>
              <w:jc w:val="both"/>
              <w:rPr>
                <w:rFonts w:ascii="Arial" w:hAnsi="Arial" w:cs="Arial"/>
              </w:rPr>
            </w:pPr>
            <w:r w:rsidRPr="0087563C">
              <w:rPr>
                <w:rFonts w:ascii="Arial" w:hAnsi="Arial" w:cs="Arial"/>
              </w:rPr>
              <w:t>Hydrogen</w:t>
            </w:r>
          </w:p>
        </w:tc>
        <w:tc>
          <w:tcPr>
            <w:tcW w:w="2610" w:type="dxa"/>
            <w:shd w:val="clear" w:color="auto" w:fill="auto"/>
          </w:tcPr>
          <w:p w:rsidR="00473644" w:rsidRPr="0087563C" w:rsidRDefault="00473644" w:rsidP="006625E1">
            <w:pPr>
              <w:autoSpaceDE w:val="0"/>
              <w:autoSpaceDN w:val="0"/>
              <w:adjustRightInd w:val="0"/>
              <w:jc w:val="both"/>
              <w:rPr>
                <w:rFonts w:ascii="Arial" w:hAnsi="Arial" w:cs="Arial"/>
              </w:rPr>
            </w:pPr>
            <w:r w:rsidRPr="0087563C">
              <w:rPr>
                <w:rFonts w:ascii="Arial" w:hAnsi="Arial" w:cs="Arial"/>
              </w:rPr>
              <w:t>350</w:t>
            </w:r>
          </w:p>
        </w:tc>
      </w:tr>
      <w:tr w:rsidR="00473644" w:rsidRPr="0087563C" w:rsidTr="001F2E85">
        <w:tc>
          <w:tcPr>
            <w:tcW w:w="2196" w:type="dxa"/>
            <w:shd w:val="clear" w:color="auto" w:fill="auto"/>
          </w:tcPr>
          <w:p w:rsidR="00473644" w:rsidRPr="0087563C" w:rsidRDefault="00473644" w:rsidP="006625E1">
            <w:pPr>
              <w:autoSpaceDE w:val="0"/>
              <w:autoSpaceDN w:val="0"/>
              <w:adjustRightInd w:val="0"/>
              <w:jc w:val="both"/>
              <w:rPr>
                <w:rFonts w:ascii="Arial" w:hAnsi="Arial" w:cs="Arial"/>
              </w:rPr>
            </w:pPr>
            <w:r w:rsidRPr="0087563C">
              <w:rPr>
                <w:rFonts w:ascii="Arial" w:hAnsi="Arial" w:cs="Arial"/>
              </w:rPr>
              <w:t>Chlorine</w:t>
            </w:r>
          </w:p>
        </w:tc>
        <w:tc>
          <w:tcPr>
            <w:tcW w:w="2394" w:type="dxa"/>
            <w:shd w:val="clear" w:color="auto" w:fill="auto"/>
          </w:tcPr>
          <w:p w:rsidR="00473644" w:rsidRPr="0087563C" w:rsidRDefault="00473644" w:rsidP="006625E1">
            <w:pPr>
              <w:autoSpaceDE w:val="0"/>
              <w:autoSpaceDN w:val="0"/>
              <w:adjustRightInd w:val="0"/>
              <w:jc w:val="both"/>
              <w:rPr>
                <w:rFonts w:ascii="Arial" w:hAnsi="Arial" w:cs="Arial"/>
              </w:rPr>
            </w:pPr>
            <w:r w:rsidRPr="0087563C">
              <w:rPr>
                <w:rFonts w:ascii="Arial" w:hAnsi="Arial" w:cs="Arial"/>
              </w:rPr>
              <w:t>660</w:t>
            </w:r>
          </w:p>
        </w:tc>
        <w:tc>
          <w:tcPr>
            <w:tcW w:w="3330" w:type="dxa"/>
            <w:shd w:val="clear" w:color="auto" w:fill="auto"/>
          </w:tcPr>
          <w:p w:rsidR="00473644" w:rsidRPr="0087563C" w:rsidRDefault="00473644" w:rsidP="006625E1">
            <w:pPr>
              <w:autoSpaceDE w:val="0"/>
              <w:autoSpaceDN w:val="0"/>
              <w:adjustRightInd w:val="0"/>
              <w:jc w:val="both"/>
              <w:rPr>
                <w:rFonts w:ascii="Arial" w:hAnsi="Arial" w:cs="Arial"/>
              </w:rPr>
            </w:pPr>
            <w:r w:rsidRPr="0087563C">
              <w:rPr>
                <w:rFonts w:ascii="Arial" w:hAnsi="Arial" w:cs="Arial"/>
              </w:rPr>
              <w:t>Hydrogen Chloride</w:t>
            </w:r>
          </w:p>
        </w:tc>
        <w:tc>
          <w:tcPr>
            <w:tcW w:w="2610" w:type="dxa"/>
            <w:shd w:val="clear" w:color="auto" w:fill="auto"/>
          </w:tcPr>
          <w:p w:rsidR="00473644" w:rsidRPr="0087563C" w:rsidRDefault="00473644" w:rsidP="006625E1">
            <w:pPr>
              <w:autoSpaceDE w:val="0"/>
              <w:autoSpaceDN w:val="0"/>
              <w:adjustRightInd w:val="0"/>
              <w:jc w:val="both"/>
              <w:rPr>
                <w:rFonts w:ascii="Arial" w:hAnsi="Arial" w:cs="Arial"/>
              </w:rPr>
            </w:pPr>
            <w:r w:rsidRPr="0087563C">
              <w:rPr>
                <w:rFonts w:ascii="Arial" w:hAnsi="Arial" w:cs="Arial"/>
              </w:rPr>
              <w:t>330</w:t>
            </w:r>
          </w:p>
        </w:tc>
      </w:tr>
      <w:tr w:rsidR="00473644" w:rsidRPr="0087563C" w:rsidTr="001F2E85">
        <w:tc>
          <w:tcPr>
            <w:tcW w:w="2196" w:type="dxa"/>
            <w:shd w:val="clear" w:color="auto" w:fill="auto"/>
          </w:tcPr>
          <w:p w:rsidR="00473644" w:rsidRPr="0087563C" w:rsidRDefault="00473644" w:rsidP="006625E1">
            <w:pPr>
              <w:autoSpaceDE w:val="0"/>
              <w:autoSpaceDN w:val="0"/>
              <w:adjustRightInd w:val="0"/>
              <w:jc w:val="both"/>
              <w:rPr>
                <w:rFonts w:ascii="Arial" w:hAnsi="Arial" w:cs="Arial"/>
              </w:rPr>
            </w:pPr>
            <w:r w:rsidRPr="0087563C">
              <w:rPr>
                <w:rFonts w:ascii="Arial" w:hAnsi="Arial" w:cs="Arial"/>
              </w:rPr>
              <w:t>Ethane</w:t>
            </w:r>
          </w:p>
        </w:tc>
        <w:tc>
          <w:tcPr>
            <w:tcW w:w="2394" w:type="dxa"/>
            <w:shd w:val="clear" w:color="auto" w:fill="auto"/>
          </w:tcPr>
          <w:p w:rsidR="00473644" w:rsidRPr="0087563C" w:rsidRDefault="00473644" w:rsidP="006625E1">
            <w:pPr>
              <w:autoSpaceDE w:val="0"/>
              <w:autoSpaceDN w:val="0"/>
              <w:adjustRightInd w:val="0"/>
              <w:jc w:val="both"/>
              <w:rPr>
                <w:rFonts w:ascii="Arial" w:hAnsi="Arial" w:cs="Arial"/>
              </w:rPr>
            </w:pPr>
            <w:r w:rsidRPr="0087563C">
              <w:rPr>
                <w:rFonts w:ascii="Arial" w:hAnsi="Arial" w:cs="Arial"/>
              </w:rPr>
              <w:t>350</w:t>
            </w:r>
          </w:p>
        </w:tc>
        <w:tc>
          <w:tcPr>
            <w:tcW w:w="3330" w:type="dxa"/>
            <w:shd w:val="clear" w:color="auto" w:fill="auto"/>
          </w:tcPr>
          <w:p w:rsidR="00473644" w:rsidRPr="0087563C" w:rsidRDefault="00473644" w:rsidP="006625E1">
            <w:pPr>
              <w:autoSpaceDE w:val="0"/>
              <w:autoSpaceDN w:val="0"/>
              <w:adjustRightInd w:val="0"/>
              <w:jc w:val="both"/>
              <w:rPr>
                <w:rFonts w:ascii="Arial" w:hAnsi="Arial" w:cs="Arial"/>
              </w:rPr>
            </w:pPr>
            <w:r w:rsidRPr="0087563C">
              <w:rPr>
                <w:rFonts w:ascii="Arial" w:hAnsi="Arial" w:cs="Arial"/>
              </w:rPr>
              <w:t>Nitrogen</w:t>
            </w:r>
          </w:p>
        </w:tc>
        <w:tc>
          <w:tcPr>
            <w:tcW w:w="2610" w:type="dxa"/>
            <w:shd w:val="clear" w:color="auto" w:fill="auto"/>
          </w:tcPr>
          <w:p w:rsidR="00473644" w:rsidRPr="0087563C" w:rsidRDefault="00473644" w:rsidP="006625E1">
            <w:pPr>
              <w:autoSpaceDE w:val="0"/>
              <w:autoSpaceDN w:val="0"/>
              <w:adjustRightInd w:val="0"/>
              <w:jc w:val="both"/>
              <w:rPr>
                <w:rFonts w:ascii="Arial" w:hAnsi="Arial" w:cs="Arial"/>
              </w:rPr>
            </w:pPr>
            <w:r w:rsidRPr="0087563C">
              <w:rPr>
                <w:rFonts w:ascii="Arial" w:hAnsi="Arial" w:cs="Arial"/>
              </w:rPr>
              <w:t>580</w:t>
            </w:r>
          </w:p>
        </w:tc>
      </w:tr>
      <w:tr w:rsidR="00473644" w:rsidRPr="0087563C" w:rsidTr="001F2E85">
        <w:tc>
          <w:tcPr>
            <w:tcW w:w="2196" w:type="dxa"/>
            <w:shd w:val="clear" w:color="auto" w:fill="auto"/>
          </w:tcPr>
          <w:p w:rsidR="00473644" w:rsidRPr="0087563C" w:rsidRDefault="00473644" w:rsidP="006625E1">
            <w:pPr>
              <w:autoSpaceDE w:val="0"/>
              <w:autoSpaceDN w:val="0"/>
              <w:adjustRightInd w:val="0"/>
              <w:jc w:val="both"/>
              <w:rPr>
                <w:rFonts w:ascii="Arial" w:hAnsi="Arial" w:cs="Arial"/>
              </w:rPr>
            </w:pPr>
            <w:r w:rsidRPr="0087563C">
              <w:rPr>
                <w:rFonts w:ascii="Arial" w:hAnsi="Arial" w:cs="Arial"/>
              </w:rPr>
              <w:t>Ethylene</w:t>
            </w:r>
          </w:p>
        </w:tc>
        <w:tc>
          <w:tcPr>
            <w:tcW w:w="2394" w:type="dxa"/>
            <w:shd w:val="clear" w:color="auto" w:fill="auto"/>
          </w:tcPr>
          <w:p w:rsidR="00473644" w:rsidRPr="0087563C" w:rsidRDefault="00473644" w:rsidP="006625E1">
            <w:pPr>
              <w:autoSpaceDE w:val="0"/>
              <w:autoSpaceDN w:val="0"/>
              <w:adjustRightInd w:val="0"/>
              <w:jc w:val="both"/>
              <w:rPr>
                <w:rFonts w:ascii="Arial" w:hAnsi="Arial" w:cs="Arial"/>
              </w:rPr>
            </w:pPr>
            <w:r w:rsidRPr="0087563C">
              <w:rPr>
                <w:rFonts w:ascii="Arial" w:hAnsi="Arial" w:cs="Arial"/>
              </w:rPr>
              <w:t>350</w:t>
            </w:r>
          </w:p>
        </w:tc>
        <w:tc>
          <w:tcPr>
            <w:tcW w:w="3330" w:type="dxa"/>
            <w:shd w:val="clear" w:color="auto" w:fill="auto"/>
          </w:tcPr>
          <w:p w:rsidR="00473644" w:rsidRPr="0087563C" w:rsidRDefault="00473644" w:rsidP="006625E1">
            <w:pPr>
              <w:autoSpaceDE w:val="0"/>
              <w:autoSpaceDN w:val="0"/>
              <w:adjustRightInd w:val="0"/>
              <w:jc w:val="both"/>
              <w:rPr>
                <w:rFonts w:ascii="Arial" w:hAnsi="Arial" w:cs="Arial"/>
              </w:rPr>
            </w:pPr>
            <w:r w:rsidRPr="0087563C">
              <w:rPr>
                <w:rFonts w:ascii="Arial" w:hAnsi="Arial" w:cs="Arial"/>
              </w:rPr>
              <w:t>Oxygen</w:t>
            </w:r>
          </w:p>
        </w:tc>
        <w:tc>
          <w:tcPr>
            <w:tcW w:w="2610" w:type="dxa"/>
            <w:shd w:val="clear" w:color="auto" w:fill="auto"/>
          </w:tcPr>
          <w:p w:rsidR="00473644" w:rsidRPr="0087563C" w:rsidRDefault="00473644" w:rsidP="006625E1">
            <w:pPr>
              <w:autoSpaceDE w:val="0"/>
              <w:autoSpaceDN w:val="0"/>
              <w:adjustRightInd w:val="0"/>
              <w:jc w:val="both"/>
              <w:rPr>
                <w:rFonts w:ascii="Arial" w:hAnsi="Arial" w:cs="Arial"/>
              </w:rPr>
            </w:pPr>
            <w:r w:rsidRPr="0087563C">
              <w:rPr>
                <w:rFonts w:ascii="Arial" w:hAnsi="Arial" w:cs="Arial"/>
              </w:rPr>
              <w:t>540</w:t>
            </w:r>
          </w:p>
        </w:tc>
      </w:tr>
    </w:tbl>
    <w:p w:rsidR="00473644" w:rsidRDefault="00473644" w:rsidP="001F2E85">
      <w:pPr>
        <w:autoSpaceDE w:val="0"/>
        <w:autoSpaceDN w:val="0"/>
        <w:adjustRightInd w:val="0"/>
        <w:rPr>
          <w:rFonts w:ascii="Arial" w:hAnsi="Arial" w:cs="Arial"/>
        </w:rPr>
      </w:pPr>
    </w:p>
    <w:p w:rsidR="00473644" w:rsidRPr="00684CA9" w:rsidRDefault="00473644" w:rsidP="001F2E85">
      <w:pPr>
        <w:numPr>
          <w:ilvl w:val="0"/>
          <w:numId w:val="113"/>
        </w:numPr>
        <w:autoSpaceDE w:val="0"/>
        <w:autoSpaceDN w:val="0"/>
        <w:adjustRightInd w:val="0"/>
        <w:ind w:left="270"/>
        <w:rPr>
          <w:rFonts w:ascii="Arial" w:hAnsi="Arial" w:cs="Arial"/>
          <w:b/>
          <w:bCs/>
          <w:u w:val="single"/>
        </w:rPr>
      </w:pPr>
      <w:r w:rsidRPr="00684CA9">
        <w:rPr>
          <w:rFonts w:ascii="Arial" w:hAnsi="Arial" w:cs="Arial"/>
          <w:b/>
          <w:bCs/>
          <w:u w:val="single"/>
        </w:rPr>
        <w:t>Special Precautions for Hydrogen</w:t>
      </w:r>
    </w:p>
    <w:p w:rsidR="00473644" w:rsidRPr="00313FEF" w:rsidRDefault="00473644" w:rsidP="001F2E85">
      <w:pPr>
        <w:autoSpaceDE w:val="0"/>
        <w:autoSpaceDN w:val="0"/>
        <w:adjustRightInd w:val="0"/>
        <w:ind w:left="270"/>
        <w:jc w:val="both"/>
        <w:rPr>
          <w:rFonts w:ascii="Arial" w:hAnsi="Arial" w:cs="Arial"/>
        </w:rPr>
      </w:pPr>
      <w:r w:rsidRPr="00313FEF">
        <w:rPr>
          <w:rFonts w:ascii="Arial" w:hAnsi="Arial" w:cs="Arial"/>
        </w:rPr>
        <w:t>Hydrogen gas has several unique properties that make it a potential danger with which to work.</w:t>
      </w:r>
      <w:r w:rsidR="00F723E4" w:rsidRPr="00F723E4">
        <w:t xml:space="preserve"> </w:t>
      </w:r>
      <w:r w:rsidR="00F723E4">
        <w:rPr>
          <w:rFonts w:ascii="Arial" w:hAnsi="Arial" w:cs="Arial"/>
        </w:rPr>
        <w:t>It is</w:t>
      </w:r>
      <w:r w:rsidR="00F723E4" w:rsidRPr="00F723E4">
        <w:rPr>
          <w:rFonts w:ascii="Arial" w:hAnsi="Arial" w:cs="Arial"/>
        </w:rPr>
        <w:t xml:space="preserve"> extremely flammable and should be treated with extreme caution.   </w:t>
      </w:r>
      <w:r w:rsidRPr="00313FEF">
        <w:rPr>
          <w:rFonts w:ascii="Arial" w:hAnsi="Arial" w:cs="Arial"/>
        </w:rPr>
        <w:t xml:space="preserve"> It has an</w:t>
      </w:r>
      <w:r>
        <w:rPr>
          <w:rFonts w:ascii="Arial" w:hAnsi="Arial" w:cs="Arial"/>
        </w:rPr>
        <w:t xml:space="preserve"> </w:t>
      </w:r>
      <w:r w:rsidRPr="00313FEF">
        <w:rPr>
          <w:rFonts w:ascii="Arial" w:hAnsi="Arial" w:cs="Arial"/>
        </w:rPr>
        <w:t>extremely wide flammability range (L</w:t>
      </w:r>
      <w:r w:rsidR="008F5433">
        <w:rPr>
          <w:rFonts w:ascii="Arial" w:hAnsi="Arial" w:cs="Arial"/>
        </w:rPr>
        <w:t>ower Explosive Limit (L</w:t>
      </w:r>
      <w:r w:rsidRPr="00313FEF">
        <w:rPr>
          <w:rFonts w:ascii="Arial" w:hAnsi="Arial" w:cs="Arial"/>
        </w:rPr>
        <w:t>EL</w:t>
      </w:r>
      <w:r w:rsidR="008F5433">
        <w:rPr>
          <w:rFonts w:ascii="Arial" w:hAnsi="Arial" w:cs="Arial"/>
        </w:rPr>
        <w:t>)</w:t>
      </w:r>
      <w:r w:rsidRPr="00313FEF">
        <w:rPr>
          <w:rFonts w:ascii="Arial" w:hAnsi="Arial" w:cs="Arial"/>
        </w:rPr>
        <w:t xml:space="preserve"> 4%, </w:t>
      </w:r>
      <w:r w:rsidR="008F5433">
        <w:rPr>
          <w:rFonts w:ascii="Arial" w:hAnsi="Arial" w:cs="Arial"/>
        </w:rPr>
        <w:t>Upper Explosive Limit (</w:t>
      </w:r>
      <w:r w:rsidRPr="00313FEF">
        <w:rPr>
          <w:rFonts w:ascii="Arial" w:hAnsi="Arial" w:cs="Arial"/>
        </w:rPr>
        <w:t>UEL</w:t>
      </w:r>
      <w:r w:rsidR="008F5433">
        <w:rPr>
          <w:rFonts w:ascii="Arial" w:hAnsi="Arial" w:cs="Arial"/>
        </w:rPr>
        <w:t>)</w:t>
      </w:r>
      <w:r w:rsidRPr="00313FEF">
        <w:rPr>
          <w:rFonts w:ascii="Arial" w:hAnsi="Arial" w:cs="Arial"/>
        </w:rPr>
        <w:t xml:space="preserve"> 74.5%) making it e</w:t>
      </w:r>
      <w:r>
        <w:rPr>
          <w:rFonts w:ascii="Arial" w:hAnsi="Arial" w:cs="Arial"/>
        </w:rPr>
        <w:t xml:space="preserve">asier to ignite than most other </w:t>
      </w:r>
      <w:r w:rsidRPr="00313FEF">
        <w:rPr>
          <w:rFonts w:ascii="Arial" w:hAnsi="Arial" w:cs="Arial"/>
        </w:rPr>
        <w:t xml:space="preserve">flammable gases. </w:t>
      </w:r>
      <w:r>
        <w:rPr>
          <w:rFonts w:ascii="Arial" w:hAnsi="Arial" w:cs="Arial"/>
        </w:rPr>
        <w:t xml:space="preserve"> </w:t>
      </w:r>
      <w:r w:rsidRPr="00313FEF">
        <w:rPr>
          <w:rFonts w:ascii="Arial" w:hAnsi="Arial" w:cs="Arial"/>
        </w:rPr>
        <w:t xml:space="preserve">Unlike most other gases, hydrogen's temperature increases during expansion. </w:t>
      </w:r>
      <w:r>
        <w:rPr>
          <w:rFonts w:ascii="Arial" w:hAnsi="Arial" w:cs="Arial"/>
        </w:rPr>
        <w:t xml:space="preserve"> </w:t>
      </w:r>
      <w:r w:rsidRPr="00313FEF">
        <w:rPr>
          <w:rFonts w:ascii="Arial" w:hAnsi="Arial" w:cs="Arial"/>
        </w:rPr>
        <w:t>If a</w:t>
      </w:r>
      <w:r>
        <w:rPr>
          <w:rFonts w:ascii="Arial" w:hAnsi="Arial" w:cs="Arial"/>
        </w:rPr>
        <w:t xml:space="preserve"> </w:t>
      </w:r>
      <w:r w:rsidRPr="00313FEF">
        <w:rPr>
          <w:rFonts w:ascii="Arial" w:hAnsi="Arial" w:cs="Arial"/>
        </w:rPr>
        <w:t>cylinder valve is opened too quickly the static charge generated by t</w:t>
      </w:r>
      <w:r>
        <w:rPr>
          <w:rFonts w:ascii="Arial" w:hAnsi="Arial" w:cs="Arial"/>
        </w:rPr>
        <w:t xml:space="preserve">he escaping gas may cause it to </w:t>
      </w:r>
      <w:r w:rsidRPr="00313FEF">
        <w:rPr>
          <w:rFonts w:ascii="Arial" w:hAnsi="Arial" w:cs="Arial"/>
        </w:rPr>
        <w:t>ignite.</w:t>
      </w:r>
    </w:p>
    <w:p w:rsidR="00473644" w:rsidRDefault="00473644" w:rsidP="001F2E85">
      <w:pPr>
        <w:autoSpaceDE w:val="0"/>
        <w:autoSpaceDN w:val="0"/>
        <w:adjustRightInd w:val="0"/>
        <w:jc w:val="both"/>
        <w:rPr>
          <w:rFonts w:ascii="Arial" w:hAnsi="Arial" w:cs="Arial"/>
        </w:rPr>
      </w:pPr>
    </w:p>
    <w:p w:rsidR="003E67A1" w:rsidRDefault="00473644" w:rsidP="001F2E85">
      <w:pPr>
        <w:autoSpaceDE w:val="0"/>
        <w:autoSpaceDN w:val="0"/>
        <w:adjustRightInd w:val="0"/>
        <w:ind w:left="270"/>
        <w:jc w:val="both"/>
        <w:rPr>
          <w:rFonts w:ascii="Arial" w:hAnsi="Arial" w:cs="Arial"/>
        </w:rPr>
      </w:pPr>
      <w:r w:rsidRPr="00313FEF">
        <w:rPr>
          <w:rFonts w:ascii="Arial" w:hAnsi="Arial" w:cs="Arial"/>
        </w:rPr>
        <w:t>Hydrogen burns with an invisible flame.</w:t>
      </w:r>
      <w:r>
        <w:rPr>
          <w:rFonts w:ascii="Arial" w:hAnsi="Arial" w:cs="Arial"/>
        </w:rPr>
        <w:t xml:space="preserve"> </w:t>
      </w:r>
      <w:r w:rsidRPr="00313FEF">
        <w:rPr>
          <w:rFonts w:ascii="Arial" w:hAnsi="Arial" w:cs="Arial"/>
        </w:rPr>
        <w:t xml:space="preserve"> Caution should therefore be exercised when approaching a</w:t>
      </w:r>
      <w:r>
        <w:rPr>
          <w:rFonts w:ascii="Arial" w:hAnsi="Arial" w:cs="Arial"/>
        </w:rPr>
        <w:t xml:space="preserve"> </w:t>
      </w:r>
      <w:r w:rsidRPr="00313FEF">
        <w:rPr>
          <w:rFonts w:ascii="Arial" w:hAnsi="Arial" w:cs="Arial"/>
        </w:rPr>
        <w:t>suspected hydrogen flame.</w:t>
      </w:r>
      <w:r>
        <w:rPr>
          <w:rFonts w:ascii="Arial" w:hAnsi="Arial" w:cs="Arial"/>
        </w:rPr>
        <w:t xml:space="preserve">  </w:t>
      </w:r>
      <w:r w:rsidRPr="00313FEF">
        <w:rPr>
          <w:rFonts w:ascii="Arial" w:hAnsi="Arial" w:cs="Arial"/>
        </w:rPr>
        <w:t xml:space="preserve"> A piece of paper can be used to tell if the hydrogen is burning. </w:t>
      </w:r>
      <w:r>
        <w:rPr>
          <w:rFonts w:ascii="Arial" w:hAnsi="Arial" w:cs="Arial"/>
        </w:rPr>
        <w:t xml:space="preserve"> Hydrogen </w:t>
      </w:r>
      <w:r w:rsidRPr="00313FEF">
        <w:rPr>
          <w:rFonts w:ascii="Arial" w:hAnsi="Arial" w:cs="Arial"/>
        </w:rPr>
        <w:t>embrittlement can weaken carbon steel, therefore cast iron pipes and fittings must not be used. Seamless</w:t>
      </w:r>
      <w:r>
        <w:rPr>
          <w:rFonts w:ascii="Arial" w:hAnsi="Arial" w:cs="Arial"/>
        </w:rPr>
        <w:t xml:space="preserve"> </w:t>
      </w:r>
      <w:r w:rsidRPr="00313FEF">
        <w:rPr>
          <w:rFonts w:ascii="Arial" w:hAnsi="Arial" w:cs="Arial"/>
        </w:rPr>
        <w:t xml:space="preserve">tubes should be used. </w:t>
      </w:r>
      <w:r>
        <w:rPr>
          <w:rFonts w:ascii="Arial" w:hAnsi="Arial" w:cs="Arial"/>
        </w:rPr>
        <w:t xml:space="preserve"> </w:t>
      </w:r>
      <w:r w:rsidRPr="00313FEF">
        <w:rPr>
          <w:rFonts w:ascii="Arial" w:hAnsi="Arial" w:cs="Arial"/>
        </w:rPr>
        <w:t>Those precautions associated with other flammable substances identified above</w:t>
      </w:r>
      <w:r>
        <w:rPr>
          <w:rFonts w:ascii="Arial" w:hAnsi="Arial" w:cs="Arial"/>
        </w:rPr>
        <w:t xml:space="preserve"> </w:t>
      </w:r>
      <w:r w:rsidRPr="00313FEF">
        <w:rPr>
          <w:rFonts w:ascii="Arial" w:hAnsi="Arial" w:cs="Arial"/>
        </w:rPr>
        <w:t>also apply to Hydrogen.</w:t>
      </w:r>
    </w:p>
    <w:p w:rsidR="00F723E4" w:rsidRDefault="00F723E4" w:rsidP="001F2E85">
      <w:pPr>
        <w:autoSpaceDE w:val="0"/>
        <w:autoSpaceDN w:val="0"/>
        <w:adjustRightInd w:val="0"/>
        <w:ind w:left="270"/>
        <w:jc w:val="both"/>
        <w:rPr>
          <w:rFonts w:ascii="Arial" w:hAnsi="Arial" w:cs="Arial"/>
        </w:rPr>
      </w:pPr>
    </w:p>
    <w:p w:rsidR="00F723E4" w:rsidRDefault="00F723E4" w:rsidP="001F2E85">
      <w:pPr>
        <w:autoSpaceDE w:val="0"/>
        <w:autoSpaceDN w:val="0"/>
        <w:adjustRightInd w:val="0"/>
        <w:ind w:left="270"/>
        <w:jc w:val="both"/>
        <w:rPr>
          <w:rFonts w:ascii="Arial" w:hAnsi="Arial" w:cs="Arial"/>
        </w:rPr>
      </w:pPr>
      <w:r w:rsidRPr="00F723E4">
        <w:rPr>
          <w:rFonts w:ascii="Arial" w:hAnsi="Arial" w:cs="Arial"/>
        </w:rPr>
        <w:t xml:space="preserve">Areas of use should be restricted, clearly marked and well ventilated. </w:t>
      </w:r>
      <w:r>
        <w:rPr>
          <w:rFonts w:ascii="Arial" w:hAnsi="Arial" w:cs="Arial"/>
        </w:rPr>
        <w:t xml:space="preserve">  </w:t>
      </w:r>
      <w:r w:rsidRPr="00F723E4">
        <w:rPr>
          <w:rFonts w:ascii="Arial" w:hAnsi="Arial" w:cs="Arial"/>
        </w:rPr>
        <w:t>No naked flames, electrical ignition sources, sources of static electricity, or potentially combustible materials should be allowed within the restricted area as any of these could result in an explosion if gas has escaped.</w:t>
      </w:r>
    </w:p>
    <w:p w:rsidR="002C575C" w:rsidRDefault="002C575C" w:rsidP="001F2E85">
      <w:pPr>
        <w:autoSpaceDE w:val="0"/>
        <w:autoSpaceDN w:val="0"/>
        <w:adjustRightInd w:val="0"/>
        <w:ind w:left="270"/>
        <w:jc w:val="both"/>
        <w:rPr>
          <w:rFonts w:ascii="Arial" w:hAnsi="Arial" w:cs="Arial"/>
        </w:rPr>
      </w:pPr>
    </w:p>
    <w:p w:rsidR="00DA272D" w:rsidRDefault="00DA272D" w:rsidP="001F2E85">
      <w:pPr>
        <w:autoSpaceDE w:val="0"/>
        <w:autoSpaceDN w:val="0"/>
        <w:adjustRightInd w:val="0"/>
        <w:ind w:left="270"/>
        <w:jc w:val="both"/>
        <w:rPr>
          <w:rFonts w:ascii="Arial" w:hAnsi="Arial" w:cs="Arial"/>
        </w:rPr>
      </w:pPr>
    </w:p>
    <w:p w:rsidR="00DA272D" w:rsidRDefault="00DA272D" w:rsidP="001F2E85">
      <w:pPr>
        <w:autoSpaceDE w:val="0"/>
        <w:autoSpaceDN w:val="0"/>
        <w:adjustRightInd w:val="0"/>
        <w:ind w:left="270"/>
        <w:jc w:val="both"/>
        <w:rPr>
          <w:rFonts w:ascii="Arial" w:hAnsi="Arial" w:cs="Arial"/>
        </w:rPr>
      </w:pPr>
    </w:p>
    <w:p w:rsidR="00DA272D" w:rsidRDefault="00DA272D" w:rsidP="001F2E85">
      <w:pPr>
        <w:autoSpaceDE w:val="0"/>
        <w:autoSpaceDN w:val="0"/>
        <w:adjustRightInd w:val="0"/>
        <w:ind w:left="270"/>
        <w:jc w:val="both"/>
        <w:rPr>
          <w:rFonts w:ascii="Arial" w:hAnsi="Arial" w:cs="Arial"/>
        </w:rPr>
      </w:pPr>
    </w:p>
    <w:p w:rsidR="00DA272D" w:rsidRDefault="00DA272D" w:rsidP="001F2E85">
      <w:pPr>
        <w:autoSpaceDE w:val="0"/>
        <w:autoSpaceDN w:val="0"/>
        <w:adjustRightInd w:val="0"/>
        <w:ind w:left="270"/>
        <w:jc w:val="both"/>
        <w:rPr>
          <w:rFonts w:ascii="Arial" w:hAnsi="Arial" w:cs="Arial"/>
        </w:rPr>
      </w:pPr>
    </w:p>
    <w:p w:rsidR="00DA272D" w:rsidRDefault="00DA272D" w:rsidP="001F2E85">
      <w:pPr>
        <w:autoSpaceDE w:val="0"/>
        <w:autoSpaceDN w:val="0"/>
        <w:adjustRightInd w:val="0"/>
        <w:ind w:left="270"/>
        <w:jc w:val="both"/>
        <w:rPr>
          <w:rFonts w:ascii="Arial" w:hAnsi="Arial" w:cs="Arial"/>
        </w:rPr>
      </w:pPr>
    </w:p>
    <w:p w:rsidR="003E67A1" w:rsidRPr="00AD6546" w:rsidRDefault="003E67A1" w:rsidP="001F2E85">
      <w:pPr>
        <w:autoSpaceDE w:val="0"/>
        <w:autoSpaceDN w:val="0"/>
        <w:adjustRightInd w:val="0"/>
        <w:jc w:val="both"/>
        <w:rPr>
          <w:rFonts w:ascii="Arial" w:hAnsi="Arial" w:cs="Arial"/>
        </w:rPr>
      </w:pPr>
    </w:p>
    <w:p w:rsidR="00DC0867" w:rsidRDefault="00DC0867" w:rsidP="001F2E85">
      <w:pPr>
        <w:numPr>
          <w:ilvl w:val="0"/>
          <w:numId w:val="105"/>
        </w:numPr>
        <w:autoSpaceDE w:val="0"/>
        <w:autoSpaceDN w:val="0"/>
        <w:adjustRightInd w:val="0"/>
        <w:ind w:left="270"/>
        <w:jc w:val="both"/>
        <w:rPr>
          <w:rFonts w:ascii="Arial" w:hAnsi="Arial" w:cs="Arial"/>
          <w:b/>
          <w:bCs/>
          <w:u w:val="single"/>
        </w:rPr>
      </w:pPr>
      <w:r w:rsidRPr="00DC0867">
        <w:rPr>
          <w:rFonts w:ascii="Arial" w:hAnsi="Arial" w:cs="Arial"/>
          <w:b/>
          <w:bCs/>
          <w:u w:val="single"/>
        </w:rPr>
        <w:lastRenderedPageBreak/>
        <w:t>HIGHLY REACTIVE CHEMICALS &amp; HIGH ENERGY OXIDIZERS</w:t>
      </w:r>
    </w:p>
    <w:p w:rsidR="00DC0867" w:rsidRPr="00DC0867" w:rsidRDefault="00DC0867" w:rsidP="001F2E85">
      <w:pPr>
        <w:autoSpaceDE w:val="0"/>
        <w:autoSpaceDN w:val="0"/>
        <w:adjustRightInd w:val="0"/>
        <w:jc w:val="both"/>
        <w:rPr>
          <w:rFonts w:ascii="Arial" w:hAnsi="Arial" w:cs="Arial"/>
          <w:b/>
          <w:bCs/>
          <w:u w:val="single"/>
        </w:rPr>
      </w:pPr>
    </w:p>
    <w:p w:rsidR="00DC0867" w:rsidRPr="00DC0867" w:rsidRDefault="00DC0867" w:rsidP="001F2E85">
      <w:pPr>
        <w:numPr>
          <w:ilvl w:val="0"/>
          <w:numId w:val="118"/>
        </w:numPr>
        <w:autoSpaceDE w:val="0"/>
        <w:autoSpaceDN w:val="0"/>
        <w:adjustRightInd w:val="0"/>
        <w:ind w:left="630"/>
        <w:jc w:val="both"/>
        <w:rPr>
          <w:rFonts w:ascii="Arial" w:hAnsi="Arial" w:cs="Arial"/>
          <w:b/>
          <w:bCs/>
          <w:u w:val="single"/>
        </w:rPr>
      </w:pPr>
      <w:r w:rsidRPr="00DC0867">
        <w:rPr>
          <w:rFonts w:ascii="Arial" w:hAnsi="Arial" w:cs="Arial"/>
          <w:b/>
          <w:bCs/>
          <w:u w:val="single"/>
        </w:rPr>
        <w:t>General Information</w:t>
      </w:r>
    </w:p>
    <w:p w:rsidR="00DC0867" w:rsidRDefault="00DC0867" w:rsidP="001F2E85">
      <w:pPr>
        <w:autoSpaceDE w:val="0"/>
        <w:autoSpaceDN w:val="0"/>
        <w:adjustRightInd w:val="0"/>
        <w:ind w:left="630"/>
        <w:jc w:val="both"/>
        <w:rPr>
          <w:rFonts w:ascii="Arial" w:hAnsi="Arial" w:cs="Arial"/>
        </w:rPr>
      </w:pPr>
      <w:r w:rsidRPr="00DC0867">
        <w:rPr>
          <w:rFonts w:ascii="Arial" w:hAnsi="Arial" w:cs="Arial"/>
        </w:rPr>
        <w:t>Highly reactive chemicals include those which are inherently unstable and susceptible to rapid</w:t>
      </w:r>
      <w:r>
        <w:rPr>
          <w:rFonts w:ascii="Arial" w:hAnsi="Arial" w:cs="Arial"/>
        </w:rPr>
        <w:t xml:space="preserve"> </w:t>
      </w:r>
      <w:r w:rsidRPr="00DC0867">
        <w:rPr>
          <w:rFonts w:ascii="Arial" w:hAnsi="Arial" w:cs="Arial"/>
        </w:rPr>
        <w:t>decomposition as well as chemicals which, under specific conditions, can react alone or with other</w:t>
      </w:r>
      <w:r>
        <w:rPr>
          <w:rFonts w:ascii="Arial" w:hAnsi="Arial" w:cs="Arial"/>
        </w:rPr>
        <w:t xml:space="preserve"> </w:t>
      </w:r>
      <w:r w:rsidRPr="00DC0867">
        <w:rPr>
          <w:rFonts w:ascii="Arial" w:hAnsi="Arial" w:cs="Arial"/>
        </w:rPr>
        <w:t>substances in a violent uncontrolled manner, liberating heat, toxic gases, or leading to an explosion.</w:t>
      </w:r>
      <w:r w:rsidR="002E1CB7">
        <w:rPr>
          <w:rFonts w:ascii="Arial" w:hAnsi="Arial" w:cs="Arial"/>
        </w:rPr>
        <w:t xml:space="preserve"> </w:t>
      </w:r>
      <w:r w:rsidRPr="00DC0867">
        <w:rPr>
          <w:rFonts w:ascii="Arial" w:hAnsi="Arial" w:cs="Arial"/>
        </w:rPr>
        <w:t xml:space="preserve">Reaction rates almost always increase dramatically as the temperature increases. </w:t>
      </w:r>
      <w:r>
        <w:rPr>
          <w:rFonts w:ascii="Arial" w:hAnsi="Arial" w:cs="Arial"/>
        </w:rPr>
        <w:t xml:space="preserve">  Therefore, if heat </w:t>
      </w:r>
      <w:r w:rsidRPr="00DC0867">
        <w:rPr>
          <w:rFonts w:ascii="Arial" w:hAnsi="Arial" w:cs="Arial"/>
        </w:rPr>
        <w:t>evolved from a reaction is not dissipated, the reaction can accelerate out of control and possibly result in</w:t>
      </w:r>
      <w:r>
        <w:rPr>
          <w:rFonts w:ascii="Arial" w:hAnsi="Arial" w:cs="Arial"/>
        </w:rPr>
        <w:t xml:space="preserve"> </w:t>
      </w:r>
      <w:r w:rsidRPr="00DC0867">
        <w:rPr>
          <w:rFonts w:ascii="Arial" w:hAnsi="Arial" w:cs="Arial"/>
        </w:rPr>
        <w:t>injuries or costly accidents.</w:t>
      </w:r>
    </w:p>
    <w:p w:rsidR="00DC0867" w:rsidRPr="00DC0867" w:rsidRDefault="00DC0867" w:rsidP="001F2E85">
      <w:pPr>
        <w:autoSpaceDE w:val="0"/>
        <w:autoSpaceDN w:val="0"/>
        <w:adjustRightInd w:val="0"/>
        <w:jc w:val="both"/>
        <w:rPr>
          <w:rFonts w:ascii="Arial" w:hAnsi="Arial" w:cs="Arial"/>
        </w:rPr>
      </w:pPr>
    </w:p>
    <w:p w:rsidR="00DC0867" w:rsidRDefault="00DC0867" w:rsidP="001F2E85">
      <w:pPr>
        <w:autoSpaceDE w:val="0"/>
        <w:autoSpaceDN w:val="0"/>
        <w:adjustRightInd w:val="0"/>
        <w:ind w:left="630"/>
        <w:jc w:val="both"/>
        <w:rPr>
          <w:rFonts w:ascii="Arial" w:hAnsi="Arial" w:cs="Arial"/>
        </w:rPr>
      </w:pPr>
      <w:r w:rsidRPr="00DC0867">
        <w:rPr>
          <w:rFonts w:ascii="Arial" w:hAnsi="Arial" w:cs="Arial"/>
        </w:rPr>
        <w:t>Air, light, heat, mechanical shock (when struck, vibrated or otherwise agitated), water, and certain</w:t>
      </w:r>
      <w:r>
        <w:rPr>
          <w:rFonts w:ascii="Arial" w:hAnsi="Arial" w:cs="Arial"/>
        </w:rPr>
        <w:t xml:space="preserve"> </w:t>
      </w:r>
      <w:r w:rsidRPr="00DC0867">
        <w:rPr>
          <w:rFonts w:ascii="Arial" w:hAnsi="Arial" w:cs="Arial"/>
        </w:rPr>
        <w:t>catalysts can cause decomposition of some highly reactive chemicals, and initiate an explosive reaction.</w:t>
      </w:r>
    </w:p>
    <w:p w:rsidR="003E67A1" w:rsidRPr="00DC0867" w:rsidRDefault="003E67A1" w:rsidP="001F2E85">
      <w:pPr>
        <w:autoSpaceDE w:val="0"/>
        <w:autoSpaceDN w:val="0"/>
        <w:adjustRightInd w:val="0"/>
        <w:ind w:left="270"/>
        <w:jc w:val="both"/>
        <w:rPr>
          <w:rFonts w:ascii="Arial" w:hAnsi="Arial" w:cs="Arial"/>
        </w:rPr>
      </w:pPr>
    </w:p>
    <w:p w:rsidR="00DC0867" w:rsidRPr="00DC0867" w:rsidRDefault="00DC0867" w:rsidP="001F2E85">
      <w:pPr>
        <w:autoSpaceDE w:val="0"/>
        <w:autoSpaceDN w:val="0"/>
        <w:adjustRightInd w:val="0"/>
        <w:ind w:left="630"/>
        <w:jc w:val="both"/>
        <w:rPr>
          <w:rFonts w:ascii="Arial" w:hAnsi="Arial" w:cs="Arial"/>
        </w:rPr>
      </w:pPr>
      <w:r w:rsidRPr="00DC0867">
        <w:rPr>
          <w:rFonts w:ascii="Arial" w:hAnsi="Arial" w:cs="Arial"/>
        </w:rPr>
        <w:t xml:space="preserve">Hydrogen and chlorine react explosively in the presence of light. </w:t>
      </w:r>
      <w:r>
        <w:rPr>
          <w:rFonts w:ascii="Arial" w:hAnsi="Arial" w:cs="Arial"/>
        </w:rPr>
        <w:t xml:space="preserve">  </w:t>
      </w:r>
      <w:r w:rsidRPr="00DC0867">
        <w:rPr>
          <w:rFonts w:ascii="Arial" w:hAnsi="Arial" w:cs="Arial"/>
        </w:rPr>
        <w:t>Alkali metals, such as sodium,</w:t>
      </w:r>
      <w:r>
        <w:rPr>
          <w:rFonts w:ascii="Arial" w:hAnsi="Arial" w:cs="Arial"/>
        </w:rPr>
        <w:t xml:space="preserve"> </w:t>
      </w:r>
      <w:r w:rsidRPr="00DC0867">
        <w:rPr>
          <w:rFonts w:ascii="Arial" w:hAnsi="Arial" w:cs="Arial"/>
        </w:rPr>
        <w:t xml:space="preserve">potassium and lithium, react violently with water liberating hydrogen gas. </w:t>
      </w:r>
      <w:r w:rsidR="002E1CB7">
        <w:rPr>
          <w:rFonts w:ascii="Arial" w:hAnsi="Arial" w:cs="Arial"/>
        </w:rPr>
        <w:t xml:space="preserve">  </w:t>
      </w:r>
      <w:r w:rsidRPr="00DC0867">
        <w:rPr>
          <w:rFonts w:ascii="Arial" w:hAnsi="Arial" w:cs="Arial"/>
        </w:rPr>
        <w:t>Examples of shock sensitive</w:t>
      </w:r>
      <w:r w:rsidR="002E1CB7">
        <w:rPr>
          <w:rFonts w:ascii="Arial" w:hAnsi="Arial" w:cs="Arial"/>
        </w:rPr>
        <w:t xml:space="preserve"> </w:t>
      </w:r>
      <w:r w:rsidRPr="00DC0867">
        <w:rPr>
          <w:rFonts w:ascii="Arial" w:hAnsi="Arial" w:cs="Arial"/>
        </w:rPr>
        <w:t>materials include acetylides, azides, organic nitrates, nitro compounds, and many peroxides.</w:t>
      </w:r>
    </w:p>
    <w:p w:rsidR="00DC0867" w:rsidRDefault="00DC0867" w:rsidP="001F2E85">
      <w:pPr>
        <w:autoSpaceDE w:val="0"/>
        <w:autoSpaceDN w:val="0"/>
        <w:adjustRightInd w:val="0"/>
        <w:jc w:val="both"/>
        <w:rPr>
          <w:rFonts w:ascii="Arial" w:hAnsi="Arial" w:cs="Arial"/>
          <w:b/>
          <w:bCs/>
        </w:rPr>
      </w:pPr>
    </w:p>
    <w:p w:rsidR="00DC0867" w:rsidRPr="00CF6FFB" w:rsidRDefault="00DC0867" w:rsidP="001F2E85">
      <w:pPr>
        <w:numPr>
          <w:ilvl w:val="0"/>
          <w:numId w:val="118"/>
        </w:numPr>
        <w:autoSpaceDE w:val="0"/>
        <w:autoSpaceDN w:val="0"/>
        <w:adjustRightInd w:val="0"/>
        <w:ind w:left="630"/>
        <w:jc w:val="both"/>
        <w:rPr>
          <w:rFonts w:ascii="Arial" w:hAnsi="Arial" w:cs="Arial"/>
        </w:rPr>
      </w:pPr>
      <w:r w:rsidRPr="00684CA9">
        <w:rPr>
          <w:rFonts w:ascii="Arial" w:hAnsi="Arial" w:cs="Arial"/>
          <w:b/>
          <w:bCs/>
          <w:u w:val="single"/>
        </w:rPr>
        <w:t>Organic peroxides</w:t>
      </w:r>
      <w:r w:rsidRPr="00DC0867">
        <w:rPr>
          <w:rFonts w:ascii="Arial" w:hAnsi="Arial" w:cs="Arial"/>
          <w:b/>
          <w:bCs/>
        </w:rPr>
        <w:t xml:space="preserve"> </w:t>
      </w:r>
      <w:r w:rsidRPr="00DC0867">
        <w:rPr>
          <w:rFonts w:ascii="Arial" w:hAnsi="Arial" w:cs="Arial"/>
        </w:rPr>
        <w:t>are a special class of compounds that have unusual stability problems, making them</w:t>
      </w:r>
      <w:r w:rsidR="003E67A1">
        <w:rPr>
          <w:rFonts w:ascii="Arial" w:hAnsi="Arial" w:cs="Arial"/>
        </w:rPr>
        <w:t xml:space="preserve"> </w:t>
      </w:r>
      <w:r w:rsidRPr="003E67A1">
        <w:rPr>
          <w:rFonts w:ascii="Arial" w:hAnsi="Arial" w:cs="Arial"/>
        </w:rPr>
        <w:t xml:space="preserve">among the most hazardous substances normally handled in the laboratories. </w:t>
      </w:r>
      <w:r w:rsidR="002E1CB7" w:rsidRPr="003E67A1">
        <w:rPr>
          <w:rFonts w:ascii="Arial" w:hAnsi="Arial" w:cs="Arial"/>
        </w:rPr>
        <w:t xml:space="preserve"> </w:t>
      </w:r>
      <w:r w:rsidRPr="003E67A1">
        <w:rPr>
          <w:rFonts w:ascii="Arial" w:hAnsi="Arial" w:cs="Arial"/>
        </w:rPr>
        <w:t>As a class, organic peroxides are low powered explosives.  Organic peroxides are extremely sensitive to light, heat, shock, sparks, and other forms of accidental ignition; as well as to strong ox</w:t>
      </w:r>
      <w:r w:rsidR="002E1CB7" w:rsidRPr="003E67A1">
        <w:rPr>
          <w:rFonts w:ascii="Arial" w:hAnsi="Arial" w:cs="Arial"/>
        </w:rPr>
        <w:t xml:space="preserve">idizing and reducing materials.  </w:t>
      </w:r>
      <w:r w:rsidRPr="003E67A1">
        <w:rPr>
          <w:rFonts w:ascii="Arial" w:hAnsi="Arial" w:cs="Arial"/>
        </w:rPr>
        <w:t>All organic peroxides are highly flammable.</w:t>
      </w:r>
    </w:p>
    <w:p w:rsidR="00DC0867" w:rsidRDefault="00DC0867" w:rsidP="001F2E85">
      <w:pPr>
        <w:numPr>
          <w:ilvl w:val="0"/>
          <w:numId w:val="118"/>
        </w:numPr>
        <w:autoSpaceDE w:val="0"/>
        <w:autoSpaceDN w:val="0"/>
        <w:adjustRightInd w:val="0"/>
        <w:ind w:left="630"/>
        <w:jc w:val="both"/>
        <w:rPr>
          <w:rFonts w:ascii="Arial" w:hAnsi="Arial" w:cs="Arial"/>
        </w:rPr>
      </w:pPr>
      <w:r w:rsidRPr="00DC0867">
        <w:rPr>
          <w:rFonts w:ascii="Arial" w:hAnsi="Arial" w:cs="Arial"/>
          <w:b/>
          <w:bCs/>
          <w:u w:val="single"/>
        </w:rPr>
        <w:t>Peroxide formers</w:t>
      </w:r>
      <w:r w:rsidRPr="00DC0867">
        <w:rPr>
          <w:rFonts w:ascii="Arial" w:hAnsi="Arial" w:cs="Arial"/>
          <w:b/>
          <w:bCs/>
        </w:rPr>
        <w:t xml:space="preserve"> </w:t>
      </w:r>
      <w:r w:rsidRPr="00DC0867">
        <w:rPr>
          <w:rFonts w:ascii="Arial" w:hAnsi="Arial" w:cs="Arial"/>
        </w:rPr>
        <w:t>can form peroxides during storage and especially after exposure to the air (once</w:t>
      </w:r>
      <w:r>
        <w:rPr>
          <w:rFonts w:ascii="Arial" w:hAnsi="Arial" w:cs="Arial"/>
        </w:rPr>
        <w:t xml:space="preserve"> </w:t>
      </w:r>
      <w:r w:rsidRPr="00DC0867">
        <w:rPr>
          <w:rFonts w:ascii="Arial" w:hAnsi="Arial" w:cs="Arial"/>
        </w:rPr>
        <w:t>opened).</w:t>
      </w:r>
      <w:r>
        <w:rPr>
          <w:rFonts w:ascii="Arial" w:hAnsi="Arial" w:cs="Arial"/>
        </w:rPr>
        <w:t xml:space="preserve">  </w:t>
      </w:r>
      <w:r w:rsidRPr="00DC0867">
        <w:rPr>
          <w:rFonts w:ascii="Arial" w:hAnsi="Arial" w:cs="Arial"/>
        </w:rPr>
        <w:t xml:space="preserve"> Peroxide forming substances include: aldehydes, ethers (especially cyclic ether), compounds</w:t>
      </w:r>
      <w:r>
        <w:rPr>
          <w:rFonts w:ascii="Arial" w:hAnsi="Arial" w:cs="Arial"/>
        </w:rPr>
        <w:t xml:space="preserve"> </w:t>
      </w:r>
      <w:r w:rsidRPr="00DC0867">
        <w:rPr>
          <w:rFonts w:ascii="Arial" w:hAnsi="Arial" w:cs="Arial"/>
        </w:rPr>
        <w:t>containing benzylic hydrogen atoms, compounds containing the allylic structure (including most alkenes),</w:t>
      </w:r>
      <w:r>
        <w:rPr>
          <w:rFonts w:ascii="Arial" w:hAnsi="Arial" w:cs="Arial"/>
        </w:rPr>
        <w:t xml:space="preserve"> </w:t>
      </w:r>
      <w:r w:rsidRPr="00DC0867">
        <w:rPr>
          <w:rFonts w:ascii="Arial" w:hAnsi="Arial" w:cs="Arial"/>
        </w:rPr>
        <w:t>vinyl and vinylidine compounds.</w:t>
      </w:r>
    </w:p>
    <w:p w:rsidR="002C575C" w:rsidRPr="00DC0867" w:rsidRDefault="002C575C" w:rsidP="001F2E85">
      <w:pPr>
        <w:autoSpaceDE w:val="0"/>
        <w:autoSpaceDN w:val="0"/>
        <w:adjustRightInd w:val="0"/>
        <w:jc w:val="both"/>
        <w:rPr>
          <w:rFonts w:ascii="Arial" w:hAnsi="Arial" w:cs="Arial"/>
        </w:rPr>
      </w:pPr>
    </w:p>
    <w:p w:rsidR="00DC0867" w:rsidRPr="00DC0867" w:rsidRDefault="00DC0867" w:rsidP="001F2E85">
      <w:pPr>
        <w:numPr>
          <w:ilvl w:val="0"/>
          <w:numId w:val="118"/>
        </w:numPr>
        <w:autoSpaceDE w:val="0"/>
        <w:autoSpaceDN w:val="0"/>
        <w:adjustRightInd w:val="0"/>
        <w:ind w:left="630"/>
        <w:jc w:val="both"/>
        <w:rPr>
          <w:rFonts w:ascii="Arial" w:hAnsi="Arial" w:cs="Arial"/>
          <w:b/>
          <w:bCs/>
          <w:u w:val="single"/>
        </w:rPr>
      </w:pPr>
      <w:r w:rsidRPr="00DC0867">
        <w:rPr>
          <w:rFonts w:ascii="Arial" w:hAnsi="Arial" w:cs="Arial"/>
          <w:b/>
          <w:bCs/>
          <w:u w:val="single"/>
        </w:rPr>
        <w:t>Special Handling Procedures</w:t>
      </w:r>
    </w:p>
    <w:p w:rsidR="00DC0867" w:rsidRPr="00DC0867" w:rsidRDefault="00DC0867" w:rsidP="001F2E85">
      <w:pPr>
        <w:numPr>
          <w:ilvl w:val="0"/>
          <w:numId w:val="119"/>
        </w:numPr>
        <w:autoSpaceDE w:val="0"/>
        <w:autoSpaceDN w:val="0"/>
        <w:adjustRightInd w:val="0"/>
        <w:ind w:left="990"/>
        <w:jc w:val="both"/>
        <w:rPr>
          <w:rFonts w:ascii="Arial" w:hAnsi="Arial" w:cs="Arial"/>
        </w:rPr>
      </w:pPr>
      <w:r w:rsidRPr="00DC0867">
        <w:rPr>
          <w:rFonts w:ascii="Arial" w:hAnsi="Arial" w:cs="Arial"/>
        </w:rPr>
        <w:t>Before working with a highly reactive material or high energy oxidi</w:t>
      </w:r>
      <w:r>
        <w:rPr>
          <w:rFonts w:ascii="Arial" w:hAnsi="Arial" w:cs="Arial"/>
        </w:rPr>
        <w:t xml:space="preserve">zer, review available reference </w:t>
      </w:r>
      <w:r w:rsidRPr="00DC0867">
        <w:rPr>
          <w:rFonts w:ascii="Arial" w:hAnsi="Arial" w:cs="Arial"/>
        </w:rPr>
        <w:t>literature to obtain specific safety information.</w:t>
      </w:r>
      <w:r w:rsidR="002E1CB7">
        <w:rPr>
          <w:rFonts w:ascii="Arial" w:hAnsi="Arial" w:cs="Arial"/>
        </w:rPr>
        <w:t xml:space="preserve">  </w:t>
      </w:r>
      <w:r w:rsidRPr="00DC0867">
        <w:rPr>
          <w:rFonts w:ascii="Arial" w:hAnsi="Arial" w:cs="Arial"/>
        </w:rPr>
        <w:t>Always minimize the amount of material involved in the</w:t>
      </w:r>
      <w:r>
        <w:rPr>
          <w:rFonts w:ascii="Arial" w:hAnsi="Arial" w:cs="Arial"/>
        </w:rPr>
        <w:t xml:space="preserve"> </w:t>
      </w:r>
      <w:r w:rsidRPr="00DC0867">
        <w:rPr>
          <w:rFonts w:ascii="Arial" w:hAnsi="Arial" w:cs="Arial"/>
        </w:rPr>
        <w:t xml:space="preserve">experiment; the smallest amount sufficient to achieve the desired result should be used. </w:t>
      </w:r>
      <w:r>
        <w:rPr>
          <w:rFonts w:ascii="Arial" w:hAnsi="Arial" w:cs="Arial"/>
        </w:rPr>
        <w:t xml:space="preserve"> </w:t>
      </w:r>
      <w:r w:rsidRPr="00DC0867">
        <w:rPr>
          <w:rFonts w:ascii="Arial" w:hAnsi="Arial" w:cs="Arial"/>
        </w:rPr>
        <w:t>Scale-ups should</w:t>
      </w:r>
      <w:r>
        <w:rPr>
          <w:rFonts w:ascii="Arial" w:hAnsi="Arial" w:cs="Arial"/>
        </w:rPr>
        <w:t xml:space="preserve"> </w:t>
      </w:r>
      <w:r w:rsidRPr="00DC0867">
        <w:rPr>
          <w:rFonts w:ascii="Arial" w:hAnsi="Arial" w:cs="Arial"/>
        </w:rPr>
        <w:t xml:space="preserve">be handled with </w:t>
      </w:r>
      <w:r>
        <w:rPr>
          <w:rFonts w:ascii="Arial" w:hAnsi="Arial" w:cs="Arial"/>
        </w:rPr>
        <w:t>extreme</w:t>
      </w:r>
      <w:r w:rsidRPr="00DC0867">
        <w:rPr>
          <w:rFonts w:ascii="Arial" w:hAnsi="Arial" w:cs="Arial"/>
        </w:rPr>
        <w:t xml:space="preserve"> care, giving consideration to the reaction vessel size and cooling, heating, stirring</w:t>
      </w:r>
      <w:r>
        <w:rPr>
          <w:rFonts w:ascii="Arial" w:hAnsi="Arial" w:cs="Arial"/>
        </w:rPr>
        <w:t xml:space="preserve">, </w:t>
      </w:r>
      <w:r w:rsidRPr="00DC0867">
        <w:rPr>
          <w:rFonts w:ascii="Arial" w:hAnsi="Arial" w:cs="Arial"/>
        </w:rPr>
        <w:t>and equilibration rates.</w:t>
      </w:r>
    </w:p>
    <w:p w:rsidR="00DC0867" w:rsidRPr="00DC0867" w:rsidRDefault="00DC0867" w:rsidP="001F2E85">
      <w:pPr>
        <w:numPr>
          <w:ilvl w:val="0"/>
          <w:numId w:val="119"/>
        </w:numPr>
        <w:autoSpaceDE w:val="0"/>
        <w:autoSpaceDN w:val="0"/>
        <w:adjustRightInd w:val="0"/>
        <w:ind w:left="990"/>
        <w:jc w:val="both"/>
        <w:rPr>
          <w:rFonts w:ascii="Arial" w:hAnsi="Arial" w:cs="Arial"/>
        </w:rPr>
      </w:pPr>
      <w:r w:rsidRPr="00DC0867">
        <w:rPr>
          <w:rFonts w:ascii="Arial" w:hAnsi="Arial" w:cs="Arial"/>
        </w:rPr>
        <w:t>Excessive amounts of highly reactive compounds should not be purchased, synthesized, or stored in the</w:t>
      </w:r>
      <w:r>
        <w:rPr>
          <w:rFonts w:ascii="Arial" w:hAnsi="Arial" w:cs="Arial"/>
        </w:rPr>
        <w:t xml:space="preserve"> </w:t>
      </w:r>
      <w:r w:rsidRPr="00DC0867">
        <w:rPr>
          <w:rFonts w:ascii="Arial" w:hAnsi="Arial" w:cs="Arial"/>
        </w:rPr>
        <w:t>laboratories</w:t>
      </w:r>
      <w:r w:rsidR="002E1CB7">
        <w:rPr>
          <w:rFonts w:ascii="Arial" w:hAnsi="Arial" w:cs="Arial"/>
        </w:rPr>
        <w:t xml:space="preserve"> or storage areas</w:t>
      </w:r>
      <w:r w:rsidRPr="00DC0867">
        <w:rPr>
          <w:rFonts w:ascii="Arial" w:hAnsi="Arial" w:cs="Arial"/>
        </w:rPr>
        <w:t xml:space="preserve">. </w:t>
      </w:r>
      <w:r>
        <w:rPr>
          <w:rFonts w:ascii="Arial" w:hAnsi="Arial" w:cs="Arial"/>
        </w:rPr>
        <w:t xml:space="preserve"> </w:t>
      </w:r>
      <w:r w:rsidRPr="00DC0867">
        <w:rPr>
          <w:rFonts w:ascii="Arial" w:hAnsi="Arial" w:cs="Arial"/>
        </w:rPr>
        <w:t>The key to safely handling reactive chemicals is to keep them isolated from the substances</w:t>
      </w:r>
      <w:r>
        <w:rPr>
          <w:rFonts w:ascii="Arial" w:hAnsi="Arial" w:cs="Arial"/>
        </w:rPr>
        <w:t xml:space="preserve"> </w:t>
      </w:r>
      <w:r w:rsidRPr="00DC0867">
        <w:rPr>
          <w:rFonts w:ascii="Arial" w:hAnsi="Arial" w:cs="Arial"/>
        </w:rPr>
        <w:t xml:space="preserve">that initiate their violent reactions. </w:t>
      </w:r>
      <w:r>
        <w:rPr>
          <w:rFonts w:ascii="Arial" w:hAnsi="Arial" w:cs="Arial"/>
        </w:rPr>
        <w:t xml:space="preserve"> Discard unused</w:t>
      </w:r>
      <w:r w:rsidRPr="00DC0867">
        <w:rPr>
          <w:rFonts w:ascii="Arial" w:hAnsi="Arial" w:cs="Arial"/>
        </w:rPr>
        <w:t xml:space="preserve"> peroxides as hazardous waste and </w:t>
      </w:r>
      <w:r>
        <w:rPr>
          <w:rFonts w:ascii="Arial" w:hAnsi="Arial" w:cs="Arial"/>
        </w:rPr>
        <w:t>do not return</w:t>
      </w:r>
      <w:r w:rsidRPr="00DC0867">
        <w:rPr>
          <w:rFonts w:ascii="Arial" w:hAnsi="Arial" w:cs="Arial"/>
        </w:rPr>
        <w:t xml:space="preserve"> to the original container.</w:t>
      </w:r>
    </w:p>
    <w:p w:rsidR="00DC0867" w:rsidRPr="00DC0867" w:rsidRDefault="00DC0867" w:rsidP="001F2E85">
      <w:pPr>
        <w:numPr>
          <w:ilvl w:val="0"/>
          <w:numId w:val="119"/>
        </w:numPr>
        <w:autoSpaceDE w:val="0"/>
        <w:autoSpaceDN w:val="0"/>
        <w:adjustRightInd w:val="0"/>
        <w:ind w:left="990"/>
        <w:jc w:val="both"/>
        <w:rPr>
          <w:rFonts w:ascii="Arial" w:hAnsi="Arial" w:cs="Arial"/>
        </w:rPr>
      </w:pPr>
      <w:r w:rsidRPr="00DC0867">
        <w:rPr>
          <w:rFonts w:ascii="Arial" w:hAnsi="Arial" w:cs="Arial"/>
        </w:rPr>
        <w:t xml:space="preserve">Do not work alone. </w:t>
      </w:r>
      <w:r>
        <w:rPr>
          <w:rFonts w:ascii="Arial" w:hAnsi="Arial" w:cs="Arial"/>
        </w:rPr>
        <w:t xml:space="preserve">  </w:t>
      </w:r>
      <w:r w:rsidRPr="00DC0867">
        <w:rPr>
          <w:rFonts w:ascii="Arial" w:hAnsi="Arial" w:cs="Arial"/>
        </w:rPr>
        <w:t>All operations where highly reactive and explosive chemicals are used should be</w:t>
      </w:r>
      <w:r>
        <w:rPr>
          <w:rFonts w:ascii="Arial" w:hAnsi="Arial" w:cs="Arial"/>
        </w:rPr>
        <w:t xml:space="preserve"> </w:t>
      </w:r>
      <w:r w:rsidRPr="00DC0867">
        <w:rPr>
          <w:rFonts w:ascii="Arial" w:hAnsi="Arial" w:cs="Arial"/>
        </w:rPr>
        <w:t>performed during the normal work day or when other employees are available either in the same</w:t>
      </w:r>
      <w:r>
        <w:rPr>
          <w:rFonts w:ascii="Arial" w:hAnsi="Arial" w:cs="Arial"/>
        </w:rPr>
        <w:t xml:space="preserve"> </w:t>
      </w:r>
      <w:r w:rsidRPr="00DC0867">
        <w:rPr>
          <w:rFonts w:ascii="Arial" w:hAnsi="Arial" w:cs="Arial"/>
        </w:rPr>
        <w:t>laboratory or in the immediate area.</w:t>
      </w:r>
    </w:p>
    <w:p w:rsidR="00DC0867" w:rsidRPr="00DC0867" w:rsidRDefault="00DC0867" w:rsidP="001F2E85">
      <w:pPr>
        <w:numPr>
          <w:ilvl w:val="0"/>
          <w:numId w:val="119"/>
        </w:numPr>
        <w:autoSpaceDE w:val="0"/>
        <w:autoSpaceDN w:val="0"/>
        <w:adjustRightInd w:val="0"/>
        <w:ind w:left="990"/>
        <w:jc w:val="both"/>
        <w:rPr>
          <w:rFonts w:ascii="Arial" w:hAnsi="Arial" w:cs="Arial"/>
        </w:rPr>
      </w:pPr>
      <w:r w:rsidRPr="00DC0867">
        <w:rPr>
          <w:rFonts w:ascii="Arial" w:hAnsi="Arial" w:cs="Arial"/>
        </w:rPr>
        <w:t>Perform all manipulations of highly reactive or high energy oxidizers in a chemical fume hood. (Some</w:t>
      </w:r>
      <w:r>
        <w:rPr>
          <w:rFonts w:ascii="Arial" w:hAnsi="Arial" w:cs="Arial"/>
        </w:rPr>
        <w:t xml:space="preserve"> </w:t>
      </w:r>
      <w:r w:rsidRPr="00DC0867">
        <w:rPr>
          <w:rFonts w:ascii="Arial" w:hAnsi="Arial" w:cs="Arial"/>
        </w:rPr>
        <w:t>factors to be considered in judging the adequacy of the hood include its size in relation to the reaction and</w:t>
      </w:r>
      <w:r>
        <w:rPr>
          <w:rFonts w:ascii="Arial" w:hAnsi="Arial" w:cs="Arial"/>
        </w:rPr>
        <w:t xml:space="preserve"> </w:t>
      </w:r>
      <w:r w:rsidRPr="00DC0867">
        <w:rPr>
          <w:rFonts w:ascii="Arial" w:hAnsi="Arial" w:cs="Arial"/>
        </w:rPr>
        <w:t>required equipment, the ability to fully close the sash, and the composition of the sash.)</w:t>
      </w:r>
    </w:p>
    <w:p w:rsidR="00DC0867" w:rsidRPr="00DC0867" w:rsidRDefault="00DC0867" w:rsidP="001F2E85">
      <w:pPr>
        <w:numPr>
          <w:ilvl w:val="0"/>
          <w:numId w:val="119"/>
        </w:numPr>
        <w:autoSpaceDE w:val="0"/>
        <w:autoSpaceDN w:val="0"/>
        <w:adjustRightInd w:val="0"/>
        <w:ind w:left="990"/>
        <w:jc w:val="both"/>
        <w:rPr>
          <w:rFonts w:ascii="Arial" w:hAnsi="Arial" w:cs="Arial"/>
        </w:rPr>
      </w:pPr>
      <w:r w:rsidRPr="00DC0867">
        <w:rPr>
          <w:rFonts w:ascii="Arial" w:hAnsi="Arial" w:cs="Arial"/>
        </w:rPr>
        <w:t xml:space="preserve">Make sure that the reaction equipment is properly secured. </w:t>
      </w:r>
      <w:r>
        <w:rPr>
          <w:rFonts w:ascii="Arial" w:hAnsi="Arial" w:cs="Arial"/>
        </w:rPr>
        <w:t xml:space="preserve">  Support reaction vessels</w:t>
      </w:r>
      <w:r w:rsidRPr="00DC0867">
        <w:rPr>
          <w:rFonts w:ascii="Arial" w:hAnsi="Arial" w:cs="Arial"/>
        </w:rPr>
        <w:t xml:space="preserve"> from</w:t>
      </w:r>
      <w:r>
        <w:rPr>
          <w:rFonts w:ascii="Arial" w:hAnsi="Arial" w:cs="Arial"/>
        </w:rPr>
        <w:t xml:space="preserve"> </w:t>
      </w:r>
      <w:r w:rsidRPr="00DC0867">
        <w:rPr>
          <w:rFonts w:ascii="Arial" w:hAnsi="Arial" w:cs="Arial"/>
        </w:rPr>
        <w:t>beneath with tripods or lab jacks.</w:t>
      </w:r>
      <w:r>
        <w:rPr>
          <w:rFonts w:ascii="Arial" w:hAnsi="Arial" w:cs="Arial"/>
        </w:rPr>
        <w:t xml:space="preserve">  </w:t>
      </w:r>
      <w:r w:rsidRPr="00DC0867">
        <w:rPr>
          <w:rFonts w:ascii="Arial" w:hAnsi="Arial" w:cs="Arial"/>
        </w:rPr>
        <w:t xml:space="preserve"> Use shields or guards which are clamped or secured.</w:t>
      </w:r>
    </w:p>
    <w:p w:rsidR="00DC0867" w:rsidRPr="00DC0867" w:rsidRDefault="00DC0867" w:rsidP="001F2E85">
      <w:pPr>
        <w:numPr>
          <w:ilvl w:val="0"/>
          <w:numId w:val="119"/>
        </w:numPr>
        <w:autoSpaceDE w:val="0"/>
        <w:autoSpaceDN w:val="0"/>
        <w:adjustRightInd w:val="0"/>
        <w:ind w:left="990"/>
        <w:jc w:val="both"/>
        <w:rPr>
          <w:rFonts w:ascii="Arial" w:hAnsi="Arial" w:cs="Arial"/>
        </w:rPr>
      </w:pPr>
      <w:r>
        <w:rPr>
          <w:rFonts w:ascii="Arial" w:hAnsi="Arial" w:cs="Arial"/>
        </w:rPr>
        <w:t xml:space="preserve">If possible, </w:t>
      </w:r>
      <w:r w:rsidRPr="00DC0867">
        <w:rPr>
          <w:rFonts w:ascii="Arial" w:hAnsi="Arial" w:cs="Arial"/>
        </w:rPr>
        <w:t>use remote controls for controlling the reaction (including cooling, heating and stirring</w:t>
      </w:r>
      <w:r>
        <w:rPr>
          <w:rFonts w:ascii="Arial" w:hAnsi="Arial" w:cs="Arial"/>
        </w:rPr>
        <w:t xml:space="preserve"> </w:t>
      </w:r>
      <w:r w:rsidRPr="00DC0867">
        <w:rPr>
          <w:rFonts w:ascii="Arial" w:hAnsi="Arial" w:cs="Arial"/>
        </w:rPr>
        <w:t xml:space="preserve">controls). </w:t>
      </w:r>
      <w:r w:rsidR="002E1CB7">
        <w:rPr>
          <w:rFonts w:ascii="Arial" w:hAnsi="Arial" w:cs="Arial"/>
        </w:rPr>
        <w:t xml:space="preserve"> </w:t>
      </w:r>
      <w:r w:rsidRPr="00DC0867">
        <w:rPr>
          <w:rFonts w:ascii="Arial" w:hAnsi="Arial" w:cs="Arial"/>
        </w:rPr>
        <w:t>These should be located either outside the hood or at least outside the shield.</w:t>
      </w:r>
    </w:p>
    <w:p w:rsidR="00DC0867" w:rsidRPr="00DC0867" w:rsidRDefault="00DC0867" w:rsidP="001F2E85">
      <w:pPr>
        <w:numPr>
          <w:ilvl w:val="0"/>
          <w:numId w:val="119"/>
        </w:numPr>
        <w:autoSpaceDE w:val="0"/>
        <w:autoSpaceDN w:val="0"/>
        <w:adjustRightInd w:val="0"/>
        <w:ind w:left="990"/>
        <w:jc w:val="both"/>
        <w:rPr>
          <w:rFonts w:ascii="Arial" w:hAnsi="Arial" w:cs="Arial"/>
        </w:rPr>
      </w:pPr>
      <w:r w:rsidRPr="00DC0867">
        <w:rPr>
          <w:rFonts w:ascii="Arial" w:hAnsi="Arial" w:cs="Arial"/>
        </w:rPr>
        <w:t>Handle sho</w:t>
      </w:r>
      <w:r>
        <w:rPr>
          <w:rFonts w:ascii="Arial" w:hAnsi="Arial" w:cs="Arial"/>
        </w:rPr>
        <w:t>ck sensitive substances gently.  A</w:t>
      </w:r>
      <w:r w:rsidRPr="00DC0867">
        <w:rPr>
          <w:rFonts w:ascii="Arial" w:hAnsi="Arial" w:cs="Arial"/>
        </w:rPr>
        <w:t xml:space="preserve">void friction, grinding, and all forms of impact. </w:t>
      </w:r>
      <w:r>
        <w:rPr>
          <w:rFonts w:ascii="Arial" w:hAnsi="Arial" w:cs="Arial"/>
        </w:rPr>
        <w:t xml:space="preserve"> Do not use g</w:t>
      </w:r>
      <w:r w:rsidRPr="00DC0867">
        <w:rPr>
          <w:rFonts w:ascii="Arial" w:hAnsi="Arial" w:cs="Arial"/>
        </w:rPr>
        <w:t>lass</w:t>
      </w:r>
      <w:r>
        <w:rPr>
          <w:rFonts w:ascii="Arial" w:hAnsi="Arial" w:cs="Arial"/>
        </w:rPr>
        <w:t xml:space="preserve"> </w:t>
      </w:r>
      <w:r w:rsidRPr="00DC0867">
        <w:rPr>
          <w:rFonts w:ascii="Arial" w:hAnsi="Arial" w:cs="Arial"/>
        </w:rPr>
        <w:t>containers that have s</w:t>
      </w:r>
      <w:r>
        <w:rPr>
          <w:rFonts w:ascii="Arial" w:hAnsi="Arial" w:cs="Arial"/>
        </w:rPr>
        <w:t xml:space="preserve">crew-cap lids or glass stoppers.  </w:t>
      </w:r>
      <w:r w:rsidRPr="00DC0867">
        <w:rPr>
          <w:rFonts w:ascii="Arial" w:hAnsi="Arial" w:cs="Arial"/>
        </w:rPr>
        <w:t>Polyethylene bottles that have</w:t>
      </w:r>
      <w:r>
        <w:rPr>
          <w:rFonts w:ascii="Arial" w:hAnsi="Arial" w:cs="Arial"/>
        </w:rPr>
        <w:t xml:space="preserve"> </w:t>
      </w:r>
      <w:r w:rsidRPr="00DC0867">
        <w:rPr>
          <w:rFonts w:ascii="Arial" w:hAnsi="Arial" w:cs="Arial"/>
        </w:rPr>
        <w:t xml:space="preserve">screw-cap lids may be used. </w:t>
      </w:r>
      <w:r w:rsidR="002E1CB7">
        <w:rPr>
          <w:rFonts w:ascii="Arial" w:hAnsi="Arial" w:cs="Arial"/>
        </w:rPr>
        <w:t xml:space="preserve"> </w:t>
      </w:r>
      <w:r w:rsidRPr="00DC0867">
        <w:rPr>
          <w:rFonts w:ascii="Arial" w:hAnsi="Arial" w:cs="Arial"/>
        </w:rPr>
        <w:t>Handle water-sensitive compounds away from water sources.</w:t>
      </w:r>
    </w:p>
    <w:p w:rsidR="00DC0867" w:rsidRPr="00DC0867" w:rsidRDefault="00DC0867" w:rsidP="001F2E85">
      <w:pPr>
        <w:numPr>
          <w:ilvl w:val="0"/>
          <w:numId w:val="85"/>
        </w:numPr>
        <w:autoSpaceDE w:val="0"/>
        <w:autoSpaceDN w:val="0"/>
        <w:adjustRightInd w:val="0"/>
        <w:ind w:left="990"/>
        <w:jc w:val="both"/>
        <w:rPr>
          <w:rFonts w:ascii="Arial" w:hAnsi="Arial" w:cs="Arial"/>
        </w:rPr>
      </w:pPr>
      <w:r w:rsidRPr="00DC0867">
        <w:rPr>
          <w:rFonts w:ascii="Arial" w:hAnsi="Arial" w:cs="Arial"/>
        </w:rPr>
        <w:t xml:space="preserve">Light-sensitive chemicals should be used in light-tight containers. </w:t>
      </w:r>
      <w:r>
        <w:rPr>
          <w:rFonts w:ascii="Arial" w:hAnsi="Arial" w:cs="Arial"/>
        </w:rPr>
        <w:t xml:space="preserve"> </w:t>
      </w:r>
      <w:r w:rsidRPr="00DC0867">
        <w:rPr>
          <w:rFonts w:ascii="Arial" w:hAnsi="Arial" w:cs="Arial"/>
        </w:rPr>
        <w:t>Handle highly reactive chemicals away</w:t>
      </w:r>
      <w:r>
        <w:rPr>
          <w:rFonts w:ascii="Arial" w:hAnsi="Arial" w:cs="Arial"/>
        </w:rPr>
        <w:t xml:space="preserve"> </w:t>
      </w:r>
      <w:r w:rsidRPr="00DC0867">
        <w:rPr>
          <w:rFonts w:ascii="Arial" w:hAnsi="Arial" w:cs="Arial"/>
        </w:rPr>
        <w:t xml:space="preserve">from the direct light, open flames, and other sources of heat. </w:t>
      </w:r>
      <w:r w:rsidR="002E1CB7">
        <w:rPr>
          <w:rFonts w:ascii="Arial" w:hAnsi="Arial" w:cs="Arial"/>
        </w:rPr>
        <w:t xml:space="preserve"> </w:t>
      </w:r>
      <w:r w:rsidRPr="00DC0867">
        <w:rPr>
          <w:rFonts w:ascii="Arial" w:hAnsi="Arial" w:cs="Arial"/>
        </w:rPr>
        <w:t>Oxidizing agents should only be heated with</w:t>
      </w:r>
      <w:r>
        <w:rPr>
          <w:rFonts w:ascii="Arial" w:hAnsi="Arial" w:cs="Arial"/>
        </w:rPr>
        <w:t xml:space="preserve"> </w:t>
      </w:r>
      <w:r w:rsidRPr="00DC0867">
        <w:rPr>
          <w:rFonts w:ascii="Arial" w:hAnsi="Arial" w:cs="Arial"/>
        </w:rPr>
        <w:t>fiberglass heating mantles or sand baths.</w:t>
      </w:r>
    </w:p>
    <w:p w:rsidR="00DC0867" w:rsidRDefault="00DC0867" w:rsidP="001F2E85">
      <w:pPr>
        <w:numPr>
          <w:ilvl w:val="0"/>
          <w:numId w:val="85"/>
        </w:numPr>
        <w:autoSpaceDE w:val="0"/>
        <w:autoSpaceDN w:val="0"/>
        <w:adjustRightInd w:val="0"/>
        <w:ind w:left="990"/>
        <w:jc w:val="both"/>
        <w:rPr>
          <w:rFonts w:ascii="Arial" w:hAnsi="Arial" w:cs="Arial"/>
        </w:rPr>
      </w:pPr>
      <w:r w:rsidRPr="00DC0867">
        <w:rPr>
          <w:rFonts w:ascii="Arial" w:hAnsi="Arial" w:cs="Arial"/>
        </w:rPr>
        <w:t xml:space="preserve">High energy oxidizers, such as perchloric acid, </w:t>
      </w:r>
      <w:r>
        <w:rPr>
          <w:rFonts w:ascii="Arial" w:hAnsi="Arial" w:cs="Arial"/>
        </w:rPr>
        <w:t>must</w:t>
      </w:r>
      <w:r w:rsidRPr="00DC0867">
        <w:rPr>
          <w:rFonts w:ascii="Arial" w:hAnsi="Arial" w:cs="Arial"/>
        </w:rPr>
        <w:t xml:space="preserve"> only be handled in a wash down hood if the</w:t>
      </w:r>
      <w:r>
        <w:rPr>
          <w:rFonts w:ascii="Arial" w:hAnsi="Arial" w:cs="Arial"/>
        </w:rPr>
        <w:t xml:space="preserve"> </w:t>
      </w:r>
      <w:r w:rsidRPr="00DC0867">
        <w:rPr>
          <w:rFonts w:ascii="Arial" w:hAnsi="Arial" w:cs="Arial"/>
        </w:rPr>
        <w:t xml:space="preserve">oxidizer will volatilize and potentially condense in the ventilation system. </w:t>
      </w:r>
      <w:r>
        <w:rPr>
          <w:rFonts w:ascii="Arial" w:hAnsi="Arial" w:cs="Arial"/>
        </w:rPr>
        <w:t xml:space="preserve">  </w:t>
      </w:r>
      <w:r w:rsidRPr="00DC0867">
        <w:rPr>
          <w:rFonts w:ascii="Arial" w:hAnsi="Arial" w:cs="Arial"/>
        </w:rPr>
        <w:t>Inorganic oxidizers such as</w:t>
      </w:r>
      <w:r>
        <w:rPr>
          <w:rFonts w:ascii="Arial" w:hAnsi="Arial" w:cs="Arial"/>
        </w:rPr>
        <w:t xml:space="preserve"> </w:t>
      </w:r>
      <w:r w:rsidRPr="00DC0867">
        <w:rPr>
          <w:rFonts w:ascii="Arial" w:hAnsi="Arial" w:cs="Arial"/>
        </w:rPr>
        <w:t xml:space="preserve">perchloric acid can react violently with most organic materials. </w:t>
      </w:r>
      <w:r>
        <w:rPr>
          <w:rFonts w:ascii="Arial" w:hAnsi="Arial" w:cs="Arial"/>
        </w:rPr>
        <w:t xml:space="preserve"> </w:t>
      </w:r>
      <w:r w:rsidRPr="00DC0867">
        <w:rPr>
          <w:rFonts w:ascii="Arial" w:hAnsi="Arial" w:cs="Arial"/>
        </w:rPr>
        <w:t>Work with large volumes of perchloric</w:t>
      </w:r>
    </w:p>
    <w:p w:rsidR="00DC0867" w:rsidRPr="00DC0867" w:rsidRDefault="00DC0867" w:rsidP="001F2E85">
      <w:pPr>
        <w:autoSpaceDE w:val="0"/>
        <w:autoSpaceDN w:val="0"/>
        <w:adjustRightInd w:val="0"/>
        <w:ind w:left="990"/>
        <w:jc w:val="both"/>
        <w:rPr>
          <w:rFonts w:ascii="Arial" w:hAnsi="Arial" w:cs="Arial"/>
        </w:rPr>
      </w:pPr>
      <w:r w:rsidRPr="00DC0867">
        <w:rPr>
          <w:rFonts w:ascii="Arial" w:hAnsi="Arial" w:cs="Arial"/>
        </w:rPr>
        <w:t>acid can only be done in a specially designed perchloric acid wash down hood</w:t>
      </w:r>
      <w:r w:rsidR="002E1CB7">
        <w:rPr>
          <w:rFonts w:ascii="Arial" w:hAnsi="Arial" w:cs="Arial"/>
        </w:rPr>
        <w:t>.  Notify</w:t>
      </w:r>
      <w:r>
        <w:rPr>
          <w:rFonts w:ascii="Arial" w:hAnsi="Arial" w:cs="Arial"/>
        </w:rPr>
        <w:t xml:space="preserve"> the </w:t>
      </w:r>
      <w:r w:rsidR="002E1CB7">
        <w:rPr>
          <w:rFonts w:ascii="Arial" w:hAnsi="Arial" w:cs="Arial"/>
        </w:rPr>
        <w:t xml:space="preserve">OEHS </w:t>
      </w:r>
      <w:r w:rsidRPr="00DC0867">
        <w:rPr>
          <w:rFonts w:ascii="Arial" w:hAnsi="Arial" w:cs="Arial"/>
        </w:rPr>
        <w:t>if you are planning on heating perchloric acid or using large</w:t>
      </w:r>
      <w:r>
        <w:rPr>
          <w:rFonts w:ascii="Arial" w:hAnsi="Arial" w:cs="Arial"/>
        </w:rPr>
        <w:t xml:space="preserve"> </w:t>
      </w:r>
      <w:r w:rsidRPr="00DC0867">
        <w:rPr>
          <w:rFonts w:ascii="Arial" w:hAnsi="Arial" w:cs="Arial"/>
        </w:rPr>
        <w:t>volumes.</w:t>
      </w:r>
    </w:p>
    <w:p w:rsidR="00DC0867" w:rsidRPr="00DC0867" w:rsidRDefault="00DC0867" w:rsidP="001F2E85">
      <w:pPr>
        <w:numPr>
          <w:ilvl w:val="0"/>
          <w:numId w:val="85"/>
        </w:numPr>
        <w:autoSpaceDE w:val="0"/>
        <w:autoSpaceDN w:val="0"/>
        <w:adjustRightInd w:val="0"/>
        <w:ind w:left="990"/>
        <w:jc w:val="both"/>
        <w:rPr>
          <w:rFonts w:ascii="Arial" w:hAnsi="Arial" w:cs="Arial"/>
        </w:rPr>
      </w:pPr>
      <w:r w:rsidRPr="00DC0867">
        <w:rPr>
          <w:rFonts w:ascii="Arial" w:hAnsi="Arial" w:cs="Arial"/>
        </w:rPr>
        <w:lastRenderedPageBreak/>
        <w:t>When working with highly reactive compounds and high energy oxidizers always wear the following</w:t>
      </w:r>
      <w:r>
        <w:rPr>
          <w:rFonts w:ascii="Arial" w:hAnsi="Arial" w:cs="Arial"/>
        </w:rPr>
        <w:t xml:space="preserve"> </w:t>
      </w:r>
      <w:r w:rsidRPr="00DC0867">
        <w:rPr>
          <w:rFonts w:ascii="Arial" w:hAnsi="Arial" w:cs="Arial"/>
        </w:rPr>
        <w:t>personal protection equipment: long sleeved lab coats, gloves, closed toe shoes and protective</w:t>
      </w:r>
      <w:r>
        <w:rPr>
          <w:rFonts w:ascii="Arial" w:hAnsi="Arial" w:cs="Arial"/>
        </w:rPr>
        <w:t xml:space="preserve"> </w:t>
      </w:r>
      <w:r w:rsidRPr="00DC0867">
        <w:rPr>
          <w:rFonts w:ascii="Arial" w:hAnsi="Arial" w:cs="Arial"/>
        </w:rPr>
        <w:t xml:space="preserve">glasses/goggles. </w:t>
      </w:r>
      <w:r>
        <w:rPr>
          <w:rFonts w:ascii="Arial" w:hAnsi="Arial" w:cs="Arial"/>
        </w:rPr>
        <w:t xml:space="preserve">  </w:t>
      </w:r>
      <w:r w:rsidRPr="00DC0867">
        <w:rPr>
          <w:rFonts w:ascii="Arial" w:hAnsi="Arial" w:cs="Arial"/>
        </w:rPr>
        <w:t>During the reaction, a face shield long enough to g</w:t>
      </w:r>
      <w:r>
        <w:rPr>
          <w:rFonts w:ascii="Arial" w:hAnsi="Arial" w:cs="Arial"/>
        </w:rPr>
        <w:t>ive throat protection should</w:t>
      </w:r>
      <w:r w:rsidRPr="00DC0867">
        <w:rPr>
          <w:rFonts w:ascii="Arial" w:hAnsi="Arial" w:cs="Arial"/>
        </w:rPr>
        <w:t xml:space="preserve"> be worn.</w:t>
      </w:r>
    </w:p>
    <w:p w:rsidR="00DC0867" w:rsidRPr="00DC0867" w:rsidRDefault="00DC0867" w:rsidP="001F2E85">
      <w:pPr>
        <w:numPr>
          <w:ilvl w:val="0"/>
          <w:numId w:val="86"/>
        </w:numPr>
        <w:autoSpaceDE w:val="0"/>
        <w:autoSpaceDN w:val="0"/>
        <w:adjustRightInd w:val="0"/>
        <w:ind w:left="990"/>
        <w:jc w:val="both"/>
        <w:rPr>
          <w:rFonts w:ascii="Arial" w:hAnsi="Arial" w:cs="Arial"/>
        </w:rPr>
      </w:pPr>
      <w:r w:rsidRPr="00DC0867">
        <w:rPr>
          <w:rFonts w:ascii="Arial" w:hAnsi="Arial" w:cs="Arial"/>
        </w:rPr>
        <w:t>A face shield or body shield should be worn in addition to protective eyewear based on the scale of the</w:t>
      </w:r>
      <w:r>
        <w:rPr>
          <w:rFonts w:ascii="Arial" w:hAnsi="Arial" w:cs="Arial"/>
        </w:rPr>
        <w:t xml:space="preserve"> </w:t>
      </w:r>
      <w:r w:rsidRPr="00DC0867">
        <w:rPr>
          <w:rFonts w:ascii="Arial" w:hAnsi="Arial" w:cs="Arial"/>
        </w:rPr>
        <w:t>reaction.</w:t>
      </w:r>
    </w:p>
    <w:p w:rsidR="00792EA0" w:rsidRDefault="00DC0867" w:rsidP="001F2E85">
      <w:pPr>
        <w:numPr>
          <w:ilvl w:val="0"/>
          <w:numId w:val="86"/>
        </w:numPr>
        <w:autoSpaceDE w:val="0"/>
        <w:autoSpaceDN w:val="0"/>
        <w:adjustRightInd w:val="0"/>
        <w:ind w:left="990"/>
        <w:jc w:val="both"/>
        <w:rPr>
          <w:rFonts w:ascii="Arial" w:hAnsi="Arial" w:cs="Arial"/>
        </w:rPr>
      </w:pPr>
      <w:r w:rsidRPr="002E1CB7">
        <w:rPr>
          <w:rFonts w:ascii="Arial" w:hAnsi="Arial" w:cs="Arial"/>
          <w:u w:val="single"/>
        </w:rPr>
        <w:t>Labels on peroxide forming substances must contain the date the container was received, first opened and the initials of the person who first opened the container</w:t>
      </w:r>
      <w:r w:rsidRPr="00DC0867">
        <w:rPr>
          <w:rFonts w:ascii="Arial" w:hAnsi="Arial" w:cs="Arial"/>
        </w:rPr>
        <w:t>.</w:t>
      </w:r>
      <w:r>
        <w:rPr>
          <w:rFonts w:ascii="Arial" w:hAnsi="Arial" w:cs="Arial"/>
        </w:rPr>
        <w:t xml:space="preserve">  These containers must</w:t>
      </w:r>
      <w:r w:rsidRPr="00DC0867">
        <w:rPr>
          <w:rFonts w:ascii="Arial" w:hAnsi="Arial" w:cs="Arial"/>
        </w:rPr>
        <w:t xml:space="preserve"> be checked for the presence of</w:t>
      </w:r>
      <w:r>
        <w:rPr>
          <w:rFonts w:ascii="Arial" w:hAnsi="Arial" w:cs="Arial"/>
        </w:rPr>
        <w:t xml:space="preserve"> </w:t>
      </w:r>
      <w:r w:rsidRPr="00DC0867">
        <w:rPr>
          <w:rFonts w:ascii="Arial" w:hAnsi="Arial" w:cs="Arial"/>
        </w:rPr>
        <w:t xml:space="preserve">peroxides before using, and quarterly while in storage. </w:t>
      </w:r>
      <w:r>
        <w:rPr>
          <w:rFonts w:ascii="Arial" w:hAnsi="Arial" w:cs="Arial"/>
        </w:rPr>
        <w:t xml:space="preserve">  </w:t>
      </w:r>
      <w:r w:rsidRPr="00DC0867">
        <w:rPr>
          <w:rFonts w:ascii="Arial" w:hAnsi="Arial" w:cs="Arial"/>
        </w:rPr>
        <w:t>If peroxides are</w:t>
      </w:r>
      <w:r>
        <w:rPr>
          <w:rFonts w:ascii="Arial" w:hAnsi="Arial" w:cs="Arial"/>
        </w:rPr>
        <w:t xml:space="preserve"> </w:t>
      </w:r>
      <w:r w:rsidRPr="00DC0867">
        <w:rPr>
          <w:rFonts w:ascii="Arial" w:hAnsi="Arial" w:cs="Arial"/>
        </w:rPr>
        <w:t>found, the materials should be disposed of</w:t>
      </w:r>
      <w:r>
        <w:rPr>
          <w:rFonts w:ascii="Arial" w:hAnsi="Arial" w:cs="Arial"/>
        </w:rPr>
        <w:t xml:space="preserve"> by way of the University’s Hazardous Waste Management Plan</w:t>
      </w:r>
      <w:r w:rsidRPr="00DC0867">
        <w:rPr>
          <w:rFonts w:ascii="Arial" w:hAnsi="Arial" w:cs="Arial"/>
        </w:rPr>
        <w:t>.</w:t>
      </w:r>
      <w:r>
        <w:rPr>
          <w:rFonts w:ascii="Arial" w:hAnsi="Arial" w:cs="Arial"/>
        </w:rPr>
        <w:t xml:space="preserve">   Place the</w:t>
      </w:r>
      <w:r w:rsidRPr="00DC0867">
        <w:rPr>
          <w:rFonts w:ascii="Arial" w:hAnsi="Arial" w:cs="Arial"/>
        </w:rPr>
        <w:t xml:space="preserve"> results of any testing</w:t>
      </w:r>
      <w:r>
        <w:rPr>
          <w:rFonts w:ascii="Arial" w:hAnsi="Arial" w:cs="Arial"/>
        </w:rPr>
        <w:t xml:space="preserve"> </w:t>
      </w:r>
      <w:r w:rsidRPr="00DC0867">
        <w:rPr>
          <w:rFonts w:ascii="Arial" w:hAnsi="Arial" w:cs="Arial"/>
        </w:rPr>
        <w:t xml:space="preserve">on the container label. </w:t>
      </w:r>
      <w:r>
        <w:rPr>
          <w:rFonts w:ascii="Arial" w:hAnsi="Arial" w:cs="Arial"/>
        </w:rPr>
        <w:t xml:space="preserve">  </w:t>
      </w:r>
      <w:r w:rsidRPr="00DC0867">
        <w:rPr>
          <w:rFonts w:ascii="Arial" w:hAnsi="Arial" w:cs="Arial"/>
        </w:rPr>
        <w:t xml:space="preserve">Never distill substances contaminated with peroxides. </w:t>
      </w:r>
      <w:r w:rsidR="00792EA0">
        <w:rPr>
          <w:rFonts w:ascii="Arial" w:hAnsi="Arial" w:cs="Arial"/>
        </w:rPr>
        <w:t xml:space="preserve">  </w:t>
      </w:r>
      <w:r w:rsidRPr="00DC0867">
        <w:rPr>
          <w:rFonts w:ascii="Arial" w:hAnsi="Arial" w:cs="Arial"/>
        </w:rPr>
        <w:t>Peroxide</w:t>
      </w:r>
      <w:r w:rsidR="00792EA0">
        <w:rPr>
          <w:rFonts w:ascii="Arial" w:hAnsi="Arial" w:cs="Arial"/>
        </w:rPr>
        <w:t xml:space="preserve"> </w:t>
      </w:r>
      <w:r w:rsidRPr="00792EA0">
        <w:rPr>
          <w:rFonts w:ascii="Arial" w:hAnsi="Arial" w:cs="Arial"/>
        </w:rPr>
        <w:t xml:space="preserve">forming substances that have been opened for more than one year </w:t>
      </w:r>
      <w:r w:rsidR="00792EA0">
        <w:rPr>
          <w:rFonts w:ascii="Arial" w:hAnsi="Arial" w:cs="Arial"/>
        </w:rPr>
        <w:t>must</w:t>
      </w:r>
      <w:r w:rsidRPr="00792EA0">
        <w:rPr>
          <w:rFonts w:ascii="Arial" w:hAnsi="Arial" w:cs="Arial"/>
        </w:rPr>
        <w:t xml:space="preserve"> be discarded. </w:t>
      </w:r>
    </w:p>
    <w:p w:rsidR="00DC0867" w:rsidRPr="00792EA0" w:rsidRDefault="00DC0867" w:rsidP="001F2E85">
      <w:pPr>
        <w:numPr>
          <w:ilvl w:val="0"/>
          <w:numId w:val="86"/>
        </w:numPr>
        <w:autoSpaceDE w:val="0"/>
        <w:autoSpaceDN w:val="0"/>
        <w:adjustRightInd w:val="0"/>
        <w:ind w:left="990"/>
        <w:jc w:val="both"/>
        <w:rPr>
          <w:rFonts w:ascii="Arial" w:hAnsi="Arial" w:cs="Arial"/>
        </w:rPr>
      </w:pPr>
      <w:r w:rsidRPr="00792EA0">
        <w:rPr>
          <w:rFonts w:ascii="Arial" w:hAnsi="Arial" w:cs="Arial"/>
          <w:b/>
          <w:i/>
          <w:iCs/>
          <w:u w:val="single"/>
        </w:rPr>
        <w:t>Never use a metal</w:t>
      </w:r>
      <w:r w:rsidR="00792EA0" w:rsidRPr="00792EA0">
        <w:rPr>
          <w:rFonts w:ascii="Arial" w:hAnsi="Arial" w:cs="Arial"/>
          <w:b/>
          <w:u w:val="single"/>
        </w:rPr>
        <w:t xml:space="preserve"> </w:t>
      </w:r>
      <w:r w:rsidRPr="00792EA0">
        <w:rPr>
          <w:rFonts w:ascii="Arial" w:hAnsi="Arial" w:cs="Arial"/>
          <w:b/>
          <w:i/>
          <w:iCs/>
          <w:u w:val="single"/>
        </w:rPr>
        <w:t>spatula with peroxides. Contamination by metals can lead to explosive decompositions</w:t>
      </w:r>
      <w:r w:rsidRPr="00792EA0">
        <w:rPr>
          <w:rFonts w:ascii="Arial" w:hAnsi="Arial" w:cs="Arial"/>
          <w:i/>
          <w:iCs/>
        </w:rPr>
        <w:t>.</w:t>
      </w:r>
    </w:p>
    <w:p w:rsidR="00DC0867" w:rsidRPr="00792EA0" w:rsidRDefault="00DC0867" w:rsidP="001F2E85">
      <w:pPr>
        <w:numPr>
          <w:ilvl w:val="0"/>
          <w:numId w:val="86"/>
        </w:numPr>
        <w:autoSpaceDE w:val="0"/>
        <w:autoSpaceDN w:val="0"/>
        <w:adjustRightInd w:val="0"/>
        <w:ind w:left="990"/>
        <w:jc w:val="both"/>
        <w:rPr>
          <w:rFonts w:ascii="Arial" w:hAnsi="Arial" w:cs="Arial"/>
        </w:rPr>
      </w:pPr>
      <w:r w:rsidRPr="00DC0867">
        <w:rPr>
          <w:rFonts w:ascii="Arial" w:hAnsi="Arial" w:cs="Arial"/>
        </w:rPr>
        <w:t>Store highly reactive chemicals and high-energy oxidizers in closed cabinets segregated from the</w:t>
      </w:r>
      <w:r w:rsidR="00792EA0">
        <w:rPr>
          <w:rFonts w:ascii="Arial" w:hAnsi="Arial" w:cs="Arial"/>
        </w:rPr>
        <w:t xml:space="preserve"> </w:t>
      </w:r>
      <w:r w:rsidRPr="00792EA0">
        <w:rPr>
          <w:rFonts w:ascii="Arial" w:hAnsi="Arial" w:cs="Arial"/>
        </w:rPr>
        <w:t xml:space="preserve">materials with which they react, inside secondary containment. </w:t>
      </w:r>
      <w:r w:rsidR="00792EA0">
        <w:rPr>
          <w:rFonts w:ascii="Arial" w:hAnsi="Arial" w:cs="Arial"/>
        </w:rPr>
        <w:t xml:space="preserve">  </w:t>
      </w:r>
      <w:r w:rsidRPr="00792EA0">
        <w:rPr>
          <w:rFonts w:ascii="Arial" w:hAnsi="Arial" w:cs="Arial"/>
        </w:rPr>
        <w:t>You can also store them in the cabinet</w:t>
      </w:r>
      <w:r w:rsidR="00792EA0">
        <w:rPr>
          <w:rFonts w:ascii="Arial" w:hAnsi="Arial" w:cs="Arial"/>
        </w:rPr>
        <w:t xml:space="preserve"> </w:t>
      </w:r>
      <w:r w:rsidRPr="00792EA0">
        <w:rPr>
          <w:rFonts w:ascii="Arial" w:hAnsi="Arial" w:cs="Arial"/>
        </w:rPr>
        <w:t>under a hood.</w:t>
      </w:r>
      <w:r w:rsidR="00792EA0">
        <w:rPr>
          <w:rFonts w:ascii="Arial" w:hAnsi="Arial" w:cs="Arial"/>
        </w:rPr>
        <w:t xml:space="preserve">  </w:t>
      </w:r>
      <w:r w:rsidRPr="00792EA0">
        <w:rPr>
          <w:rFonts w:ascii="Arial" w:hAnsi="Arial" w:cs="Arial"/>
        </w:rPr>
        <w:t xml:space="preserve"> Do not store these substances above eye level or on open shelves.</w:t>
      </w:r>
    </w:p>
    <w:p w:rsidR="00DC0867" w:rsidRDefault="00DC0867" w:rsidP="001F2E85">
      <w:pPr>
        <w:numPr>
          <w:ilvl w:val="0"/>
          <w:numId w:val="86"/>
        </w:numPr>
        <w:autoSpaceDE w:val="0"/>
        <w:autoSpaceDN w:val="0"/>
        <w:adjustRightInd w:val="0"/>
        <w:ind w:left="990"/>
        <w:rPr>
          <w:rFonts w:ascii="Arial" w:hAnsi="Arial" w:cs="Arial"/>
        </w:rPr>
      </w:pPr>
      <w:r w:rsidRPr="00DC0867">
        <w:rPr>
          <w:rFonts w:ascii="Arial" w:hAnsi="Arial" w:cs="Arial"/>
        </w:rPr>
        <w:t>Store peroxides and peroxide forming compounds at the lowest possible temperature.</w:t>
      </w:r>
      <w:r w:rsidR="00792EA0">
        <w:rPr>
          <w:rFonts w:ascii="Arial" w:hAnsi="Arial" w:cs="Arial"/>
        </w:rPr>
        <w:t xml:space="preserve">  </w:t>
      </w:r>
      <w:r w:rsidRPr="00DC0867">
        <w:rPr>
          <w:rFonts w:ascii="Arial" w:hAnsi="Arial" w:cs="Arial"/>
        </w:rPr>
        <w:t xml:space="preserve"> If you use a</w:t>
      </w:r>
      <w:r w:rsidR="00792EA0">
        <w:rPr>
          <w:rFonts w:ascii="Arial" w:hAnsi="Arial" w:cs="Arial"/>
        </w:rPr>
        <w:t xml:space="preserve"> </w:t>
      </w:r>
      <w:r w:rsidRPr="00792EA0">
        <w:rPr>
          <w:rFonts w:ascii="Arial" w:hAnsi="Arial" w:cs="Arial"/>
        </w:rPr>
        <w:t>refrigerator</w:t>
      </w:r>
      <w:r w:rsidR="00792EA0">
        <w:rPr>
          <w:rFonts w:ascii="Arial" w:hAnsi="Arial" w:cs="Arial"/>
        </w:rPr>
        <w:t xml:space="preserve"> for storage,</w:t>
      </w:r>
      <w:r w:rsidRPr="00792EA0">
        <w:rPr>
          <w:rFonts w:ascii="Arial" w:hAnsi="Arial" w:cs="Arial"/>
        </w:rPr>
        <w:t xml:space="preserve"> make sure it is appropriately design</w:t>
      </w:r>
      <w:r w:rsidR="002E1CB7">
        <w:rPr>
          <w:rFonts w:ascii="Arial" w:hAnsi="Arial" w:cs="Arial"/>
        </w:rPr>
        <w:t xml:space="preserve">ed for the storage of flammable </w:t>
      </w:r>
      <w:r w:rsidRPr="00792EA0">
        <w:rPr>
          <w:rFonts w:ascii="Arial" w:hAnsi="Arial" w:cs="Arial"/>
        </w:rPr>
        <w:t>substances.</w:t>
      </w:r>
    </w:p>
    <w:p w:rsidR="00792EA0" w:rsidRPr="00815D8E" w:rsidRDefault="00DC0867" w:rsidP="001F2E85">
      <w:pPr>
        <w:numPr>
          <w:ilvl w:val="0"/>
          <w:numId w:val="86"/>
        </w:numPr>
        <w:autoSpaceDE w:val="0"/>
        <w:autoSpaceDN w:val="0"/>
        <w:adjustRightInd w:val="0"/>
        <w:ind w:left="990"/>
        <w:rPr>
          <w:rFonts w:ascii="Arial" w:hAnsi="Arial" w:cs="Arial"/>
        </w:rPr>
      </w:pPr>
      <w:r w:rsidRPr="00DC0867">
        <w:rPr>
          <w:rFonts w:ascii="Arial" w:hAnsi="Arial" w:cs="Arial"/>
        </w:rPr>
        <w:t xml:space="preserve">Shock sensitive materials </w:t>
      </w:r>
      <w:r w:rsidR="00792EA0">
        <w:rPr>
          <w:rFonts w:ascii="Arial" w:hAnsi="Arial" w:cs="Arial"/>
        </w:rPr>
        <w:t xml:space="preserve">must </w:t>
      </w:r>
      <w:r w:rsidRPr="00DC0867">
        <w:rPr>
          <w:rFonts w:ascii="Arial" w:hAnsi="Arial" w:cs="Arial"/>
        </w:rPr>
        <w:t>be discarded after one year if in a sealed container and within six months</w:t>
      </w:r>
      <w:r w:rsidR="00792EA0">
        <w:rPr>
          <w:rFonts w:ascii="Arial" w:hAnsi="Arial" w:cs="Arial"/>
        </w:rPr>
        <w:t xml:space="preserve"> </w:t>
      </w:r>
      <w:r w:rsidRPr="00792EA0">
        <w:rPr>
          <w:rFonts w:ascii="Arial" w:hAnsi="Arial" w:cs="Arial"/>
        </w:rPr>
        <w:t>of opening unless an inhibitor was added by the manufacturer.</w:t>
      </w:r>
    </w:p>
    <w:p w:rsidR="002E1CB7" w:rsidRDefault="002E1CB7" w:rsidP="001F2E85">
      <w:pPr>
        <w:autoSpaceDE w:val="0"/>
        <w:autoSpaceDN w:val="0"/>
        <w:adjustRightInd w:val="0"/>
        <w:rPr>
          <w:rFonts w:ascii="Arial" w:hAnsi="Arial" w:cs="Arial"/>
          <w:b/>
          <w:bCs/>
          <w:u w:val="single"/>
        </w:rPr>
      </w:pPr>
    </w:p>
    <w:p w:rsidR="007074A1" w:rsidRPr="007074A1" w:rsidRDefault="007074A1" w:rsidP="001F2E85">
      <w:pPr>
        <w:jc w:val="both"/>
        <w:rPr>
          <w:rFonts w:ascii="Arial" w:hAnsi="Arial" w:cs="Arial"/>
        </w:rPr>
      </w:pPr>
      <w:r w:rsidRPr="007074A1">
        <w:rPr>
          <w:rFonts w:ascii="Arial" w:hAnsi="Arial" w:cs="Arial"/>
          <w:bCs/>
          <w:u w:val="single"/>
        </w:rPr>
        <w:t xml:space="preserve">Refer to Appendix H for </w:t>
      </w:r>
      <w:r w:rsidRPr="007074A1">
        <w:rPr>
          <w:rFonts w:ascii="Arial" w:hAnsi="Arial" w:cs="Arial"/>
          <w:u w:val="single"/>
        </w:rPr>
        <w:t>procedures for detecting and removing peroxide contamination</w:t>
      </w:r>
      <w:r>
        <w:rPr>
          <w:rFonts w:ascii="Arial" w:hAnsi="Arial" w:cs="Arial"/>
        </w:rPr>
        <w:t xml:space="preserve">. </w:t>
      </w:r>
    </w:p>
    <w:p w:rsidR="00DA272D" w:rsidRDefault="00DA272D" w:rsidP="001F2E85">
      <w:pPr>
        <w:autoSpaceDE w:val="0"/>
        <w:autoSpaceDN w:val="0"/>
        <w:adjustRightInd w:val="0"/>
        <w:rPr>
          <w:rFonts w:ascii="Arial" w:hAnsi="Arial" w:cs="Arial"/>
          <w:b/>
          <w:bCs/>
          <w:u w:val="single"/>
        </w:rPr>
      </w:pPr>
    </w:p>
    <w:p w:rsidR="00792EA0" w:rsidRPr="00792EA0" w:rsidRDefault="00792EA0" w:rsidP="001F2E85">
      <w:pPr>
        <w:numPr>
          <w:ilvl w:val="0"/>
          <w:numId w:val="118"/>
        </w:numPr>
        <w:autoSpaceDE w:val="0"/>
        <w:autoSpaceDN w:val="0"/>
        <w:adjustRightInd w:val="0"/>
        <w:ind w:left="630"/>
        <w:rPr>
          <w:rFonts w:ascii="Arial" w:hAnsi="Arial" w:cs="Arial"/>
          <w:b/>
          <w:bCs/>
          <w:u w:val="single"/>
        </w:rPr>
      </w:pPr>
      <w:r w:rsidRPr="00792EA0">
        <w:rPr>
          <w:rFonts w:ascii="Arial" w:hAnsi="Arial" w:cs="Arial"/>
          <w:b/>
          <w:bCs/>
          <w:u w:val="single"/>
        </w:rPr>
        <w:t>List of Shock Sensitive Chemicals</w:t>
      </w:r>
    </w:p>
    <w:p w:rsidR="00792EA0" w:rsidRPr="00792EA0" w:rsidRDefault="00792EA0" w:rsidP="001F2E85">
      <w:pPr>
        <w:autoSpaceDE w:val="0"/>
        <w:autoSpaceDN w:val="0"/>
        <w:adjustRightInd w:val="0"/>
        <w:ind w:left="630"/>
        <w:rPr>
          <w:rFonts w:ascii="Arial" w:hAnsi="Arial" w:cs="Arial"/>
        </w:rPr>
      </w:pPr>
      <w:r w:rsidRPr="00792EA0">
        <w:rPr>
          <w:rFonts w:ascii="Arial" w:hAnsi="Arial" w:cs="Arial"/>
        </w:rPr>
        <w:t>Shock sensitive refers to the susceptibility of the chemical to decompose rapidly or explode when struck,</w:t>
      </w:r>
      <w:r>
        <w:rPr>
          <w:rFonts w:ascii="Arial" w:hAnsi="Arial" w:cs="Arial"/>
        </w:rPr>
        <w:t xml:space="preserve"> </w:t>
      </w:r>
      <w:r w:rsidRPr="00792EA0">
        <w:rPr>
          <w:rFonts w:ascii="Arial" w:hAnsi="Arial" w:cs="Arial"/>
        </w:rPr>
        <w:t>vibrated or otherwise agitated.   The following are examples of materials that can be shock sensitive:</w:t>
      </w:r>
    </w:p>
    <w:p w:rsidR="00792EA0" w:rsidRDefault="00792EA0" w:rsidP="001F2E85">
      <w:pPr>
        <w:autoSpaceDE w:val="0"/>
        <w:autoSpaceDN w:val="0"/>
        <w:adjustRightInd w:val="0"/>
        <w:rPr>
          <w:rFonts w:ascii="Arial" w:hAnsi="Arial" w:cs="Arial"/>
        </w:rPr>
      </w:pPr>
    </w:p>
    <w:p w:rsidR="00792EA0" w:rsidRPr="00792EA0" w:rsidRDefault="00792EA0" w:rsidP="001F2E85">
      <w:pPr>
        <w:autoSpaceDE w:val="0"/>
        <w:autoSpaceDN w:val="0"/>
        <w:adjustRightInd w:val="0"/>
        <w:rPr>
          <w:rFonts w:ascii="Arial" w:hAnsi="Arial" w:cs="Arial"/>
        </w:rPr>
        <w:sectPr w:rsidR="00792EA0" w:rsidRPr="00792EA0" w:rsidSect="0047657F">
          <w:headerReference w:type="default" r:id="rId17"/>
          <w:footerReference w:type="default" r:id="rId18"/>
          <w:type w:val="continuous"/>
          <w:pgSz w:w="12240" w:h="15840"/>
          <w:pgMar w:top="720" w:right="720" w:bottom="720" w:left="720" w:header="720" w:footer="720" w:gutter="0"/>
          <w:cols w:space="720"/>
          <w:titlePg/>
          <w:docGrid w:linePitch="272"/>
        </w:sectPr>
      </w:pPr>
    </w:p>
    <w:p w:rsidR="00792EA0" w:rsidRPr="000B7F92" w:rsidRDefault="00792EA0" w:rsidP="000B7F92">
      <w:pPr>
        <w:numPr>
          <w:ilvl w:val="0"/>
          <w:numId w:val="120"/>
        </w:numPr>
        <w:autoSpaceDE w:val="0"/>
        <w:autoSpaceDN w:val="0"/>
        <w:adjustRightInd w:val="0"/>
        <w:ind w:left="990"/>
        <w:rPr>
          <w:rFonts w:ascii="Arial" w:hAnsi="Arial" w:cs="Arial"/>
        </w:rPr>
      </w:pPr>
      <w:r w:rsidRPr="00792EA0">
        <w:rPr>
          <w:rFonts w:ascii="Arial" w:hAnsi="Arial" w:cs="Arial"/>
        </w:rPr>
        <w:lastRenderedPageBreak/>
        <w:t>Acetylides of heavy</w:t>
      </w:r>
      <w:r w:rsidR="000B7F92">
        <w:rPr>
          <w:rFonts w:ascii="Arial" w:hAnsi="Arial" w:cs="Arial"/>
        </w:rPr>
        <w:t xml:space="preserve"> </w:t>
      </w:r>
      <w:r w:rsidRPr="000B7F92">
        <w:rPr>
          <w:rFonts w:ascii="Arial" w:hAnsi="Arial" w:cs="Arial"/>
        </w:rPr>
        <w:t>metals</w:t>
      </w:r>
    </w:p>
    <w:p w:rsidR="00792EA0" w:rsidRPr="000B7F92" w:rsidRDefault="00792EA0" w:rsidP="000B7F92">
      <w:pPr>
        <w:numPr>
          <w:ilvl w:val="0"/>
          <w:numId w:val="120"/>
        </w:numPr>
        <w:autoSpaceDE w:val="0"/>
        <w:autoSpaceDN w:val="0"/>
        <w:adjustRightInd w:val="0"/>
        <w:ind w:left="990"/>
        <w:rPr>
          <w:rFonts w:ascii="Arial" w:hAnsi="Arial" w:cs="Arial"/>
        </w:rPr>
      </w:pPr>
      <w:r w:rsidRPr="00792EA0">
        <w:rPr>
          <w:rFonts w:ascii="Arial" w:hAnsi="Arial" w:cs="Arial"/>
        </w:rPr>
        <w:t>Aluminum ophrite</w:t>
      </w:r>
      <w:r w:rsidR="000B7F92">
        <w:rPr>
          <w:rFonts w:ascii="Arial" w:hAnsi="Arial" w:cs="Arial"/>
        </w:rPr>
        <w:t xml:space="preserve"> </w:t>
      </w:r>
      <w:r w:rsidRPr="000B7F92">
        <w:rPr>
          <w:rFonts w:ascii="Arial" w:hAnsi="Arial" w:cs="Arial"/>
        </w:rPr>
        <w:t>explosive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Amatol</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Ammonal</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Ammonium nitrate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Ammonium perchlorate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Ammonium picrate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Ammonium salt lattice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Butyl tetryl</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Calcium nitrate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Copper acetylide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Cyanuric triazide</w:t>
      </w:r>
    </w:p>
    <w:p w:rsidR="00792EA0" w:rsidRPr="003E67A1"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Cyclotrimethylenetrinitra</w:t>
      </w:r>
      <w:r w:rsidRPr="003E67A1">
        <w:rPr>
          <w:rFonts w:ascii="Arial" w:hAnsi="Arial" w:cs="Arial"/>
        </w:rPr>
        <w:t>mine</w:t>
      </w:r>
    </w:p>
    <w:p w:rsidR="00792EA0" w:rsidRPr="003E67A1"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Cyclotetramethylenetrani</w:t>
      </w:r>
      <w:r w:rsidRPr="003E67A1">
        <w:rPr>
          <w:rFonts w:ascii="Arial" w:hAnsi="Arial" w:cs="Arial"/>
        </w:rPr>
        <w:t>tramine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Dinitroethyleneurea</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Dinitroglycerine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Dinitrophenol</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Dinitrophenolates</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Dinitrophenyl hydrazine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Dinitrotoluene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Dipicryl sulfone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Dipicrylamine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Erythritol tetranitrate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Fulminate of mercury</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Fulminate of silver</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Fulminating gold</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Fulminating mercury</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Fulminating platinum</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Fulminating silver</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lastRenderedPageBreak/>
        <w:t>Gelatinized nitrocellulose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Germane</w:t>
      </w:r>
    </w:p>
    <w:p w:rsidR="00792EA0" w:rsidRPr="00744A76" w:rsidRDefault="00792EA0" w:rsidP="00744A76">
      <w:pPr>
        <w:numPr>
          <w:ilvl w:val="0"/>
          <w:numId w:val="120"/>
        </w:numPr>
        <w:autoSpaceDE w:val="0"/>
        <w:autoSpaceDN w:val="0"/>
        <w:adjustRightInd w:val="0"/>
        <w:ind w:left="990"/>
        <w:rPr>
          <w:rFonts w:ascii="Arial" w:hAnsi="Arial" w:cs="Arial"/>
        </w:rPr>
      </w:pPr>
      <w:r w:rsidRPr="00792EA0">
        <w:rPr>
          <w:rFonts w:ascii="Arial" w:hAnsi="Arial" w:cs="Arial"/>
        </w:rPr>
        <w:t>Guanyl nitrosamino</w:t>
      </w:r>
      <w:r w:rsidR="00744A76">
        <w:rPr>
          <w:rFonts w:ascii="Arial" w:hAnsi="Arial" w:cs="Arial"/>
        </w:rPr>
        <w:t xml:space="preserve"> </w:t>
      </w:r>
      <w:r w:rsidRPr="00744A76">
        <w:rPr>
          <w:rFonts w:ascii="Arial" w:hAnsi="Arial" w:cs="Arial"/>
        </w:rPr>
        <w:t>guanyl-tetrazene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Guanyl nitrosaminoguanylidene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hydrazine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Heavy metal azides</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Hexanite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Hexanitrodiphenylamine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Hexanitrostilbene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Hexogen</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Hydrazinium nitrate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Hyrazoic acid</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Lead azide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Lead mannite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Lead mononitroresorcinate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Lead picrate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Lead salts</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Lead styphnate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Trimethylolethane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Magnesium ophorite</w:t>
      </w:r>
    </w:p>
    <w:p w:rsidR="00792EA0" w:rsidRPr="00792EA0" w:rsidRDefault="00792EA0" w:rsidP="001F2E85">
      <w:pPr>
        <w:numPr>
          <w:ilvl w:val="0"/>
          <w:numId w:val="120"/>
        </w:numPr>
        <w:autoSpaceDE w:val="0"/>
        <w:autoSpaceDN w:val="0"/>
        <w:adjustRightInd w:val="0"/>
        <w:ind w:left="990"/>
        <w:rPr>
          <w:rFonts w:ascii="Arial" w:hAnsi="Arial" w:cs="Arial"/>
          <w:bCs/>
        </w:rPr>
      </w:pPr>
      <w:r w:rsidRPr="00792EA0">
        <w:rPr>
          <w:rFonts w:ascii="Arial" w:hAnsi="Arial" w:cs="Arial"/>
          <w:bCs/>
        </w:rPr>
        <w:t>Mannitol hexanitrate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Mercury oxalate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Mercury tartrate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Mononitrotoluene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Nitrated carbohydrate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Nitrated glucoside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Nitrated polyhydric alcohol</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Nitrogen trichloride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Nitrogen tri-iodide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lastRenderedPageBreak/>
        <w:t>Nitroglycerin</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Nitroglycide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Nitroglycol</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Nitroguanidine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Nitroparaffins</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Nitronium perchlorate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Nitrourea</w:t>
      </w:r>
    </w:p>
    <w:p w:rsidR="00792EA0" w:rsidRPr="00792EA0" w:rsidRDefault="00792EA0" w:rsidP="001F2E85">
      <w:pPr>
        <w:numPr>
          <w:ilvl w:val="0"/>
          <w:numId w:val="120"/>
        </w:numPr>
        <w:autoSpaceDE w:val="0"/>
        <w:autoSpaceDN w:val="0"/>
        <w:adjustRightInd w:val="0"/>
        <w:ind w:left="990"/>
        <w:rPr>
          <w:rFonts w:ascii="Arial" w:hAnsi="Arial" w:cs="Arial"/>
          <w:b/>
          <w:bCs/>
          <w:u w:val="single"/>
        </w:rPr>
      </w:pPr>
      <w:r w:rsidRPr="00792EA0">
        <w:rPr>
          <w:rFonts w:ascii="Arial" w:hAnsi="Arial" w:cs="Arial"/>
        </w:rPr>
        <w:t>Organic amine nitrates</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Organic nitramines</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Organic peroxides</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Picramic acid</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Picramide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Picratol</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Picric acid</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Picryl chloride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Picryl fluoride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Polynitro aliphatic</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compounds</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Potassium</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nitroaminotetrazole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Silver acetylide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Silver azide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Silver styphnate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lastRenderedPageBreak/>
        <w:t>Silver tetrazene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Sodatol</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Sodium amatol</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Sodium dinitro-orthocresolate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Sodium nitrate-potassium</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Sodium picramate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Styphnic acid</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Tetrazene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Tetranitrocarbazole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Tetrytol</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Trimonite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Trinitroanisole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Trinitrobenzene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Trinitrobenzoic acid</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Trinitrocresol</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Trinitro-meta-cresol</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Trinitronaphtalene</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Trinitrophenetol</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Trinitrophloroglucinol</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Trinitroresorcinol</w:t>
      </w:r>
    </w:p>
    <w:p w:rsidR="00792EA0" w:rsidRPr="00792EA0" w:rsidRDefault="00792EA0" w:rsidP="001F2E85">
      <w:pPr>
        <w:numPr>
          <w:ilvl w:val="0"/>
          <w:numId w:val="120"/>
        </w:numPr>
        <w:autoSpaceDE w:val="0"/>
        <w:autoSpaceDN w:val="0"/>
        <w:adjustRightInd w:val="0"/>
        <w:ind w:left="990"/>
        <w:rPr>
          <w:rFonts w:ascii="Arial" w:hAnsi="Arial" w:cs="Arial"/>
        </w:rPr>
      </w:pPr>
      <w:r w:rsidRPr="00792EA0">
        <w:rPr>
          <w:rFonts w:ascii="Arial" w:hAnsi="Arial" w:cs="Arial"/>
        </w:rPr>
        <w:t>Tritonal</w:t>
      </w:r>
    </w:p>
    <w:p w:rsidR="00792EA0" w:rsidRPr="002C575C" w:rsidRDefault="00792EA0" w:rsidP="001F2E85">
      <w:pPr>
        <w:numPr>
          <w:ilvl w:val="0"/>
          <w:numId w:val="120"/>
        </w:numPr>
        <w:autoSpaceDE w:val="0"/>
        <w:autoSpaceDN w:val="0"/>
        <w:adjustRightInd w:val="0"/>
        <w:ind w:left="990"/>
        <w:rPr>
          <w:rFonts w:ascii="Arial" w:hAnsi="Arial" w:cs="Arial"/>
          <w:b/>
          <w:bCs/>
          <w:u w:val="single"/>
        </w:rPr>
        <w:sectPr w:rsidR="00792EA0" w:rsidRPr="002C575C" w:rsidSect="00792EA0">
          <w:type w:val="continuous"/>
          <w:pgSz w:w="12240" w:h="15840"/>
          <w:pgMar w:top="1440" w:right="1440" w:bottom="1440" w:left="1440" w:header="720" w:footer="720" w:gutter="0"/>
          <w:cols w:num="2" w:space="720"/>
          <w:titlePg/>
          <w:docGrid w:linePitch="272"/>
        </w:sectPr>
      </w:pPr>
      <w:r w:rsidRPr="00792EA0">
        <w:rPr>
          <w:rFonts w:ascii="Arial" w:hAnsi="Arial" w:cs="Arial"/>
        </w:rPr>
        <w:t>Urea nitrate</w:t>
      </w:r>
    </w:p>
    <w:p w:rsidR="00792EA0" w:rsidRDefault="00792EA0" w:rsidP="001F2E85">
      <w:pPr>
        <w:autoSpaceDE w:val="0"/>
        <w:autoSpaceDN w:val="0"/>
        <w:adjustRightInd w:val="0"/>
        <w:rPr>
          <w:rFonts w:ascii="Arial" w:hAnsi="Arial" w:cs="Arial"/>
          <w:b/>
          <w:bCs/>
          <w:u w:val="single"/>
        </w:rPr>
      </w:pPr>
    </w:p>
    <w:p w:rsidR="00792EA0" w:rsidRPr="00792EA0" w:rsidRDefault="00792EA0" w:rsidP="001F2E85">
      <w:pPr>
        <w:numPr>
          <w:ilvl w:val="0"/>
          <w:numId w:val="118"/>
        </w:numPr>
        <w:autoSpaceDE w:val="0"/>
        <w:autoSpaceDN w:val="0"/>
        <w:adjustRightInd w:val="0"/>
        <w:ind w:left="630"/>
        <w:rPr>
          <w:rFonts w:ascii="Arial" w:hAnsi="Arial" w:cs="Arial"/>
          <w:b/>
          <w:bCs/>
          <w:u w:val="single"/>
        </w:rPr>
      </w:pPr>
      <w:r w:rsidRPr="00792EA0">
        <w:rPr>
          <w:rFonts w:ascii="Arial" w:hAnsi="Arial" w:cs="Arial"/>
          <w:b/>
          <w:bCs/>
          <w:u w:val="single"/>
        </w:rPr>
        <w:t>List of High Energy Oxidizers</w:t>
      </w:r>
    </w:p>
    <w:p w:rsidR="00792EA0" w:rsidRPr="00792EA0" w:rsidRDefault="00792EA0" w:rsidP="001F2E85">
      <w:pPr>
        <w:autoSpaceDE w:val="0"/>
        <w:autoSpaceDN w:val="0"/>
        <w:adjustRightInd w:val="0"/>
        <w:ind w:firstLine="720"/>
        <w:rPr>
          <w:rFonts w:ascii="Arial" w:hAnsi="Arial" w:cs="Arial"/>
        </w:rPr>
      </w:pPr>
      <w:r w:rsidRPr="00792EA0">
        <w:rPr>
          <w:rFonts w:ascii="Arial" w:hAnsi="Arial" w:cs="Arial"/>
        </w:rPr>
        <w:t>The following are examples of materials which are powerful oxidizing reagents:</w:t>
      </w:r>
    </w:p>
    <w:p w:rsidR="00792EA0" w:rsidRDefault="00792EA0" w:rsidP="001F2E85">
      <w:pPr>
        <w:autoSpaceDE w:val="0"/>
        <w:autoSpaceDN w:val="0"/>
        <w:adjustRightInd w:val="0"/>
        <w:rPr>
          <w:rFonts w:ascii="Arial" w:hAnsi="Arial" w:cs="Arial"/>
        </w:rPr>
      </w:pPr>
    </w:p>
    <w:p w:rsidR="00792EA0" w:rsidRDefault="00792EA0" w:rsidP="001F2E85">
      <w:pPr>
        <w:autoSpaceDE w:val="0"/>
        <w:autoSpaceDN w:val="0"/>
        <w:adjustRightInd w:val="0"/>
        <w:rPr>
          <w:rFonts w:ascii="Arial" w:hAnsi="Arial" w:cs="Arial"/>
        </w:rPr>
        <w:sectPr w:rsidR="00792EA0" w:rsidSect="00D62A82">
          <w:type w:val="continuous"/>
          <w:pgSz w:w="12240" w:h="15840"/>
          <w:pgMar w:top="1440" w:right="1440" w:bottom="1440" w:left="1440" w:header="720" w:footer="720" w:gutter="0"/>
          <w:cols w:space="720"/>
          <w:titlePg/>
          <w:docGrid w:linePitch="272"/>
        </w:sectPr>
      </w:pPr>
    </w:p>
    <w:p w:rsidR="00792EA0" w:rsidRPr="00792EA0" w:rsidRDefault="00792EA0" w:rsidP="001F2E85">
      <w:pPr>
        <w:numPr>
          <w:ilvl w:val="0"/>
          <w:numId w:val="121"/>
        </w:numPr>
        <w:autoSpaceDE w:val="0"/>
        <w:autoSpaceDN w:val="0"/>
        <w:adjustRightInd w:val="0"/>
        <w:ind w:left="990"/>
        <w:rPr>
          <w:rFonts w:ascii="Arial" w:hAnsi="Arial" w:cs="Arial"/>
        </w:rPr>
      </w:pPr>
      <w:r w:rsidRPr="00792EA0">
        <w:rPr>
          <w:rFonts w:ascii="Arial" w:hAnsi="Arial" w:cs="Arial"/>
        </w:rPr>
        <w:lastRenderedPageBreak/>
        <w:t>Ammonium perchlorate</w:t>
      </w:r>
    </w:p>
    <w:p w:rsidR="00792EA0" w:rsidRPr="00792EA0" w:rsidRDefault="00792EA0" w:rsidP="001F2E85">
      <w:pPr>
        <w:numPr>
          <w:ilvl w:val="0"/>
          <w:numId w:val="121"/>
        </w:numPr>
        <w:autoSpaceDE w:val="0"/>
        <w:autoSpaceDN w:val="0"/>
        <w:adjustRightInd w:val="0"/>
        <w:ind w:left="990"/>
        <w:rPr>
          <w:rFonts w:ascii="Arial" w:hAnsi="Arial" w:cs="Arial"/>
        </w:rPr>
      </w:pPr>
      <w:r w:rsidRPr="00792EA0">
        <w:rPr>
          <w:rFonts w:ascii="Arial" w:hAnsi="Arial" w:cs="Arial"/>
        </w:rPr>
        <w:t>Ammonium permanganate</w:t>
      </w:r>
    </w:p>
    <w:p w:rsidR="00792EA0" w:rsidRPr="00792EA0" w:rsidRDefault="00792EA0" w:rsidP="001F2E85">
      <w:pPr>
        <w:numPr>
          <w:ilvl w:val="0"/>
          <w:numId w:val="121"/>
        </w:numPr>
        <w:autoSpaceDE w:val="0"/>
        <w:autoSpaceDN w:val="0"/>
        <w:adjustRightInd w:val="0"/>
        <w:ind w:left="990"/>
        <w:rPr>
          <w:rFonts w:ascii="Arial" w:hAnsi="Arial" w:cs="Arial"/>
        </w:rPr>
      </w:pPr>
      <w:r w:rsidRPr="00792EA0">
        <w:rPr>
          <w:rFonts w:ascii="Arial" w:hAnsi="Arial" w:cs="Arial"/>
        </w:rPr>
        <w:t>Barium peroxide</w:t>
      </w:r>
    </w:p>
    <w:p w:rsidR="00792EA0" w:rsidRPr="00792EA0" w:rsidRDefault="00792EA0" w:rsidP="001F2E85">
      <w:pPr>
        <w:numPr>
          <w:ilvl w:val="0"/>
          <w:numId w:val="121"/>
        </w:numPr>
        <w:autoSpaceDE w:val="0"/>
        <w:autoSpaceDN w:val="0"/>
        <w:adjustRightInd w:val="0"/>
        <w:ind w:left="990"/>
        <w:rPr>
          <w:rFonts w:ascii="Arial" w:hAnsi="Arial" w:cs="Arial"/>
        </w:rPr>
      </w:pPr>
      <w:r w:rsidRPr="00792EA0">
        <w:rPr>
          <w:rFonts w:ascii="Arial" w:hAnsi="Arial" w:cs="Arial"/>
        </w:rPr>
        <w:t>Bromine</w:t>
      </w:r>
    </w:p>
    <w:p w:rsidR="00792EA0" w:rsidRPr="00792EA0" w:rsidRDefault="00792EA0" w:rsidP="001F2E85">
      <w:pPr>
        <w:numPr>
          <w:ilvl w:val="0"/>
          <w:numId w:val="121"/>
        </w:numPr>
        <w:autoSpaceDE w:val="0"/>
        <w:autoSpaceDN w:val="0"/>
        <w:adjustRightInd w:val="0"/>
        <w:ind w:left="990"/>
        <w:rPr>
          <w:rFonts w:ascii="Arial" w:hAnsi="Arial" w:cs="Arial"/>
        </w:rPr>
      </w:pPr>
      <w:r w:rsidRPr="00792EA0">
        <w:rPr>
          <w:rFonts w:ascii="Arial" w:hAnsi="Arial" w:cs="Arial"/>
        </w:rPr>
        <w:t>Calcium chlorate</w:t>
      </w:r>
    </w:p>
    <w:p w:rsidR="00792EA0" w:rsidRPr="00792EA0" w:rsidRDefault="00792EA0" w:rsidP="001F2E85">
      <w:pPr>
        <w:numPr>
          <w:ilvl w:val="0"/>
          <w:numId w:val="121"/>
        </w:numPr>
        <w:autoSpaceDE w:val="0"/>
        <w:autoSpaceDN w:val="0"/>
        <w:adjustRightInd w:val="0"/>
        <w:ind w:left="990"/>
        <w:rPr>
          <w:rFonts w:ascii="Arial" w:hAnsi="Arial" w:cs="Arial"/>
        </w:rPr>
      </w:pPr>
      <w:r w:rsidRPr="00792EA0">
        <w:rPr>
          <w:rFonts w:ascii="Arial" w:hAnsi="Arial" w:cs="Arial"/>
        </w:rPr>
        <w:t>Calcium hypochlorite</w:t>
      </w:r>
    </w:p>
    <w:p w:rsidR="00792EA0" w:rsidRPr="00792EA0" w:rsidRDefault="00792EA0" w:rsidP="001F2E85">
      <w:pPr>
        <w:numPr>
          <w:ilvl w:val="0"/>
          <w:numId w:val="121"/>
        </w:numPr>
        <w:autoSpaceDE w:val="0"/>
        <w:autoSpaceDN w:val="0"/>
        <w:adjustRightInd w:val="0"/>
        <w:ind w:left="990"/>
        <w:rPr>
          <w:rFonts w:ascii="Arial" w:hAnsi="Arial" w:cs="Arial"/>
        </w:rPr>
      </w:pPr>
      <w:r w:rsidRPr="00792EA0">
        <w:rPr>
          <w:rFonts w:ascii="Arial" w:hAnsi="Arial" w:cs="Arial"/>
        </w:rPr>
        <w:t>Chlorine trifluoride</w:t>
      </w:r>
    </w:p>
    <w:p w:rsidR="00792EA0" w:rsidRPr="00792EA0" w:rsidRDefault="00792EA0" w:rsidP="001F2E85">
      <w:pPr>
        <w:numPr>
          <w:ilvl w:val="0"/>
          <w:numId w:val="121"/>
        </w:numPr>
        <w:autoSpaceDE w:val="0"/>
        <w:autoSpaceDN w:val="0"/>
        <w:adjustRightInd w:val="0"/>
        <w:ind w:left="990"/>
        <w:rPr>
          <w:rFonts w:ascii="Arial" w:hAnsi="Arial" w:cs="Arial"/>
        </w:rPr>
      </w:pPr>
      <w:r w:rsidRPr="00792EA0">
        <w:rPr>
          <w:rFonts w:ascii="Arial" w:hAnsi="Arial" w:cs="Arial"/>
        </w:rPr>
        <w:t>Chromium anhydride or</w:t>
      </w:r>
    </w:p>
    <w:p w:rsidR="00792EA0" w:rsidRPr="00792EA0" w:rsidRDefault="00792EA0" w:rsidP="001F2E85">
      <w:pPr>
        <w:numPr>
          <w:ilvl w:val="0"/>
          <w:numId w:val="121"/>
        </w:numPr>
        <w:autoSpaceDE w:val="0"/>
        <w:autoSpaceDN w:val="0"/>
        <w:adjustRightInd w:val="0"/>
        <w:ind w:left="990"/>
        <w:rPr>
          <w:rFonts w:ascii="Arial" w:hAnsi="Arial" w:cs="Arial"/>
        </w:rPr>
      </w:pPr>
      <w:r w:rsidRPr="00792EA0">
        <w:rPr>
          <w:rFonts w:ascii="Arial" w:hAnsi="Arial" w:cs="Arial"/>
        </w:rPr>
        <w:t>chromic acid</w:t>
      </w:r>
    </w:p>
    <w:p w:rsidR="00792EA0" w:rsidRPr="00792EA0" w:rsidRDefault="00792EA0" w:rsidP="001F2E85">
      <w:pPr>
        <w:numPr>
          <w:ilvl w:val="0"/>
          <w:numId w:val="121"/>
        </w:numPr>
        <w:autoSpaceDE w:val="0"/>
        <w:autoSpaceDN w:val="0"/>
        <w:adjustRightInd w:val="0"/>
        <w:ind w:left="990"/>
        <w:rPr>
          <w:rFonts w:ascii="Arial" w:hAnsi="Arial" w:cs="Arial"/>
        </w:rPr>
      </w:pPr>
      <w:r w:rsidRPr="00792EA0">
        <w:rPr>
          <w:rFonts w:ascii="Arial" w:hAnsi="Arial" w:cs="Arial"/>
        </w:rPr>
        <w:t>Dibenzoyl peroxide</w:t>
      </w:r>
    </w:p>
    <w:p w:rsidR="00792EA0" w:rsidRPr="00792EA0" w:rsidRDefault="00792EA0" w:rsidP="001F2E85">
      <w:pPr>
        <w:numPr>
          <w:ilvl w:val="0"/>
          <w:numId w:val="121"/>
        </w:numPr>
        <w:autoSpaceDE w:val="0"/>
        <w:autoSpaceDN w:val="0"/>
        <w:adjustRightInd w:val="0"/>
        <w:ind w:left="990"/>
        <w:rPr>
          <w:rFonts w:ascii="Arial" w:hAnsi="Arial" w:cs="Arial"/>
        </w:rPr>
      </w:pPr>
      <w:r w:rsidRPr="00792EA0">
        <w:rPr>
          <w:rFonts w:ascii="Arial" w:hAnsi="Arial" w:cs="Arial"/>
        </w:rPr>
        <w:t>Fluorine</w:t>
      </w:r>
    </w:p>
    <w:p w:rsidR="00792EA0" w:rsidRPr="00792EA0" w:rsidRDefault="00792EA0" w:rsidP="001F2E85">
      <w:pPr>
        <w:numPr>
          <w:ilvl w:val="0"/>
          <w:numId w:val="121"/>
        </w:numPr>
        <w:autoSpaceDE w:val="0"/>
        <w:autoSpaceDN w:val="0"/>
        <w:adjustRightInd w:val="0"/>
        <w:ind w:left="990"/>
        <w:rPr>
          <w:rFonts w:ascii="Arial" w:hAnsi="Arial" w:cs="Arial"/>
        </w:rPr>
      </w:pPr>
      <w:r w:rsidRPr="00792EA0">
        <w:rPr>
          <w:rFonts w:ascii="Arial" w:hAnsi="Arial" w:cs="Arial"/>
        </w:rPr>
        <w:t>Hydrogen peroxide</w:t>
      </w:r>
    </w:p>
    <w:p w:rsidR="00792EA0" w:rsidRPr="00792EA0" w:rsidRDefault="00792EA0" w:rsidP="001F2E85">
      <w:pPr>
        <w:numPr>
          <w:ilvl w:val="0"/>
          <w:numId w:val="121"/>
        </w:numPr>
        <w:autoSpaceDE w:val="0"/>
        <w:autoSpaceDN w:val="0"/>
        <w:adjustRightInd w:val="0"/>
        <w:ind w:left="990"/>
        <w:rPr>
          <w:rFonts w:ascii="Arial" w:hAnsi="Arial" w:cs="Arial"/>
        </w:rPr>
      </w:pPr>
      <w:r w:rsidRPr="00792EA0">
        <w:rPr>
          <w:rFonts w:ascii="Arial" w:hAnsi="Arial" w:cs="Arial"/>
        </w:rPr>
        <w:t>Magnesium perchlorate</w:t>
      </w:r>
    </w:p>
    <w:p w:rsidR="00792EA0" w:rsidRPr="00792EA0" w:rsidRDefault="00792EA0" w:rsidP="001F2E85">
      <w:pPr>
        <w:numPr>
          <w:ilvl w:val="0"/>
          <w:numId w:val="121"/>
        </w:numPr>
        <w:autoSpaceDE w:val="0"/>
        <w:autoSpaceDN w:val="0"/>
        <w:adjustRightInd w:val="0"/>
        <w:ind w:left="990"/>
        <w:rPr>
          <w:rFonts w:ascii="Arial" w:hAnsi="Arial" w:cs="Arial"/>
        </w:rPr>
      </w:pPr>
      <w:r w:rsidRPr="00792EA0">
        <w:rPr>
          <w:rFonts w:ascii="Arial" w:hAnsi="Arial" w:cs="Arial"/>
        </w:rPr>
        <w:lastRenderedPageBreak/>
        <w:t>Nitric acid</w:t>
      </w:r>
    </w:p>
    <w:p w:rsidR="00792EA0" w:rsidRPr="00792EA0" w:rsidRDefault="00792EA0" w:rsidP="001F2E85">
      <w:pPr>
        <w:numPr>
          <w:ilvl w:val="0"/>
          <w:numId w:val="121"/>
        </w:numPr>
        <w:autoSpaceDE w:val="0"/>
        <w:autoSpaceDN w:val="0"/>
        <w:adjustRightInd w:val="0"/>
        <w:ind w:left="990"/>
        <w:rPr>
          <w:rFonts w:ascii="Arial" w:hAnsi="Arial" w:cs="Arial"/>
        </w:rPr>
      </w:pPr>
      <w:r w:rsidRPr="00792EA0">
        <w:rPr>
          <w:rFonts w:ascii="Arial" w:hAnsi="Arial" w:cs="Arial"/>
        </w:rPr>
        <w:t>Nitrogen peroxide</w:t>
      </w:r>
    </w:p>
    <w:p w:rsidR="00792EA0" w:rsidRPr="00792EA0" w:rsidRDefault="00792EA0" w:rsidP="001F2E85">
      <w:pPr>
        <w:numPr>
          <w:ilvl w:val="0"/>
          <w:numId w:val="121"/>
        </w:numPr>
        <w:autoSpaceDE w:val="0"/>
        <w:autoSpaceDN w:val="0"/>
        <w:adjustRightInd w:val="0"/>
        <w:ind w:left="990"/>
        <w:rPr>
          <w:rFonts w:ascii="Arial" w:hAnsi="Arial" w:cs="Arial"/>
        </w:rPr>
      </w:pPr>
      <w:r w:rsidRPr="00792EA0">
        <w:rPr>
          <w:rFonts w:ascii="Arial" w:hAnsi="Arial" w:cs="Arial"/>
        </w:rPr>
        <w:t>Perchloric acid</w:t>
      </w:r>
    </w:p>
    <w:p w:rsidR="00792EA0" w:rsidRPr="00792EA0" w:rsidRDefault="00792EA0" w:rsidP="001F2E85">
      <w:pPr>
        <w:numPr>
          <w:ilvl w:val="0"/>
          <w:numId w:val="121"/>
        </w:numPr>
        <w:autoSpaceDE w:val="0"/>
        <w:autoSpaceDN w:val="0"/>
        <w:adjustRightInd w:val="0"/>
        <w:ind w:left="990"/>
        <w:rPr>
          <w:rFonts w:ascii="Arial" w:hAnsi="Arial" w:cs="Arial"/>
        </w:rPr>
      </w:pPr>
      <w:r w:rsidRPr="00792EA0">
        <w:rPr>
          <w:rFonts w:ascii="Arial" w:hAnsi="Arial" w:cs="Arial"/>
        </w:rPr>
        <w:t>Potassiumbromate</w:t>
      </w:r>
    </w:p>
    <w:p w:rsidR="00792EA0" w:rsidRPr="00792EA0" w:rsidRDefault="00792EA0" w:rsidP="001F2E85">
      <w:pPr>
        <w:numPr>
          <w:ilvl w:val="0"/>
          <w:numId w:val="121"/>
        </w:numPr>
        <w:autoSpaceDE w:val="0"/>
        <w:autoSpaceDN w:val="0"/>
        <w:adjustRightInd w:val="0"/>
        <w:ind w:left="990"/>
        <w:rPr>
          <w:rFonts w:ascii="Arial" w:hAnsi="Arial" w:cs="Arial"/>
        </w:rPr>
      </w:pPr>
      <w:r w:rsidRPr="00792EA0">
        <w:rPr>
          <w:rFonts w:ascii="Arial" w:hAnsi="Arial" w:cs="Arial"/>
        </w:rPr>
        <w:t>Potassium chlorate</w:t>
      </w:r>
    </w:p>
    <w:p w:rsidR="00792EA0" w:rsidRPr="00792EA0" w:rsidRDefault="00792EA0" w:rsidP="001F2E85">
      <w:pPr>
        <w:numPr>
          <w:ilvl w:val="0"/>
          <w:numId w:val="121"/>
        </w:numPr>
        <w:autoSpaceDE w:val="0"/>
        <w:autoSpaceDN w:val="0"/>
        <w:adjustRightInd w:val="0"/>
        <w:ind w:left="990"/>
        <w:rPr>
          <w:rFonts w:ascii="Arial" w:hAnsi="Arial" w:cs="Arial"/>
        </w:rPr>
      </w:pPr>
      <w:r w:rsidRPr="00792EA0">
        <w:rPr>
          <w:rFonts w:ascii="Arial" w:hAnsi="Arial" w:cs="Arial"/>
        </w:rPr>
        <w:t>Potassium perchlorate</w:t>
      </w:r>
    </w:p>
    <w:p w:rsidR="00792EA0" w:rsidRPr="00792EA0" w:rsidRDefault="00792EA0" w:rsidP="001F2E85">
      <w:pPr>
        <w:numPr>
          <w:ilvl w:val="0"/>
          <w:numId w:val="121"/>
        </w:numPr>
        <w:autoSpaceDE w:val="0"/>
        <w:autoSpaceDN w:val="0"/>
        <w:adjustRightInd w:val="0"/>
        <w:ind w:left="990"/>
        <w:rPr>
          <w:rFonts w:ascii="Arial" w:hAnsi="Arial" w:cs="Arial"/>
        </w:rPr>
      </w:pPr>
      <w:r w:rsidRPr="00792EA0">
        <w:rPr>
          <w:rFonts w:ascii="Arial" w:hAnsi="Arial" w:cs="Arial"/>
        </w:rPr>
        <w:t>Potassium peroxide</w:t>
      </w:r>
    </w:p>
    <w:p w:rsidR="00792EA0" w:rsidRPr="00792EA0" w:rsidRDefault="00792EA0" w:rsidP="001F2E85">
      <w:pPr>
        <w:numPr>
          <w:ilvl w:val="0"/>
          <w:numId w:val="121"/>
        </w:numPr>
        <w:autoSpaceDE w:val="0"/>
        <w:autoSpaceDN w:val="0"/>
        <w:adjustRightInd w:val="0"/>
        <w:ind w:left="990"/>
        <w:rPr>
          <w:rFonts w:ascii="Arial" w:hAnsi="Arial" w:cs="Arial"/>
        </w:rPr>
      </w:pPr>
      <w:r w:rsidRPr="00792EA0">
        <w:rPr>
          <w:rFonts w:ascii="Arial" w:hAnsi="Arial" w:cs="Arial"/>
        </w:rPr>
        <w:t>Propyl nitrate</w:t>
      </w:r>
    </w:p>
    <w:p w:rsidR="00792EA0" w:rsidRPr="00792EA0" w:rsidRDefault="00792EA0" w:rsidP="001F2E85">
      <w:pPr>
        <w:numPr>
          <w:ilvl w:val="0"/>
          <w:numId w:val="121"/>
        </w:numPr>
        <w:autoSpaceDE w:val="0"/>
        <w:autoSpaceDN w:val="0"/>
        <w:adjustRightInd w:val="0"/>
        <w:ind w:left="990"/>
        <w:rPr>
          <w:rFonts w:ascii="Arial" w:hAnsi="Arial" w:cs="Arial"/>
        </w:rPr>
      </w:pPr>
      <w:r w:rsidRPr="00792EA0">
        <w:rPr>
          <w:rFonts w:ascii="Arial" w:hAnsi="Arial" w:cs="Arial"/>
        </w:rPr>
        <w:t>Sodium chlorate</w:t>
      </w:r>
    </w:p>
    <w:p w:rsidR="00792EA0" w:rsidRPr="00792EA0" w:rsidRDefault="00792EA0" w:rsidP="001F2E85">
      <w:pPr>
        <w:numPr>
          <w:ilvl w:val="0"/>
          <w:numId w:val="121"/>
        </w:numPr>
        <w:autoSpaceDE w:val="0"/>
        <w:autoSpaceDN w:val="0"/>
        <w:adjustRightInd w:val="0"/>
        <w:ind w:left="990"/>
        <w:rPr>
          <w:rFonts w:ascii="Arial" w:hAnsi="Arial" w:cs="Arial"/>
        </w:rPr>
      </w:pPr>
      <w:r w:rsidRPr="00792EA0">
        <w:rPr>
          <w:rFonts w:ascii="Arial" w:hAnsi="Arial" w:cs="Arial"/>
        </w:rPr>
        <w:t>Sodium chlorite</w:t>
      </w:r>
    </w:p>
    <w:p w:rsidR="00792EA0" w:rsidRPr="00792EA0" w:rsidRDefault="00792EA0" w:rsidP="001F2E85">
      <w:pPr>
        <w:numPr>
          <w:ilvl w:val="0"/>
          <w:numId w:val="121"/>
        </w:numPr>
        <w:autoSpaceDE w:val="0"/>
        <w:autoSpaceDN w:val="0"/>
        <w:adjustRightInd w:val="0"/>
        <w:ind w:left="990"/>
        <w:rPr>
          <w:rFonts w:ascii="Arial" w:hAnsi="Arial" w:cs="Arial"/>
        </w:rPr>
      </w:pPr>
      <w:r w:rsidRPr="00792EA0">
        <w:rPr>
          <w:rFonts w:ascii="Arial" w:hAnsi="Arial" w:cs="Arial"/>
        </w:rPr>
        <w:t>Sodium perchlorate</w:t>
      </w:r>
    </w:p>
    <w:p w:rsidR="00792EA0" w:rsidRPr="00792EA0" w:rsidRDefault="00792EA0" w:rsidP="001F2E85">
      <w:pPr>
        <w:numPr>
          <w:ilvl w:val="0"/>
          <w:numId w:val="121"/>
        </w:numPr>
        <w:autoSpaceDE w:val="0"/>
        <w:autoSpaceDN w:val="0"/>
        <w:adjustRightInd w:val="0"/>
        <w:ind w:left="990"/>
        <w:rPr>
          <w:rFonts w:ascii="Arial" w:hAnsi="Arial" w:cs="Arial"/>
          <w:b/>
          <w:bCs/>
          <w:u w:val="single"/>
        </w:rPr>
      </w:pPr>
      <w:r w:rsidRPr="00792EA0">
        <w:rPr>
          <w:rFonts w:ascii="Arial" w:hAnsi="Arial" w:cs="Arial"/>
        </w:rPr>
        <w:t>Sodium Peroxide</w:t>
      </w:r>
    </w:p>
    <w:p w:rsidR="00792EA0" w:rsidRDefault="00792EA0" w:rsidP="001F2E85">
      <w:pPr>
        <w:autoSpaceDE w:val="0"/>
        <w:autoSpaceDN w:val="0"/>
        <w:adjustRightInd w:val="0"/>
        <w:rPr>
          <w:rFonts w:ascii="Arial" w:hAnsi="Arial" w:cs="Arial"/>
          <w:b/>
          <w:bCs/>
          <w:u w:val="single"/>
        </w:rPr>
        <w:sectPr w:rsidR="00792EA0" w:rsidSect="00792EA0">
          <w:type w:val="continuous"/>
          <w:pgSz w:w="12240" w:h="15840"/>
          <w:pgMar w:top="1440" w:right="1440" w:bottom="1440" w:left="1440" w:header="720" w:footer="720" w:gutter="0"/>
          <w:cols w:num="2" w:space="720"/>
          <w:titlePg/>
          <w:docGrid w:linePitch="272"/>
        </w:sectPr>
      </w:pPr>
    </w:p>
    <w:p w:rsidR="00792EA0" w:rsidRDefault="00792EA0" w:rsidP="001F2E85">
      <w:pPr>
        <w:autoSpaceDE w:val="0"/>
        <w:autoSpaceDN w:val="0"/>
        <w:adjustRightInd w:val="0"/>
        <w:rPr>
          <w:rFonts w:ascii="Arial" w:hAnsi="Arial" w:cs="Arial"/>
          <w:b/>
          <w:bCs/>
          <w:u w:val="single"/>
        </w:rPr>
      </w:pPr>
    </w:p>
    <w:p w:rsidR="00744A76" w:rsidRDefault="00744A76" w:rsidP="001F2E85">
      <w:pPr>
        <w:autoSpaceDE w:val="0"/>
        <w:autoSpaceDN w:val="0"/>
        <w:adjustRightInd w:val="0"/>
        <w:rPr>
          <w:rFonts w:ascii="Arial" w:hAnsi="Arial" w:cs="Arial"/>
          <w:b/>
          <w:bCs/>
          <w:u w:val="single"/>
        </w:rPr>
      </w:pPr>
    </w:p>
    <w:p w:rsidR="00744A76" w:rsidRDefault="00744A76" w:rsidP="001F2E85">
      <w:pPr>
        <w:autoSpaceDE w:val="0"/>
        <w:autoSpaceDN w:val="0"/>
        <w:adjustRightInd w:val="0"/>
        <w:rPr>
          <w:rFonts w:ascii="Arial" w:hAnsi="Arial" w:cs="Arial"/>
          <w:b/>
          <w:bCs/>
          <w:u w:val="single"/>
        </w:rPr>
      </w:pPr>
    </w:p>
    <w:p w:rsidR="00744A76" w:rsidRDefault="00744A76" w:rsidP="001F2E85">
      <w:pPr>
        <w:autoSpaceDE w:val="0"/>
        <w:autoSpaceDN w:val="0"/>
        <w:adjustRightInd w:val="0"/>
        <w:rPr>
          <w:rFonts w:ascii="Arial" w:hAnsi="Arial" w:cs="Arial"/>
          <w:b/>
          <w:bCs/>
          <w:u w:val="single"/>
        </w:rPr>
      </w:pPr>
    </w:p>
    <w:p w:rsidR="00744A76" w:rsidRDefault="00744A76" w:rsidP="001F2E85">
      <w:pPr>
        <w:autoSpaceDE w:val="0"/>
        <w:autoSpaceDN w:val="0"/>
        <w:adjustRightInd w:val="0"/>
        <w:rPr>
          <w:rFonts w:ascii="Arial" w:hAnsi="Arial" w:cs="Arial"/>
          <w:b/>
          <w:bCs/>
          <w:u w:val="single"/>
        </w:rPr>
      </w:pPr>
    </w:p>
    <w:p w:rsidR="00744A76" w:rsidRDefault="00744A76" w:rsidP="001F2E85">
      <w:pPr>
        <w:autoSpaceDE w:val="0"/>
        <w:autoSpaceDN w:val="0"/>
        <w:adjustRightInd w:val="0"/>
        <w:rPr>
          <w:rFonts w:ascii="Arial" w:hAnsi="Arial" w:cs="Arial"/>
          <w:b/>
          <w:bCs/>
          <w:u w:val="single"/>
        </w:rPr>
      </w:pPr>
    </w:p>
    <w:p w:rsidR="00744A76" w:rsidRDefault="00744A76" w:rsidP="001F2E85">
      <w:pPr>
        <w:autoSpaceDE w:val="0"/>
        <w:autoSpaceDN w:val="0"/>
        <w:adjustRightInd w:val="0"/>
        <w:rPr>
          <w:rFonts w:ascii="Arial" w:hAnsi="Arial" w:cs="Arial"/>
          <w:b/>
          <w:bCs/>
          <w:u w:val="single"/>
        </w:rPr>
      </w:pPr>
    </w:p>
    <w:p w:rsidR="00744A76" w:rsidRDefault="00744A76" w:rsidP="001F2E85">
      <w:pPr>
        <w:autoSpaceDE w:val="0"/>
        <w:autoSpaceDN w:val="0"/>
        <w:adjustRightInd w:val="0"/>
        <w:rPr>
          <w:rFonts w:ascii="Arial" w:hAnsi="Arial" w:cs="Arial"/>
          <w:b/>
          <w:bCs/>
          <w:u w:val="single"/>
        </w:rPr>
      </w:pPr>
    </w:p>
    <w:p w:rsidR="00744A76" w:rsidRDefault="00744A76" w:rsidP="001F2E85">
      <w:pPr>
        <w:autoSpaceDE w:val="0"/>
        <w:autoSpaceDN w:val="0"/>
        <w:adjustRightInd w:val="0"/>
        <w:rPr>
          <w:rFonts w:ascii="Arial" w:hAnsi="Arial" w:cs="Arial"/>
          <w:b/>
          <w:bCs/>
          <w:u w:val="single"/>
        </w:rPr>
      </w:pPr>
    </w:p>
    <w:p w:rsidR="00744A76" w:rsidRDefault="00744A76" w:rsidP="001F2E85">
      <w:pPr>
        <w:autoSpaceDE w:val="0"/>
        <w:autoSpaceDN w:val="0"/>
        <w:adjustRightInd w:val="0"/>
        <w:rPr>
          <w:rFonts w:ascii="Arial" w:hAnsi="Arial" w:cs="Arial"/>
          <w:b/>
          <w:bCs/>
          <w:u w:val="single"/>
        </w:rPr>
      </w:pPr>
    </w:p>
    <w:p w:rsidR="00744A76" w:rsidRDefault="00744A76" w:rsidP="001F2E85">
      <w:pPr>
        <w:autoSpaceDE w:val="0"/>
        <w:autoSpaceDN w:val="0"/>
        <w:adjustRightInd w:val="0"/>
        <w:rPr>
          <w:rFonts w:ascii="Arial" w:hAnsi="Arial" w:cs="Arial"/>
          <w:b/>
          <w:bCs/>
          <w:u w:val="single"/>
        </w:rPr>
      </w:pPr>
    </w:p>
    <w:p w:rsidR="00744A76" w:rsidRPr="00792EA0" w:rsidRDefault="00744A76" w:rsidP="001F2E85">
      <w:pPr>
        <w:autoSpaceDE w:val="0"/>
        <w:autoSpaceDN w:val="0"/>
        <w:adjustRightInd w:val="0"/>
        <w:rPr>
          <w:rFonts w:ascii="Arial" w:hAnsi="Arial" w:cs="Arial"/>
          <w:b/>
          <w:bCs/>
          <w:u w:val="single"/>
        </w:rPr>
      </w:pPr>
    </w:p>
    <w:p w:rsidR="002C575C" w:rsidRPr="002C575C" w:rsidRDefault="00792EA0" w:rsidP="001F2E85">
      <w:pPr>
        <w:autoSpaceDE w:val="0"/>
        <w:autoSpaceDN w:val="0"/>
        <w:adjustRightInd w:val="0"/>
        <w:ind w:left="630"/>
        <w:rPr>
          <w:rFonts w:ascii="Arial" w:hAnsi="Arial" w:cs="Arial"/>
          <w:b/>
          <w:bCs/>
          <w:u w:val="single"/>
        </w:rPr>
      </w:pPr>
      <w:r w:rsidRPr="00792EA0">
        <w:rPr>
          <w:rFonts w:ascii="Arial" w:hAnsi="Arial" w:cs="Arial"/>
          <w:b/>
          <w:bCs/>
          <w:u w:val="single"/>
        </w:rPr>
        <w:lastRenderedPageBreak/>
        <w:t>List of Peroxide Formers</w:t>
      </w:r>
      <w:r w:rsidR="002C575C">
        <w:rPr>
          <w:rFonts w:ascii="Arial" w:hAnsi="Arial" w:cs="Arial"/>
          <w:b/>
          <w:bCs/>
          <w:u w:val="single"/>
        </w:rPr>
        <w:t xml:space="preserve">:  </w:t>
      </w:r>
      <w:r w:rsidRPr="00792EA0">
        <w:rPr>
          <w:rFonts w:ascii="Arial" w:hAnsi="Arial" w:cs="Arial"/>
        </w:rPr>
        <w:t>The following are examples of the materials commonly use</w:t>
      </w:r>
      <w:r w:rsidR="003E67A1">
        <w:rPr>
          <w:rFonts w:ascii="Arial" w:hAnsi="Arial" w:cs="Arial"/>
        </w:rPr>
        <w:t xml:space="preserve">d in laboratories that may form </w:t>
      </w:r>
      <w:r w:rsidRPr="00792EA0">
        <w:rPr>
          <w:rFonts w:ascii="Arial" w:hAnsi="Arial" w:cs="Arial"/>
        </w:rPr>
        <w:t>explosive</w:t>
      </w:r>
      <w:r w:rsidR="003E67A1">
        <w:rPr>
          <w:rFonts w:ascii="Arial" w:hAnsi="Arial" w:cs="Arial"/>
        </w:rPr>
        <w:t xml:space="preserve"> </w:t>
      </w:r>
      <w:r>
        <w:rPr>
          <w:rFonts w:ascii="Arial" w:hAnsi="Arial" w:cs="Arial"/>
        </w:rPr>
        <w:t>Peroxides.</w:t>
      </w:r>
      <w:r w:rsidR="00684CA9">
        <w:rPr>
          <w:rFonts w:ascii="Arial" w:hAnsi="Arial" w:cs="Arial"/>
        </w:rPr>
        <w:t xml:space="preserve">  </w:t>
      </w:r>
      <w:r w:rsidRPr="002C575C">
        <w:rPr>
          <w:rFonts w:ascii="Arial" w:hAnsi="Arial" w:cs="Arial"/>
          <w:b/>
        </w:rPr>
        <w:t xml:space="preserve">Note that Class III peroxide formers must be </w:t>
      </w:r>
      <w:r w:rsidR="002C575C" w:rsidRPr="002C575C">
        <w:rPr>
          <w:rFonts w:ascii="Arial" w:hAnsi="Arial" w:cs="Arial"/>
          <w:b/>
        </w:rPr>
        <w:t>used within 3 months of receipt.</w:t>
      </w:r>
      <w:r w:rsidR="002C575C">
        <w:rPr>
          <w:rFonts w:ascii="Arial" w:hAnsi="Arial" w:cs="Arial"/>
        </w:rPr>
        <w:t xml:space="preserve">   </w:t>
      </w:r>
      <w:r w:rsidR="002C575C" w:rsidRPr="00684CA9">
        <w:rPr>
          <w:rFonts w:ascii="Arial" w:hAnsi="Arial" w:cs="Arial"/>
          <w:b/>
        </w:rPr>
        <w:t xml:space="preserve">NOTE:  </w:t>
      </w:r>
      <w:r w:rsidR="002C575C" w:rsidRPr="002E1CB7">
        <w:rPr>
          <w:rFonts w:ascii="Arial" w:hAnsi="Arial" w:cs="Arial"/>
          <w:b/>
          <w:u w:val="single"/>
        </w:rPr>
        <w:t>This table is not all inclusive</w:t>
      </w:r>
      <w:r w:rsidR="002C575C">
        <w:rPr>
          <w:rFonts w:ascii="Arial" w:hAnsi="Arial" w:cs="Arial"/>
          <w:b/>
          <w:u w:val="single"/>
        </w:rPr>
        <w:t>.</w:t>
      </w:r>
    </w:p>
    <w:p w:rsidR="00B50915" w:rsidRDefault="00B50915" w:rsidP="001F2E85">
      <w:pPr>
        <w:autoSpaceDE w:val="0"/>
        <w:autoSpaceDN w:val="0"/>
        <w:adjustRightInd w:val="0"/>
        <w:ind w:left="630"/>
        <w:rPr>
          <w:rFonts w:ascii="Arial" w:hAnsi="Arial" w:cs="Arial"/>
        </w:rPr>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3960"/>
        <w:gridCol w:w="3060"/>
      </w:tblGrid>
      <w:tr w:rsidR="00792EA0" w:rsidRPr="007F0665" w:rsidTr="00744A76">
        <w:tc>
          <w:tcPr>
            <w:tcW w:w="3420" w:type="dxa"/>
            <w:shd w:val="clear" w:color="auto" w:fill="auto"/>
          </w:tcPr>
          <w:p w:rsidR="00792EA0" w:rsidRPr="007F0665" w:rsidRDefault="00792EA0" w:rsidP="007F0665">
            <w:pPr>
              <w:autoSpaceDE w:val="0"/>
              <w:autoSpaceDN w:val="0"/>
              <w:adjustRightInd w:val="0"/>
              <w:rPr>
                <w:rFonts w:ascii="Arial" w:eastAsia="Calibri" w:hAnsi="Arial" w:cs="Arial"/>
                <w:b/>
              </w:rPr>
            </w:pPr>
            <w:r w:rsidRPr="007F0665">
              <w:rPr>
                <w:rFonts w:ascii="Arial" w:eastAsia="Calibri" w:hAnsi="Arial" w:cs="Arial"/>
                <w:b/>
              </w:rPr>
              <w:t>Class I</w:t>
            </w:r>
          </w:p>
          <w:p w:rsidR="00792EA0" w:rsidRPr="007F0665" w:rsidRDefault="00792EA0" w:rsidP="007F0665">
            <w:pPr>
              <w:autoSpaceDE w:val="0"/>
              <w:autoSpaceDN w:val="0"/>
              <w:adjustRightInd w:val="0"/>
              <w:rPr>
                <w:rFonts w:ascii="Arial" w:eastAsia="Calibri" w:hAnsi="Arial" w:cs="Arial"/>
              </w:rPr>
            </w:pPr>
            <w:r w:rsidRPr="007F0665">
              <w:rPr>
                <w:rFonts w:ascii="Arial" w:eastAsia="Calibri" w:hAnsi="Arial" w:cs="Arial"/>
              </w:rPr>
              <w:t>Unsaturated materials,</w:t>
            </w:r>
            <w:r w:rsidR="00744A76">
              <w:rPr>
                <w:rFonts w:ascii="Arial" w:eastAsia="Calibri" w:hAnsi="Arial" w:cs="Arial"/>
              </w:rPr>
              <w:t xml:space="preserve"> </w:t>
            </w:r>
            <w:r w:rsidRPr="007F0665">
              <w:rPr>
                <w:rFonts w:ascii="Arial" w:eastAsia="Calibri" w:hAnsi="Arial" w:cs="Arial"/>
              </w:rPr>
              <w:t>especially those of low</w:t>
            </w:r>
            <w:r w:rsidR="00744A76">
              <w:rPr>
                <w:rFonts w:ascii="Arial" w:eastAsia="Calibri" w:hAnsi="Arial" w:cs="Arial"/>
              </w:rPr>
              <w:t xml:space="preserve"> </w:t>
            </w:r>
            <w:r w:rsidRPr="007F0665">
              <w:rPr>
                <w:rFonts w:ascii="Arial" w:eastAsia="Calibri" w:hAnsi="Arial" w:cs="Arial"/>
              </w:rPr>
              <w:t>molecular weight, that may</w:t>
            </w:r>
            <w:r w:rsidR="00744A76">
              <w:rPr>
                <w:rFonts w:ascii="Arial" w:eastAsia="Calibri" w:hAnsi="Arial" w:cs="Arial"/>
              </w:rPr>
              <w:t xml:space="preserve"> </w:t>
            </w:r>
            <w:r w:rsidRPr="007F0665">
              <w:rPr>
                <w:rFonts w:ascii="Arial" w:eastAsia="Calibri" w:hAnsi="Arial" w:cs="Arial"/>
              </w:rPr>
              <w:t>polymerize violently and</w:t>
            </w:r>
          </w:p>
          <w:p w:rsidR="00792EA0" w:rsidRPr="007F0665" w:rsidRDefault="00792EA0" w:rsidP="007F0665">
            <w:pPr>
              <w:autoSpaceDE w:val="0"/>
              <w:autoSpaceDN w:val="0"/>
              <w:adjustRightInd w:val="0"/>
              <w:rPr>
                <w:rFonts w:ascii="Arial" w:eastAsia="Calibri" w:hAnsi="Arial" w:cs="Arial"/>
              </w:rPr>
            </w:pPr>
            <w:r w:rsidRPr="007F0665">
              <w:rPr>
                <w:rFonts w:ascii="Arial" w:eastAsia="Calibri" w:hAnsi="Arial" w:cs="Arial"/>
              </w:rPr>
              <w:t>hazardously due to peroxide</w:t>
            </w:r>
          </w:p>
          <w:p w:rsidR="00792EA0" w:rsidRPr="007F0665" w:rsidRDefault="00792EA0" w:rsidP="007F0665">
            <w:pPr>
              <w:autoSpaceDE w:val="0"/>
              <w:autoSpaceDN w:val="0"/>
              <w:adjustRightInd w:val="0"/>
              <w:rPr>
                <w:rFonts w:ascii="Arial" w:eastAsia="Calibri" w:hAnsi="Arial" w:cs="Arial"/>
              </w:rPr>
            </w:pPr>
            <w:r w:rsidRPr="007F0665">
              <w:rPr>
                <w:rFonts w:ascii="Arial" w:eastAsia="Calibri" w:hAnsi="Arial" w:cs="Arial"/>
              </w:rPr>
              <w:t>initiation.</w:t>
            </w:r>
          </w:p>
          <w:p w:rsidR="00792EA0" w:rsidRPr="007F0665" w:rsidRDefault="00792EA0" w:rsidP="007F0665">
            <w:pPr>
              <w:autoSpaceDE w:val="0"/>
              <w:autoSpaceDN w:val="0"/>
              <w:adjustRightInd w:val="0"/>
              <w:rPr>
                <w:rFonts w:ascii="Arial" w:hAnsi="Arial" w:cs="Arial"/>
                <w:b/>
              </w:rPr>
            </w:pPr>
          </w:p>
        </w:tc>
        <w:tc>
          <w:tcPr>
            <w:tcW w:w="3960" w:type="dxa"/>
            <w:shd w:val="clear" w:color="auto" w:fill="auto"/>
          </w:tcPr>
          <w:p w:rsidR="00792EA0" w:rsidRPr="007F0665" w:rsidRDefault="00792EA0" w:rsidP="007F0665">
            <w:pPr>
              <w:autoSpaceDE w:val="0"/>
              <w:autoSpaceDN w:val="0"/>
              <w:adjustRightInd w:val="0"/>
              <w:rPr>
                <w:rFonts w:ascii="Arial" w:eastAsia="Calibri" w:hAnsi="Arial" w:cs="Arial"/>
                <w:b/>
              </w:rPr>
            </w:pPr>
            <w:r w:rsidRPr="007F0665">
              <w:rPr>
                <w:rFonts w:ascii="Arial" w:eastAsia="Calibri" w:hAnsi="Arial" w:cs="Arial"/>
                <w:b/>
              </w:rPr>
              <w:t>Class II</w:t>
            </w:r>
          </w:p>
          <w:p w:rsidR="00792EA0" w:rsidRPr="007F0665" w:rsidRDefault="00792EA0" w:rsidP="007F0665">
            <w:pPr>
              <w:autoSpaceDE w:val="0"/>
              <w:autoSpaceDN w:val="0"/>
              <w:adjustRightInd w:val="0"/>
              <w:rPr>
                <w:rFonts w:ascii="Arial" w:eastAsia="Calibri" w:hAnsi="Arial" w:cs="Arial"/>
              </w:rPr>
            </w:pPr>
            <w:r w:rsidRPr="007F0665">
              <w:rPr>
                <w:rFonts w:ascii="Arial" w:eastAsia="Calibri" w:hAnsi="Arial" w:cs="Arial"/>
              </w:rPr>
              <w:t>Chemicals which are a</w:t>
            </w:r>
            <w:r w:rsidR="00744A76">
              <w:rPr>
                <w:rFonts w:ascii="Arial" w:eastAsia="Calibri" w:hAnsi="Arial" w:cs="Arial"/>
              </w:rPr>
              <w:t xml:space="preserve"> </w:t>
            </w:r>
            <w:r w:rsidRPr="007F0665">
              <w:rPr>
                <w:rFonts w:ascii="Arial" w:eastAsia="Calibri" w:hAnsi="Arial" w:cs="Arial"/>
              </w:rPr>
              <w:t>peroxide hazard upon</w:t>
            </w:r>
            <w:r w:rsidR="00744A76">
              <w:rPr>
                <w:rFonts w:ascii="Arial" w:eastAsia="Calibri" w:hAnsi="Arial" w:cs="Arial"/>
              </w:rPr>
              <w:t xml:space="preserve"> </w:t>
            </w:r>
            <w:r w:rsidRPr="007F0665">
              <w:rPr>
                <w:rFonts w:ascii="Arial" w:eastAsia="Calibri" w:hAnsi="Arial" w:cs="Arial"/>
              </w:rPr>
              <w:t>concentration</w:t>
            </w:r>
          </w:p>
          <w:p w:rsidR="00792EA0" w:rsidRPr="007F0665" w:rsidRDefault="00792EA0" w:rsidP="007F0665">
            <w:pPr>
              <w:autoSpaceDE w:val="0"/>
              <w:autoSpaceDN w:val="0"/>
              <w:adjustRightInd w:val="0"/>
              <w:rPr>
                <w:rFonts w:ascii="Arial" w:eastAsia="Calibri" w:hAnsi="Arial" w:cs="Arial"/>
              </w:rPr>
            </w:pPr>
            <w:r w:rsidRPr="007F0665">
              <w:rPr>
                <w:rFonts w:ascii="Arial" w:eastAsia="Calibri" w:hAnsi="Arial" w:cs="Arial"/>
              </w:rPr>
              <w:t>(distillation/evaporation).</w:t>
            </w:r>
          </w:p>
          <w:p w:rsidR="00792EA0" w:rsidRPr="007F0665" w:rsidRDefault="00792EA0" w:rsidP="007F0665">
            <w:pPr>
              <w:autoSpaceDE w:val="0"/>
              <w:autoSpaceDN w:val="0"/>
              <w:adjustRightInd w:val="0"/>
              <w:rPr>
                <w:rFonts w:ascii="Arial" w:hAnsi="Arial" w:cs="Arial"/>
                <w:b/>
              </w:rPr>
            </w:pPr>
          </w:p>
        </w:tc>
        <w:tc>
          <w:tcPr>
            <w:tcW w:w="3060" w:type="dxa"/>
            <w:shd w:val="clear" w:color="auto" w:fill="auto"/>
          </w:tcPr>
          <w:p w:rsidR="00792EA0" w:rsidRPr="007F0665" w:rsidRDefault="00792EA0" w:rsidP="007F0665">
            <w:pPr>
              <w:autoSpaceDE w:val="0"/>
              <w:autoSpaceDN w:val="0"/>
              <w:adjustRightInd w:val="0"/>
              <w:rPr>
                <w:rFonts w:ascii="Arial" w:eastAsia="Calibri" w:hAnsi="Arial" w:cs="Arial"/>
                <w:b/>
              </w:rPr>
            </w:pPr>
            <w:r w:rsidRPr="007F0665">
              <w:rPr>
                <w:rFonts w:ascii="Arial" w:eastAsia="Calibri" w:hAnsi="Arial" w:cs="Arial"/>
                <w:b/>
              </w:rPr>
              <w:t>Class III</w:t>
            </w:r>
          </w:p>
          <w:p w:rsidR="00792EA0" w:rsidRPr="007F0665" w:rsidRDefault="00792EA0" w:rsidP="007F0665">
            <w:pPr>
              <w:autoSpaceDE w:val="0"/>
              <w:autoSpaceDN w:val="0"/>
              <w:adjustRightInd w:val="0"/>
              <w:rPr>
                <w:rFonts w:ascii="Arial" w:eastAsia="Calibri" w:hAnsi="Arial" w:cs="Arial"/>
              </w:rPr>
            </w:pPr>
            <w:r w:rsidRPr="007F0665">
              <w:rPr>
                <w:rFonts w:ascii="Arial" w:eastAsia="Calibri" w:hAnsi="Arial" w:cs="Arial"/>
              </w:rPr>
              <w:t>Peroxides derived from the</w:t>
            </w:r>
          </w:p>
          <w:p w:rsidR="00792EA0" w:rsidRPr="007F0665" w:rsidRDefault="00792EA0" w:rsidP="007F0665">
            <w:pPr>
              <w:autoSpaceDE w:val="0"/>
              <w:autoSpaceDN w:val="0"/>
              <w:adjustRightInd w:val="0"/>
              <w:rPr>
                <w:rFonts w:ascii="Arial" w:eastAsia="Calibri" w:hAnsi="Arial" w:cs="Arial"/>
              </w:rPr>
            </w:pPr>
            <w:r w:rsidRPr="007F0665">
              <w:rPr>
                <w:rFonts w:ascii="Arial" w:eastAsia="Calibri" w:hAnsi="Arial" w:cs="Arial"/>
              </w:rPr>
              <w:t>following compounds may</w:t>
            </w:r>
          </w:p>
          <w:p w:rsidR="00792EA0" w:rsidRPr="007F0665" w:rsidRDefault="00792EA0" w:rsidP="007F0665">
            <w:pPr>
              <w:autoSpaceDE w:val="0"/>
              <w:autoSpaceDN w:val="0"/>
              <w:adjustRightInd w:val="0"/>
              <w:rPr>
                <w:rFonts w:ascii="Arial" w:eastAsia="Calibri" w:hAnsi="Arial" w:cs="Arial"/>
              </w:rPr>
            </w:pPr>
            <w:r w:rsidRPr="007F0665">
              <w:rPr>
                <w:rFonts w:ascii="Arial" w:eastAsia="Calibri" w:hAnsi="Arial" w:cs="Arial"/>
              </w:rPr>
              <w:t>explode without concentration.</w:t>
            </w:r>
          </w:p>
          <w:p w:rsidR="00792EA0" w:rsidRPr="007F0665" w:rsidRDefault="00792EA0" w:rsidP="007F0665">
            <w:pPr>
              <w:autoSpaceDE w:val="0"/>
              <w:autoSpaceDN w:val="0"/>
              <w:adjustRightInd w:val="0"/>
              <w:rPr>
                <w:rFonts w:ascii="Arial" w:hAnsi="Arial" w:cs="Arial"/>
                <w:b/>
              </w:rPr>
            </w:pPr>
          </w:p>
        </w:tc>
      </w:tr>
      <w:tr w:rsidR="00F602AF" w:rsidRPr="007F0665" w:rsidTr="00744A76">
        <w:tc>
          <w:tcPr>
            <w:tcW w:w="3420" w:type="dxa"/>
            <w:shd w:val="clear" w:color="auto" w:fill="auto"/>
          </w:tcPr>
          <w:p w:rsidR="00F602AF" w:rsidRPr="007F0665" w:rsidRDefault="00F602AF" w:rsidP="00F602AF">
            <w:pPr>
              <w:rPr>
                <w:rFonts w:ascii="Arial" w:hAnsi="Arial" w:cs="Arial"/>
              </w:rPr>
            </w:pPr>
            <w:r w:rsidRPr="007F0665">
              <w:rPr>
                <w:rFonts w:ascii="Arial" w:hAnsi="Arial" w:cs="Arial"/>
              </w:rPr>
              <w:t xml:space="preserve">Acrylic acid </w:t>
            </w:r>
          </w:p>
        </w:tc>
        <w:tc>
          <w:tcPr>
            <w:tcW w:w="3960" w:type="dxa"/>
            <w:shd w:val="clear" w:color="auto" w:fill="auto"/>
          </w:tcPr>
          <w:p w:rsidR="00F602AF" w:rsidRPr="007F0665" w:rsidRDefault="00F602AF" w:rsidP="00F602AF">
            <w:pPr>
              <w:rPr>
                <w:rFonts w:ascii="Arial" w:hAnsi="Arial" w:cs="Arial"/>
              </w:rPr>
            </w:pPr>
            <w:r w:rsidRPr="007F0665">
              <w:rPr>
                <w:rFonts w:ascii="Arial" w:hAnsi="Arial" w:cs="Arial"/>
              </w:rPr>
              <w:t xml:space="preserve">Acetal </w:t>
            </w:r>
          </w:p>
        </w:tc>
        <w:tc>
          <w:tcPr>
            <w:tcW w:w="3060" w:type="dxa"/>
            <w:shd w:val="clear" w:color="auto" w:fill="auto"/>
          </w:tcPr>
          <w:p w:rsidR="00F602AF" w:rsidRPr="007F0665" w:rsidRDefault="00F602AF">
            <w:pPr>
              <w:rPr>
                <w:rFonts w:ascii="Arial" w:hAnsi="Arial" w:cs="Arial"/>
              </w:rPr>
            </w:pPr>
            <w:r w:rsidRPr="007F0665">
              <w:rPr>
                <w:rFonts w:ascii="Arial" w:hAnsi="Arial" w:cs="Arial"/>
              </w:rPr>
              <w:t>Divinyl ether</w:t>
            </w:r>
          </w:p>
        </w:tc>
      </w:tr>
      <w:tr w:rsidR="00792EA0" w:rsidRPr="007F0665" w:rsidTr="00744A76">
        <w:tc>
          <w:tcPr>
            <w:tcW w:w="3420" w:type="dxa"/>
            <w:shd w:val="clear" w:color="auto" w:fill="auto"/>
          </w:tcPr>
          <w:p w:rsidR="00792EA0" w:rsidRPr="007F0665" w:rsidRDefault="00F602AF" w:rsidP="007F0665">
            <w:pPr>
              <w:autoSpaceDE w:val="0"/>
              <w:autoSpaceDN w:val="0"/>
              <w:adjustRightInd w:val="0"/>
              <w:rPr>
                <w:rFonts w:ascii="Arial" w:hAnsi="Arial" w:cs="Arial"/>
              </w:rPr>
            </w:pPr>
            <w:r w:rsidRPr="007F0665">
              <w:rPr>
                <w:rFonts w:ascii="Arial" w:hAnsi="Arial" w:cs="Arial"/>
              </w:rPr>
              <w:t>Acrylonitrile</w:t>
            </w:r>
          </w:p>
        </w:tc>
        <w:tc>
          <w:tcPr>
            <w:tcW w:w="3960" w:type="dxa"/>
            <w:shd w:val="clear" w:color="auto" w:fill="auto"/>
          </w:tcPr>
          <w:p w:rsidR="00792EA0" w:rsidRPr="007F0665" w:rsidRDefault="00F602AF" w:rsidP="007F0665">
            <w:pPr>
              <w:autoSpaceDE w:val="0"/>
              <w:autoSpaceDN w:val="0"/>
              <w:adjustRightInd w:val="0"/>
              <w:rPr>
                <w:rFonts w:ascii="Arial" w:hAnsi="Arial" w:cs="Arial"/>
              </w:rPr>
            </w:pPr>
            <w:r w:rsidRPr="007F0665">
              <w:rPr>
                <w:rFonts w:ascii="Arial" w:hAnsi="Arial" w:cs="Arial"/>
              </w:rPr>
              <w:t>Cumene</w:t>
            </w:r>
          </w:p>
        </w:tc>
        <w:tc>
          <w:tcPr>
            <w:tcW w:w="3060" w:type="dxa"/>
            <w:shd w:val="clear" w:color="auto" w:fill="auto"/>
          </w:tcPr>
          <w:p w:rsidR="00792EA0" w:rsidRPr="007F0665" w:rsidRDefault="00F602AF" w:rsidP="007F0665">
            <w:pPr>
              <w:autoSpaceDE w:val="0"/>
              <w:autoSpaceDN w:val="0"/>
              <w:adjustRightInd w:val="0"/>
              <w:rPr>
                <w:rFonts w:ascii="Arial" w:hAnsi="Arial" w:cs="Arial"/>
              </w:rPr>
            </w:pPr>
            <w:r w:rsidRPr="007F0665">
              <w:rPr>
                <w:rFonts w:ascii="Arial" w:hAnsi="Arial" w:cs="Arial"/>
              </w:rPr>
              <w:t>Divinyl acetylene</w:t>
            </w:r>
          </w:p>
        </w:tc>
      </w:tr>
      <w:tr w:rsidR="00F602AF" w:rsidRPr="007F0665" w:rsidTr="00744A76">
        <w:tc>
          <w:tcPr>
            <w:tcW w:w="3420" w:type="dxa"/>
            <w:shd w:val="clear" w:color="auto" w:fill="auto"/>
          </w:tcPr>
          <w:p w:rsidR="00F602AF" w:rsidRPr="007F0665" w:rsidRDefault="00684CA9" w:rsidP="007F0665">
            <w:pPr>
              <w:autoSpaceDE w:val="0"/>
              <w:autoSpaceDN w:val="0"/>
              <w:adjustRightInd w:val="0"/>
              <w:rPr>
                <w:rFonts w:ascii="Arial" w:hAnsi="Arial" w:cs="Arial"/>
              </w:rPr>
            </w:pPr>
            <w:r w:rsidRPr="007F0665">
              <w:rPr>
                <w:rFonts w:ascii="Arial" w:hAnsi="Arial" w:cs="Arial"/>
              </w:rPr>
              <w:t>Butadiene</w:t>
            </w:r>
          </w:p>
        </w:tc>
        <w:tc>
          <w:tcPr>
            <w:tcW w:w="3960" w:type="dxa"/>
            <w:shd w:val="clear" w:color="auto" w:fill="auto"/>
          </w:tcPr>
          <w:p w:rsidR="00F602AF" w:rsidRPr="007F0665" w:rsidRDefault="00684CA9" w:rsidP="007F0665">
            <w:pPr>
              <w:autoSpaceDE w:val="0"/>
              <w:autoSpaceDN w:val="0"/>
              <w:adjustRightInd w:val="0"/>
              <w:rPr>
                <w:rFonts w:ascii="Arial" w:hAnsi="Arial" w:cs="Arial"/>
              </w:rPr>
            </w:pPr>
            <w:r w:rsidRPr="007F0665">
              <w:rPr>
                <w:rFonts w:ascii="Arial" w:hAnsi="Arial" w:cs="Arial"/>
              </w:rPr>
              <w:t>Cyclohexene</w:t>
            </w:r>
          </w:p>
        </w:tc>
        <w:tc>
          <w:tcPr>
            <w:tcW w:w="3060" w:type="dxa"/>
            <w:shd w:val="clear" w:color="auto" w:fill="auto"/>
          </w:tcPr>
          <w:p w:rsidR="00F602AF" w:rsidRPr="007F0665" w:rsidRDefault="00684CA9" w:rsidP="007F0665">
            <w:pPr>
              <w:autoSpaceDE w:val="0"/>
              <w:autoSpaceDN w:val="0"/>
              <w:adjustRightInd w:val="0"/>
              <w:rPr>
                <w:rFonts w:ascii="Arial" w:hAnsi="Arial" w:cs="Arial"/>
              </w:rPr>
            </w:pPr>
            <w:r w:rsidRPr="007F0665">
              <w:rPr>
                <w:rFonts w:ascii="Arial" w:hAnsi="Arial" w:cs="Arial"/>
              </w:rPr>
              <w:t>Isopropyl Ether</w:t>
            </w:r>
          </w:p>
        </w:tc>
      </w:tr>
      <w:tr w:rsidR="00684CA9" w:rsidRPr="007F0665" w:rsidTr="00744A76">
        <w:tc>
          <w:tcPr>
            <w:tcW w:w="3420" w:type="dxa"/>
            <w:shd w:val="clear" w:color="auto" w:fill="auto"/>
          </w:tcPr>
          <w:p w:rsidR="00684CA9" w:rsidRPr="007F0665" w:rsidRDefault="00684CA9" w:rsidP="007F0665">
            <w:pPr>
              <w:rPr>
                <w:rFonts w:ascii="Arial" w:hAnsi="Arial" w:cs="Arial"/>
              </w:rPr>
            </w:pPr>
            <w:r w:rsidRPr="007F0665">
              <w:rPr>
                <w:rFonts w:ascii="Arial" w:hAnsi="Arial" w:cs="Arial"/>
              </w:rPr>
              <w:t>Chlorobutadiene (chloroprene)</w:t>
            </w:r>
          </w:p>
        </w:tc>
        <w:tc>
          <w:tcPr>
            <w:tcW w:w="3960" w:type="dxa"/>
            <w:shd w:val="clear" w:color="auto" w:fill="auto"/>
          </w:tcPr>
          <w:p w:rsidR="00684CA9" w:rsidRPr="007F0665" w:rsidRDefault="00684CA9" w:rsidP="007F0665">
            <w:pPr>
              <w:rPr>
                <w:rFonts w:ascii="Arial" w:hAnsi="Arial" w:cs="Arial"/>
              </w:rPr>
            </w:pPr>
            <w:r w:rsidRPr="007F0665">
              <w:rPr>
                <w:rFonts w:ascii="Arial" w:hAnsi="Arial" w:cs="Arial"/>
              </w:rPr>
              <w:t>Cyclooctene</w:t>
            </w:r>
          </w:p>
        </w:tc>
        <w:tc>
          <w:tcPr>
            <w:tcW w:w="3060" w:type="dxa"/>
            <w:shd w:val="clear" w:color="auto" w:fill="auto"/>
          </w:tcPr>
          <w:p w:rsidR="00684CA9" w:rsidRPr="007F0665" w:rsidRDefault="00684CA9" w:rsidP="007F0665">
            <w:pPr>
              <w:rPr>
                <w:rFonts w:ascii="Arial" w:hAnsi="Arial" w:cs="Arial"/>
              </w:rPr>
            </w:pPr>
            <w:r w:rsidRPr="007F0665">
              <w:rPr>
                <w:rFonts w:ascii="Arial" w:hAnsi="Arial" w:cs="Arial"/>
              </w:rPr>
              <w:t>Vinylidene</w:t>
            </w:r>
          </w:p>
        </w:tc>
      </w:tr>
      <w:tr w:rsidR="00792EA0" w:rsidRPr="007F0665" w:rsidTr="00744A76">
        <w:tc>
          <w:tcPr>
            <w:tcW w:w="3420" w:type="dxa"/>
            <w:shd w:val="clear" w:color="auto" w:fill="auto"/>
          </w:tcPr>
          <w:p w:rsidR="00792EA0" w:rsidRPr="007F0665" w:rsidRDefault="00684CA9" w:rsidP="007F0665">
            <w:pPr>
              <w:autoSpaceDE w:val="0"/>
              <w:autoSpaceDN w:val="0"/>
              <w:adjustRightInd w:val="0"/>
              <w:rPr>
                <w:rFonts w:ascii="Arial" w:hAnsi="Arial" w:cs="Arial"/>
              </w:rPr>
            </w:pPr>
            <w:r w:rsidRPr="007F0665">
              <w:rPr>
                <w:rFonts w:ascii="Arial" w:hAnsi="Arial" w:cs="Arial"/>
              </w:rPr>
              <w:t>Methyl methacrylate</w:t>
            </w:r>
          </w:p>
        </w:tc>
        <w:tc>
          <w:tcPr>
            <w:tcW w:w="3960" w:type="dxa"/>
            <w:shd w:val="clear" w:color="auto" w:fill="auto"/>
          </w:tcPr>
          <w:p w:rsidR="00792EA0" w:rsidRPr="007F0665" w:rsidRDefault="00684CA9" w:rsidP="007F0665">
            <w:pPr>
              <w:autoSpaceDE w:val="0"/>
              <w:autoSpaceDN w:val="0"/>
              <w:adjustRightInd w:val="0"/>
              <w:rPr>
                <w:rFonts w:ascii="Arial" w:hAnsi="Arial" w:cs="Arial"/>
              </w:rPr>
            </w:pPr>
            <w:r w:rsidRPr="007F0665">
              <w:rPr>
                <w:rFonts w:ascii="Arial" w:hAnsi="Arial" w:cs="Arial"/>
              </w:rPr>
              <w:t>Cyclopentene</w:t>
            </w:r>
          </w:p>
        </w:tc>
        <w:tc>
          <w:tcPr>
            <w:tcW w:w="3060" w:type="dxa"/>
            <w:shd w:val="clear" w:color="auto" w:fill="auto"/>
          </w:tcPr>
          <w:p w:rsidR="00792EA0" w:rsidRPr="007F0665" w:rsidRDefault="00684CA9" w:rsidP="007F0665">
            <w:pPr>
              <w:autoSpaceDE w:val="0"/>
              <w:autoSpaceDN w:val="0"/>
              <w:adjustRightInd w:val="0"/>
              <w:rPr>
                <w:rFonts w:ascii="Arial" w:hAnsi="Arial" w:cs="Arial"/>
              </w:rPr>
            </w:pPr>
            <w:r w:rsidRPr="007F0665">
              <w:rPr>
                <w:rFonts w:ascii="Arial" w:hAnsi="Arial" w:cs="Arial"/>
              </w:rPr>
              <w:t>Potassium metal</w:t>
            </w:r>
          </w:p>
        </w:tc>
      </w:tr>
      <w:tr w:rsidR="00792EA0" w:rsidRPr="007F0665" w:rsidTr="00744A76">
        <w:tc>
          <w:tcPr>
            <w:tcW w:w="3420" w:type="dxa"/>
            <w:shd w:val="clear" w:color="auto" w:fill="auto"/>
          </w:tcPr>
          <w:p w:rsidR="00792EA0" w:rsidRPr="007F0665" w:rsidRDefault="00684CA9" w:rsidP="007F0665">
            <w:pPr>
              <w:autoSpaceDE w:val="0"/>
              <w:autoSpaceDN w:val="0"/>
              <w:adjustRightInd w:val="0"/>
              <w:rPr>
                <w:rFonts w:ascii="Arial" w:hAnsi="Arial" w:cs="Arial"/>
              </w:rPr>
            </w:pPr>
            <w:r w:rsidRPr="007F0665">
              <w:rPr>
                <w:rFonts w:ascii="Arial" w:hAnsi="Arial" w:cs="Arial"/>
              </w:rPr>
              <w:t>Styrene</w:t>
            </w:r>
          </w:p>
        </w:tc>
        <w:tc>
          <w:tcPr>
            <w:tcW w:w="3960" w:type="dxa"/>
            <w:shd w:val="clear" w:color="auto" w:fill="auto"/>
          </w:tcPr>
          <w:p w:rsidR="00792EA0" w:rsidRPr="007F0665" w:rsidRDefault="00684CA9" w:rsidP="007F0665">
            <w:pPr>
              <w:autoSpaceDE w:val="0"/>
              <w:autoSpaceDN w:val="0"/>
              <w:adjustRightInd w:val="0"/>
              <w:rPr>
                <w:rFonts w:ascii="Arial" w:hAnsi="Arial" w:cs="Arial"/>
              </w:rPr>
            </w:pPr>
            <w:r w:rsidRPr="007F0665">
              <w:rPr>
                <w:rFonts w:ascii="Arial" w:hAnsi="Arial" w:cs="Arial"/>
              </w:rPr>
              <w:t>Diacetylene</w:t>
            </w:r>
          </w:p>
        </w:tc>
        <w:tc>
          <w:tcPr>
            <w:tcW w:w="3060" w:type="dxa"/>
            <w:shd w:val="clear" w:color="auto" w:fill="auto"/>
          </w:tcPr>
          <w:p w:rsidR="00792EA0" w:rsidRPr="007F0665" w:rsidRDefault="00684CA9" w:rsidP="007F0665">
            <w:pPr>
              <w:autoSpaceDE w:val="0"/>
              <w:autoSpaceDN w:val="0"/>
              <w:adjustRightInd w:val="0"/>
              <w:rPr>
                <w:rFonts w:ascii="Arial" w:hAnsi="Arial" w:cs="Arial"/>
              </w:rPr>
            </w:pPr>
            <w:r w:rsidRPr="007F0665">
              <w:rPr>
                <w:rFonts w:ascii="Arial" w:hAnsi="Arial" w:cs="Arial"/>
              </w:rPr>
              <w:t>Potassium amide</w:t>
            </w:r>
          </w:p>
        </w:tc>
      </w:tr>
      <w:tr w:rsidR="00792EA0" w:rsidRPr="007F0665" w:rsidTr="00744A76">
        <w:tc>
          <w:tcPr>
            <w:tcW w:w="3420" w:type="dxa"/>
            <w:shd w:val="clear" w:color="auto" w:fill="auto"/>
          </w:tcPr>
          <w:p w:rsidR="00792EA0" w:rsidRPr="007F0665" w:rsidRDefault="00684CA9" w:rsidP="007F0665">
            <w:pPr>
              <w:autoSpaceDE w:val="0"/>
              <w:autoSpaceDN w:val="0"/>
              <w:adjustRightInd w:val="0"/>
              <w:rPr>
                <w:rFonts w:ascii="Arial" w:hAnsi="Arial" w:cs="Arial"/>
              </w:rPr>
            </w:pPr>
            <w:r w:rsidRPr="007F0665">
              <w:rPr>
                <w:rFonts w:ascii="Arial" w:hAnsi="Arial" w:cs="Arial"/>
              </w:rPr>
              <w:t>Tetrafluoroethylene</w:t>
            </w:r>
          </w:p>
        </w:tc>
        <w:tc>
          <w:tcPr>
            <w:tcW w:w="3960" w:type="dxa"/>
            <w:shd w:val="clear" w:color="auto" w:fill="auto"/>
          </w:tcPr>
          <w:p w:rsidR="00792EA0" w:rsidRPr="007F0665" w:rsidRDefault="00684CA9" w:rsidP="007F0665">
            <w:pPr>
              <w:autoSpaceDE w:val="0"/>
              <w:autoSpaceDN w:val="0"/>
              <w:adjustRightInd w:val="0"/>
              <w:rPr>
                <w:rFonts w:ascii="Arial" w:hAnsi="Arial" w:cs="Arial"/>
              </w:rPr>
            </w:pPr>
            <w:r w:rsidRPr="007F0665">
              <w:rPr>
                <w:rFonts w:ascii="Arial" w:hAnsi="Arial" w:cs="Arial"/>
              </w:rPr>
              <w:t>Dicyclopentadiene</w:t>
            </w:r>
          </w:p>
        </w:tc>
        <w:tc>
          <w:tcPr>
            <w:tcW w:w="3060" w:type="dxa"/>
            <w:shd w:val="clear" w:color="auto" w:fill="auto"/>
          </w:tcPr>
          <w:p w:rsidR="00792EA0" w:rsidRPr="007F0665" w:rsidRDefault="00684CA9" w:rsidP="007F0665">
            <w:pPr>
              <w:autoSpaceDE w:val="0"/>
              <w:autoSpaceDN w:val="0"/>
              <w:adjustRightInd w:val="0"/>
              <w:rPr>
                <w:rFonts w:ascii="Arial" w:hAnsi="Arial" w:cs="Arial"/>
              </w:rPr>
            </w:pPr>
            <w:r w:rsidRPr="007F0665">
              <w:rPr>
                <w:rFonts w:ascii="Arial" w:hAnsi="Arial" w:cs="Arial"/>
              </w:rPr>
              <w:t>Sodium amide (sodamide)</w:t>
            </w:r>
          </w:p>
        </w:tc>
      </w:tr>
      <w:tr w:rsidR="00792EA0" w:rsidRPr="007F0665" w:rsidTr="00744A76">
        <w:tc>
          <w:tcPr>
            <w:tcW w:w="3420" w:type="dxa"/>
            <w:shd w:val="clear" w:color="auto" w:fill="auto"/>
          </w:tcPr>
          <w:p w:rsidR="00792EA0" w:rsidRPr="007F0665" w:rsidRDefault="00684CA9" w:rsidP="007F0665">
            <w:pPr>
              <w:autoSpaceDE w:val="0"/>
              <w:autoSpaceDN w:val="0"/>
              <w:adjustRightInd w:val="0"/>
              <w:rPr>
                <w:rFonts w:ascii="Arial" w:hAnsi="Arial" w:cs="Arial"/>
              </w:rPr>
            </w:pPr>
            <w:r w:rsidRPr="007F0665">
              <w:rPr>
                <w:rFonts w:ascii="Arial" w:hAnsi="Arial" w:cs="Arial"/>
              </w:rPr>
              <w:t>Vinyl acetate</w:t>
            </w:r>
          </w:p>
        </w:tc>
        <w:tc>
          <w:tcPr>
            <w:tcW w:w="3960" w:type="dxa"/>
            <w:shd w:val="clear" w:color="auto" w:fill="auto"/>
          </w:tcPr>
          <w:p w:rsidR="00792EA0" w:rsidRPr="007F0665" w:rsidRDefault="00684CA9" w:rsidP="007F0665">
            <w:pPr>
              <w:autoSpaceDE w:val="0"/>
              <w:autoSpaceDN w:val="0"/>
              <w:adjustRightInd w:val="0"/>
              <w:rPr>
                <w:rFonts w:ascii="Arial" w:hAnsi="Arial" w:cs="Arial"/>
              </w:rPr>
            </w:pPr>
            <w:r w:rsidRPr="007F0665">
              <w:rPr>
                <w:rFonts w:ascii="Arial" w:hAnsi="Arial" w:cs="Arial"/>
              </w:rPr>
              <w:t>D</w:t>
            </w:r>
            <w:r w:rsidR="00744A76">
              <w:rPr>
                <w:rFonts w:ascii="Arial" w:hAnsi="Arial" w:cs="Arial"/>
              </w:rPr>
              <w:t>itheylene glycol dimethyl ether</w:t>
            </w:r>
            <w:r w:rsidRPr="007F0665">
              <w:rPr>
                <w:rFonts w:ascii="Arial" w:hAnsi="Arial" w:cs="Arial"/>
              </w:rPr>
              <w:t>(diglyme)</w:t>
            </w:r>
          </w:p>
        </w:tc>
        <w:tc>
          <w:tcPr>
            <w:tcW w:w="3060" w:type="dxa"/>
            <w:shd w:val="clear" w:color="auto" w:fill="auto"/>
          </w:tcPr>
          <w:p w:rsidR="00792EA0" w:rsidRPr="007F0665" w:rsidRDefault="00792EA0" w:rsidP="007F0665">
            <w:pPr>
              <w:autoSpaceDE w:val="0"/>
              <w:autoSpaceDN w:val="0"/>
              <w:adjustRightInd w:val="0"/>
              <w:rPr>
                <w:rFonts w:ascii="Arial" w:hAnsi="Arial" w:cs="Arial"/>
              </w:rPr>
            </w:pPr>
          </w:p>
        </w:tc>
      </w:tr>
      <w:tr w:rsidR="00792EA0" w:rsidRPr="007F0665" w:rsidTr="00744A76">
        <w:tc>
          <w:tcPr>
            <w:tcW w:w="3420" w:type="dxa"/>
            <w:shd w:val="clear" w:color="auto" w:fill="auto"/>
          </w:tcPr>
          <w:p w:rsidR="00792EA0" w:rsidRPr="007F0665" w:rsidRDefault="00684CA9" w:rsidP="007F0665">
            <w:pPr>
              <w:autoSpaceDE w:val="0"/>
              <w:autoSpaceDN w:val="0"/>
              <w:adjustRightInd w:val="0"/>
              <w:rPr>
                <w:rFonts w:ascii="Arial" w:hAnsi="Arial" w:cs="Arial"/>
              </w:rPr>
            </w:pPr>
            <w:r w:rsidRPr="007F0665">
              <w:rPr>
                <w:rFonts w:ascii="Arial" w:hAnsi="Arial" w:cs="Arial"/>
              </w:rPr>
              <w:t>Vinyl acetylene</w:t>
            </w:r>
          </w:p>
        </w:tc>
        <w:tc>
          <w:tcPr>
            <w:tcW w:w="3960" w:type="dxa"/>
            <w:shd w:val="clear" w:color="auto" w:fill="auto"/>
          </w:tcPr>
          <w:p w:rsidR="00792EA0" w:rsidRPr="007F0665" w:rsidRDefault="00684CA9" w:rsidP="007F0665">
            <w:pPr>
              <w:autoSpaceDE w:val="0"/>
              <w:autoSpaceDN w:val="0"/>
              <w:adjustRightInd w:val="0"/>
              <w:rPr>
                <w:rFonts w:ascii="Arial" w:hAnsi="Arial" w:cs="Arial"/>
              </w:rPr>
            </w:pPr>
            <w:r w:rsidRPr="007F0665">
              <w:rPr>
                <w:rFonts w:ascii="Arial" w:hAnsi="Arial" w:cs="Arial"/>
              </w:rPr>
              <w:t>Diethyl ethere</w:t>
            </w:r>
          </w:p>
        </w:tc>
        <w:tc>
          <w:tcPr>
            <w:tcW w:w="3060" w:type="dxa"/>
            <w:shd w:val="clear" w:color="auto" w:fill="auto"/>
          </w:tcPr>
          <w:p w:rsidR="00792EA0" w:rsidRPr="007F0665" w:rsidRDefault="00792EA0" w:rsidP="007F0665">
            <w:pPr>
              <w:autoSpaceDE w:val="0"/>
              <w:autoSpaceDN w:val="0"/>
              <w:adjustRightInd w:val="0"/>
              <w:rPr>
                <w:rFonts w:ascii="Arial" w:hAnsi="Arial" w:cs="Arial"/>
              </w:rPr>
            </w:pPr>
          </w:p>
        </w:tc>
      </w:tr>
      <w:tr w:rsidR="00792EA0" w:rsidRPr="007F0665" w:rsidTr="00744A76">
        <w:tc>
          <w:tcPr>
            <w:tcW w:w="3420" w:type="dxa"/>
            <w:shd w:val="clear" w:color="auto" w:fill="auto"/>
          </w:tcPr>
          <w:p w:rsidR="00792EA0" w:rsidRPr="007F0665" w:rsidRDefault="00684CA9" w:rsidP="007F0665">
            <w:pPr>
              <w:autoSpaceDE w:val="0"/>
              <w:autoSpaceDN w:val="0"/>
              <w:adjustRightInd w:val="0"/>
              <w:rPr>
                <w:rFonts w:ascii="Arial" w:hAnsi="Arial" w:cs="Arial"/>
              </w:rPr>
            </w:pPr>
            <w:r w:rsidRPr="007F0665">
              <w:rPr>
                <w:rFonts w:ascii="Arial" w:hAnsi="Arial" w:cs="Arial"/>
              </w:rPr>
              <w:t>Vinyl choride</w:t>
            </w:r>
          </w:p>
        </w:tc>
        <w:tc>
          <w:tcPr>
            <w:tcW w:w="3960" w:type="dxa"/>
            <w:shd w:val="clear" w:color="auto" w:fill="auto"/>
          </w:tcPr>
          <w:p w:rsidR="00792EA0" w:rsidRPr="007F0665" w:rsidRDefault="00684CA9" w:rsidP="007F0665">
            <w:pPr>
              <w:autoSpaceDE w:val="0"/>
              <w:autoSpaceDN w:val="0"/>
              <w:adjustRightInd w:val="0"/>
              <w:rPr>
                <w:rFonts w:ascii="Arial" w:hAnsi="Arial" w:cs="Arial"/>
              </w:rPr>
            </w:pPr>
            <w:r w:rsidRPr="007F0665">
              <w:rPr>
                <w:rFonts w:ascii="Arial" w:hAnsi="Arial" w:cs="Arial"/>
              </w:rPr>
              <w:t>Dioxane (p-dioxane)</w:t>
            </w:r>
          </w:p>
        </w:tc>
        <w:tc>
          <w:tcPr>
            <w:tcW w:w="3060" w:type="dxa"/>
            <w:shd w:val="clear" w:color="auto" w:fill="auto"/>
          </w:tcPr>
          <w:p w:rsidR="00792EA0" w:rsidRPr="007F0665" w:rsidRDefault="00792EA0" w:rsidP="007F0665">
            <w:pPr>
              <w:autoSpaceDE w:val="0"/>
              <w:autoSpaceDN w:val="0"/>
              <w:adjustRightInd w:val="0"/>
              <w:rPr>
                <w:rFonts w:ascii="Arial" w:hAnsi="Arial" w:cs="Arial"/>
              </w:rPr>
            </w:pPr>
          </w:p>
        </w:tc>
      </w:tr>
      <w:tr w:rsidR="00792EA0" w:rsidRPr="007F0665" w:rsidTr="00744A76">
        <w:tc>
          <w:tcPr>
            <w:tcW w:w="3420" w:type="dxa"/>
            <w:shd w:val="clear" w:color="auto" w:fill="auto"/>
          </w:tcPr>
          <w:p w:rsidR="00792EA0" w:rsidRPr="007F0665" w:rsidRDefault="00684CA9" w:rsidP="007F0665">
            <w:pPr>
              <w:autoSpaceDE w:val="0"/>
              <w:autoSpaceDN w:val="0"/>
              <w:adjustRightInd w:val="0"/>
              <w:rPr>
                <w:rFonts w:ascii="Arial" w:hAnsi="Arial" w:cs="Arial"/>
              </w:rPr>
            </w:pPr>
            <w:r w:rsidRPr="007F0665">
              <w:rPr>
                <w:rFonts w:ascii="Arial" w:hAnsi="Arial" w:cs="Arial"/>
              </w:rPr>
              <w:t>Vinyl pryidine</w:t>
            </w:r>
          </w:p>
        </w:tc>
        <w:tc>
          <w:tcPr>
            <w:tcW w:w="3960" w:type="dxa"/>
            <w:shd w:val="clear" w:color="auto" w:fill="auto"/>
          </w:tcPr>
          <w:p w:rsidR="00792EA0" w:rsidRPr="007F0665" w:rsidRDefault="00684CA9" w:rsidP="007F0665">
            <w:pPr>
              <w:autoSpaceDE w:val="0"/>
              <w:autoSpaceDN w:val="0"/>
              <w:adjustRightInd w:val="0"/>
              <w:rPr>
                <w:rFonts w:ascii="Arial" w:hAnsi="Arial" w:cs="Arial"/>
              </w:rPr>
            </w:pPr>
            <w:r w:rsidRPr="007F0665">
              <w:rPr>
                <w:rFonts w:ascii="Arial" w:hAnsi="Arial" w:cs="Arial"/>
              </w:rPr>
              <w:t>Ethylene glycol dimethyl ether (glyme)</w:t>
            </w:r>
          </w:p>
        </w:tc>
        <w:tc>
          <w:tcPr>
            <w:tcW w:w="3060" w:type="dxa"/>
            <w:shd w:val="clear" w:color="auto" w:fill="auto"/>
          </w:tcPr>
          <w:p w:rsidR="00792EA0" w:rsidRPr="007F0665" w:rsidRDefault="00792EA0" w:rsidP="007F0665">
            <w:pPr>
              <w:autoSpaceDE w:val="0"/>
              <w:autoSpaceDN w:val="0"/>
              <w:adjustRightInd w:val="0"/>
              <w:rPr>
                <w:rFonts w:ascii="Arial" w:hAnsi="Arial" w:cs="Arial"/>
              </w:rPr>
            </w:pPr>
          </w:p>
        </w:tc>
      </w:tr>
      <w:tr w:rsidR="00792EA0" w:rsidRPr="007F0665" w:rsidTr="00744A76">
        <w:tc>
          <w:tcPr>
            <w:tcW w:w="3420" w:type="dxa"/>
            <w:shd w:val="clear" w:color="auto" w:fill="auto"/>
          </w:tcPr>
          <w:p w:rsidR="00792EA0" w:rsidRPr="007F0665" w:rsidRDefault="00684CA9" w:rsidP="007F0665">
            <w:pPr>
              <w:autoSpaceDE w:val="0"/>
              <w:autoSpaceDN w:val="0"/>
              <w:adjustRightInd w:val="0"/>
              <w:rPr>
                <w:rFonts w:ascii="Arial" w:hAnsi="Arial" w:cs="Arial"/>
              </w:rPr>
            </w:pPr>
            <w:r w:rsidRPr="007F0665">
              <w:rPr>
                <w:rFonts w:ascii="Arial" w:hAnsi="Arial" w:cs="Arial"/>
              </w:rPr>
              <w:t>Vinylidene chloride</w:t>
            </w:r>
          </w:p>
        </w:tc>
        <w:tc>
          <w:tcPr>
            <w:tcW w:w="3960" w:type="dxa"/>
            <w:shd w:val="clear" w:color="auto" w:fill="auto"/>
          </w:tcPr>
          <w:p w:rsidR="00792EA0" w:rsidRPr="007F0665" w:rsidRDefault="00684CA9" w:rsidP="007F0665">
            <w:pPr>
              <w:autoSpaceDE w:val="0"/>
              <w:autoSpaceDN w:val="0"/>
              <w:adjustRightInd w:val="0"/>
              <w:rPr>
                <w:rFonts w:ascii="Arial" w:hAnsi="Arial" w:cs="Arial"/>
              </w:rPr>
            </w:pPr>
            <w:r w:rsidRPr="007F0665">
              <w:rPr>
                <w:rFonts w:ascii="Arial" w:hAnsi="Arial" w:cs="Arial"/>
              </w:rPr>
              <w:t>Furan</w:t>
            </w:r>
          </w:p>
        </w:tc>
        <w:tc>
          <w:tcPr>
            <w:tcW w:w="3060" w:type="dxa"/>
            <w:shd w:val="clear" w:color="auto" w:fill="auto"/>
          </w:tcPr>
          <w:p w:rsidR="00792EA0" w:rsidRPr="007F0665" w:rsidRDefault="00792EA0" w:rsidP="007F0665">
            <w:pPr>
              <w:autoSpaceDE w:val="0"/>
              <w:autoSpaceDN w:val="0"/>
              <w:adjustRightInd w:val="0"/>
              <w:rPr>
                <w:rFonts w:ascii="Arial" w:hAnsi="Arial" w:cs="Arial"/>
              </w:rPr>
            </w:pPr>
          </w:p>
        </w:tc>
      </w:tr>
      <w:tr w:rsidR="00792EA0" w:rsidRPr="007F0665" w:rsidTr="00744A76">
        <w:tc>
          <w:tcPr>
            <w:tcW w:w="3420" w:type="dxa"/>
            <w:shd w:val="clear" w:color="auto" w:fill="auto"/>
          </w:tcPr>
          <w:p w:rsidR="00792EA0" w:rsidRPr="007F0665" w:rsidRDefault="00792EA0" w:rsidP="007F0665">
            <w:pPr>
              <w:autoSpaceDE w:val="0"/>
              <w:autoSpaceDN w:val="0"/>
              <w:adjustRightInd w:val="0"/>
              <w:rPr>
                <w:rFonts w:ascii="Arial" w:hAnsi="Arial" w:cs="Arial"/>
              </w:rPr>
            </w:pPr>
          </w:p>
        </w:tc>
        <w:tc>
          <w:tcPr>
            <w:tcW w:w="3960" w:type="dxa"/>
            <w:shd w:val="clear" w:color="auto" w:fill="auto"/>
          </w:tcPr>
          <w:p w:rsidR="00792EA0" w:rsidRPr="007F0665" w:rsidRDefault="00684CA9" w:rsidP="007F0665">
            <w:pPr>
              <w:autoSpaceDE w:val="0"/>
              <w:autoSpaceDN w:val="0"/>
              <w:adjustRightInd w:val="0"/>
              <w:rPr>
                <w:rFonts w:ascii="Arial" w:hAnsi="Arial" w:cs="Arial"/>
              </w:rPr>
            </w:pPr>
            <w:r w:rsidRPr="007F0665">
              <w:rPr>
                <w:rFonts w:ascii="Arial" w:hAnsi="Arial" w:cs="Arial"/>
              </w:rPr>
              <w:t>Methyl acetylene</w:t>
            </w:r>
          </w:p>
        </w:tc>
        <w:tc>
          <w:tcPr>
            <w:tcW w:w="3060" w:type="dxa"/>
            <w:shd w:val="clear" w:color="auto" w:fill="auto"/>
          </w:tcPr>
          <w:p w:rsidR="00792EA0" w:rsidRPr="007F0665" w:rsidRDefault="00792EA0" w:rsidP="007F0665">
            <w:pPr>
              <w:autoSpaceDE w:val="0"/>
              <w:autoSpaceDN w:val="0"/>
              <w:adjustRightInd w:val="0"/>
              <w:rPr>
                <w:rFonts w:ascii="Arial" w:hAnsi="Arial" w:cs="Arial"/>
              </w:rPr>
            </w:pPr>
          </w:p>
        </w:tc>
      </w:tr>
      <w:tr w:rsidR="00792EA0" w:rsidRPr="007F0665" w:rsidTr="00744A76">
        <w:tc>
          <w:tcPr>
            <w:tcW w:w="3420" w:type="dxa"/>
            <w:shd w:val="clear" w:color="auto" w:fill="auto"/>
          </w:tcPr>
          <w:p w:rsidR="00792EA0" w:rsidRPr="007F0665" w:rsidRDefault="00792EA0" w:rsidP="007F0665">
            <w:pPr>
              <w:autoSpaceDE w:val="0"/>
              <w:autoSpaceDN w:val="0"/>
              <w:adjustRightInd w:val="0"/>
              <w:rPr>
                <w:rFonts w:ascii="Arial" w:hAnsi="Arial" w:cs="Arial"/>
              </w:rPr>
            </w:pPr>
          </w:p>
        </w:tc>
        <w:tc>
          <w:tcPr>
            <w:tcW w:w="3960" w:type="dxa"/>
            <w:shd w:val="clear" w:color="auto" w:fill="auto"/>
          </w:tcPr>
          <w:p w:rsidR="00792EA0" w:rsidRPr="007F0665" w:rsidRDefault="00684CA9" w:rsidP="007F0665">
            <w:pPr>
              <w:autoSpaceDE w:val="0"/>
              <w:autoSpaceDN w:val="0"/>
              <w:adjustRightInd w:val="0"/>
              <w:rPr>
                <w:rFonts w:ascii="Arial" w:hAnsi="Arial" w:cs="Arial"/>
              </w:rPr>
            </w:pPr>
            <w:r w:rsidRPr="007F0665">
              <w:rPr>
                <w:rFonts w:ascii="Arial" w:hAnsi="Arial" w:cs="Arial"/>
              </w:rPr>
              <w:t>Methyl cylcopentane</w:t>
            </w:r>
          </w:p>
        </w:tc>
        <w:tc>
          <w:tcPr>
            <w:tcW w:w="3060" w:type="dxa"/>
            <w:shd w:val="clear" w:color="auto" w:fill="auto"/>
          </w:tcPr>
          <w:p w:rsidR="00792EA0" w:rsidRPr="007F0665" w:rsidRDefault="00792EA0" w:rsidP="007F0665">
            <w:pPr>
              <w:autoSpaceDE w:val="0"/>
              <w:autoSpaceDN w:val="0"/>
              <w:adjustRightInd w:val="0"/>
              <w:rPr>
                <w:rFonts w:ascii="Arial" w:hAnsi="Arial" w:cs="Arial"/>
              </w:rPr>
            </w:pPr>
          </w:p>
        </w:tc>
      </w:tr>
      <w:tr w:rsidR="00792EA0" w:rsidRPr="007F0665" w:rsidTr="00744A76">
        <w:tc>
          <w:tcPr>
            <w:tcW w:w="3420" w:type="dxa"/>
            <w:shd w:val="clear" w:color="auto" w:fill="auto"/>
          </w:tcPr>
          <w:p w:rsidR="00792EA0" w:rsidRPr="007F0665" w:rsidRDefault="00792EA0" w:rsidP="007F0665">
            <w:pPr>
              <w:autoSpaceDE w:val="0"/>
              <w:autoSpaceDN w:val="0"/>
              <w:adjustRightInd w:val="0"/>
              <w:rPr>
                <w:rFonts w:ascii="Arial" w:hAnsi="Arial" w:cs="Arial"/>
              </w:rPr>
            </w:pPr>
          </w:p>
        </w:tc>
        <w:tc>
          <w:tcPr>
            <w:tcW w:w="3960" w:type="dxa"/>
            <w:shd w:val="clear" w:color="auto" w:fill="auto"/>
          </w:tcPr>
          <w:p w:rsidR="00792EA0" w:rsidRPr="007F0665" w:rsidRDefault="00684CA9" w:rsidP="007F0665">
            <w:pPr>
              <w:autoSpaceDE w:val="0"/>
              <w:autoSpaceDN w:val="0"/>
              <w:adjustRightInd w:val="0"/>
              <w:rPr>
                <w:rFonts w:ascii="Arial" w:hAnsi="Arial" w:cs="Arial"/>
              </w:rPr>
            </w:pPr>
            <w:r w:rsidRPr="007F0665">
              <w:rPr>
                <w:rFonts w:ascii="Arial" w:hAnsi="Arial" w:cs="Arial"/>
              </w:rPr>
              <w:t>Methyl-i-butyl ketone</w:t>
            </w:r>
          </w:p>
        </w:tc>
        <w:tc>
          <w:tcPr>
            <w:tcW w:w="3060" w:type="dxa"/>
            <w:shd w:val="clear" w:color="auto" w:fill="auto"/>
          </w:tcPr>
          <w:p w:rsidR="00792EA0" w:rsidRPr="007F0665" w:rsidRDefault="00792EA0" w:rsidP="007F0665">
            <w:pPr>
              <w:autoSpaceDE w:val="0"/>
              <w:autoSpaceDN w:val="0"/>
              <w:adjustRightInd w:val="0"/>
              <w:rPr>
                <w:rFonts w:ascii="Arial" w:hAnsi="Arial" w:cs="Arial"/>
              </w:rPr>
            </w:pPr>
          </w:p>
        </w:tc>
      </w:tr>
      <w:tr w:rsidR="00792EA0" w:rsidRPr="007F0665" w:rsidTr="00744A76">
        <w:tc>
          <w:tcPr>
            <w:tcW w:w="3420" w:type="dxa"/>
            <w:shd w:val="clear" w:color="auto" w:fill="auto"/>
          </w:tcPr>
          <w:p w:rsidR="00792EA0" w:rsidRPr="007F0665" w:rsidRDefault="00792EA0" w:rsidP="007F0665">
            <w:pPr>
              <w:autoSpaceDE w:val="0"/>
              <w:autoSpaceDN w:val="0"/>
              <w:adjustRightInd w:val="0"/>
              <w:rPr>
                <w:rFonts w:ascii="Arial" w:hAnsi="Arial" w:cs="Arial"/>
              </w:rPr>
            </w:pPr>
          </w:p>
        </w:tc>
        <w:tc>
          <w:tcPr>
            <w:tcW w:w="3960" w:type="dxa"/>
            <w:shd w:val="clear" w:color="auto" w:fill="auto"/>
          </w:tcPr>
          <w:p w:rsidR="00792EA0" w:rsidRPr="007F0665" w:rsidRDefault="00684CA9" w:rsidP="007F0665">
            <w:pPr>
              <w:autoSpaceDE w:val="0"/>
              <w:autoSpaceDN w:val="0"/>
              <w:adjustRightInd w:val="0"/>
              <w:rPr>
                <w:rFonts w:ascii="Arial" w:hAnsi="Arial" w:cs="Arial"/>
              </w:rPr>
            </w:pPr>
            <w:r w:rsidRPr="007F0665">
              <w:rPr>
                <w:rFonts w:ascii="Arial" w:hAnsi="Arial" w:cs="Arial"/>
              </w:rPr>
              <w:t>Tetrahydrofuran</w:t>
            </w:r>
          </w:p>
        </w:tc>
        <w:tc>
          <w:tcPr>
            <w:tcW w:w="3060" w:type="dxa"/>
            <w:shd w:val="clear" w:color="auto" w:fill="auto"/>
          </w:tcPr>
          <w:p w:rsidR="00792EA0" w:rsidRPr="007F0665" w:rsidRDefault="00792EA0" w:rsidP="007F0665">
            <w:pPr>
              <w:autoSpaceDE w:val="0"/>
              <w:autoSpaceDN w:val="0"/>
              <w:adjustRightInd w:val="0"/>
              <w:rPr>
                <w:rFonts w:ascii="Arial" w:hAnsi="Arial" w:cs="Arial"/>
              </w:rPr>
            </w:pPr>
          </w:p>
        </w:tc>
      </w:tr>
      <w:tr w:rsidR="00792EA0" w:rsidRPr="007F0665" w:rsidTr="00744A76">
        <w:tc>
          <w:tcPr>
            <w:tcW w:w="3420" w:type="dxa"/>
            <w:shd w:val="clear" w:color="auto" w:fill="auto"/>
          </w:tcPr>
          <w:p w:rsidR="00792EA0" w:rsidRPr="007F0665" w:rsidRDefault="00792EA0" w:rsidP="007F0665">
            <w:pPr>
              <w:autoSpaceDE w:val="0"/>
              <w:autoSpaceDN w:val="0"/>
              <w:adjustRightInd w:val="0"/>
              <w:rPr>
                <w:rFonts w:ascii="Arial" w:hAnsi="Arial" w:cs="Arial"/>
              </w:rPr>
            </w:pPr>
          </w:p>
        </w:tc>
        <w:tc>
          <w:tcPr>
            <w:tcW w:w="3960" w:type="dxa"/>
            <w:shd w:val="clear" w:color="auto" w:fill="auto"/>
          </w:tcPr>
          <w:p w:rsidR="00792EA0" w:rsidRPr="007F0665" w:rsidRDefault="00684CA9" w:rsidP="007F0665">
            <w:pPr>
              <w:autoSpaceDE w:val="0"/>
              <w:autoSpaceDN w:val="0"/>
              <w:adjustRightInd w:val="0"/>
              <w:rPr>
                <w:rFonts w:ascii="Arial" w:hAnsi="Arial" w:cs="Arial"/>
              </w:rPr>
            </w:pPr>
            <w:r w:rsidRPr="007F0665">
              <w:rPr>
                <w:rFonts w:ascii="Arial" w:hAnsi="Arial" w:cs="Arial"/>
              </w:rPr>
              <w:t>Tetrahydronaphtalene</w:t>
            </w:r>
          </w:p>
        </w:tc>
        <w:tc>
          <w:tcPr>
            <w:tcW w:w="3060" w:type="dxa"/>
            <w:shd w:val="clear" w:color="auto" w:fill="auto"/>
          </w:tcPr>
          <w:p w:rsidR="00792EA0" w:rsidRPr="007F0665" w:rsidRDefault="00792EA0" w:rsidP="007F0665">
            <w:pPr>
              <w:autoSpaceDE w:val="0"/>
              <w:autoSpaceDN w:val="0"/>
              <w:adjustRightInd w:val="0"/>
              <w:rPr>
                <w:rFonts w:ascii="Arial" w:hAnsi="Arial" w:cs="Arial"/>
              </w:rPr>
            </w:pPr>
          </w:p>
        </w:tc>
      </w:tr>
      <w:tr w:rsidR="00792EA0" w:rsidRPr="007F0665" w:rsidTr="00744A76">
        <w:tc>
          <w:tcPr>
            <w:tcW w:w="3420" w:type="dxa"/>
            <w:shd w:val="clear" w:color="auto" w:fill="auto"/>
          </w:tcPr>
          <w:p w:rsidR="00792EA0" w:rsidRPr="007F0665" w:rsidRDefault="00792EA0" w:rsidP="007F0665">
            <w:pPr>
              <w:autoSpaceDE w:val="0"/>
              <w:autoSpaceDN w:val="0"/>
              <w:adjustRightInd w:val="0"/>
              <w:rPr>
                <w:rFonts w:ascii="Arial" w:hAnsi="Arial" w:cs="Arial"/>
              </w:rPr>
            </w:pPr>
          </w:p>
        </w:tc>
        <w:tc>
          <w:tcPr>
            <w:tcW w:w="3960" w:type="dxa"/>
            <w:shd w:val="clear" w:color="auto" w:fill="auto"/>
          </w:tcPr>
          <w:p w:rsidR="00792EA0" w:rsidRPr="007F0665" w:rsidRDefault="00684CA9" w:rsidP="007F0665">
            <w:pPr>
              <w:autoSpaceDE w:val="0"/>
              <w:autoSpaceDN w:val="0"/>
              <w:adjustRightInd w:val="0"/>
              <w:rPr>
                <w:rFonts w:ascii="Arial" w:hAnsi="Arial" w:cs="Arial"/>
              </w:rPr>
            </w:pPr>
            <w:r w:rsidRPr="007F0665">
              <w:rPr>
                <w:rFonts w:ascii="Arial" w:hAnsi="Arial" w:cs="Arial"/>
              </w:rPr>
              <w:t>Vinyl ethers</w:t>
            </w:r>
          </w:p>
        </w:tc>
        <w:tc>
          <w:tcPr>
            <w:tcW w:w="3060" w:type="dxa"/>
            <w:shd w:val="clear" w:color="auto" w:fill="auto"/>
          </w:tcPr>
          <w:p w:rsidR="00792EA0" w:rsidRPr="007F0665" w:rsidRDefault="00792EA0" w:rsidP="007F0665">
            <w:pPr>
              <w:autoSpaceDE w:val="0"/>
              <w:autoSpaceDN w:val="0"/>
              <w:adjustRightInd w:val="0"/>
              <w:rPr>
                <w:rFonts w:ascii="Arial" w:hAnsi="Arial" w:cs="Arial"/>
              </w:rPr>
            </w:pPr>
          </w:p>
        </w:tc>
      </w:tr>
      <w:tr w:rsidR="00684CA9" w:rsidRPr="007F0665" w:rsidTr="00744A76">
        <w:tc>
          <w:tcPr>
            <w:tcW w:w="3420" w:type="dxa"/>
            <w:shd w:val="clear" w:color="auto" w:fill="auto"/>
          </w:tcPr>
          <w:p w:rsidR="00684CA9" w:rsidRPr="002C575C" w:rsidRDefault="00684CA9" w:rsidP="007F0665">
            <w:pPr>
              <w:autoSpaceDE w:val="0"/>
              <w:autoSpaceDN w:val="0"/>
              <w:adjustRightInd w:val="0"/>
              <w:rPr>
                <w:rFonts w:ascii="Arial" w:hAnsi="Arial" w:cs="Arial"/>
                <w:b/>
              </w:rPr>
            </w:pPr>
            <w:r w:rsidRPr="002C575C">
              <w:rPr>
                <w:rFonts w:ascii="Arial" w:hAnsi="Arial" w:cs="Arial"/>
                <w:b/>
              </w:rPr>
              <w:t>Recommended Maximum Storage Time: 12 months</w:t>
            </w:r>
          </w:p>
        </w:tc>
        <w:tc>
          <w:tcPr>
            <w:tcW w:w="3960" w:type="dxa"/>
            <w:shd w:val="clear" w:color="auto" w:fill="auto"/>
          </w:tcPr>
          <w:p w:rsidR="00684CA9" w:rsidRPr="002C575C" w:rsidRDefault="00684CA9">
            <w:pPr>
              <w:rPr>
                <w:b/>
              </w:rPr>
            </w:pPr>
            <w:r w:rsidRPr="002C575C">
              <w:rPr>
                <w:rFonts w:ascii="Arial" w:hAnsi="Arial" w:cs="Arial"/>
                <w:b/>
              </w:rPr>
              <w:t>Recommended Maximum Storage Time: 12 months</w:t>
            </w:r>
          </w:p>
        </w:tc>
        <w:tc>
          <w:tcPr>
            <w:tcW w:w="3060" w:type="dxa"/>
            <w:shd w:val="clear" w:color="auto" w:fill="auto"/>
          </w:tcPr>
          <w:p w:rsidR="00684CA9" w:rsidRPr="002C575C" w:rsidRDefault="00684CA9">
            <w:pPr>
              <w:rPr>
                <w:b/>
              </w:rPr>
            </w:pPr>
            <w:r w:rsidRPr="002C575C">
              <w:rPr>
                <w:rFonts w:ascii="Arial" w:hAnsi="Arial" w:cs="Arial"/>
                <w:b/>
              </w:rPr>
              <w:t>Recommended Maximum Storage Time: 3 months</w:t>
            </w:r>
          </w:p>
        </w:tc>
      </w:tr>
    </w:tbl>
    <w:p w:rsidR="00B503A6" w:rsidRDefault="00B503A6" w:rsidP="001F2E85">
      <w:pPr>
        <w:autoSpaceDE w:val="0"/>
        <w:autoSpaceDN w:val="0"/>
        <w:adjustRightInd w:val="0"/>
        <w:rPr>
          <w:rFonts w:ascii="Arial" w:hAnsi="Arial" w:cs="Arial"/>
          <w:b/>
        </w:rPr>
      </w:pPr>
    </w:p>
    <w:p w:rsidR="00AD6546" w:rsidRPr="00473644" w:rsidRDefault="00AD6546" w:rsidP="001F2E85">
      <w:pPr>
        <w:numPr>
          <w:ilvl w:val="0"/>
          <w:numId w:val="100"/>
        </w:numPr>
        <w:autoSpaceDE w:val="0"/>
        <w:autoSpaceDN w:val="0"/>
        <w:adjustRightInd w:val="0"/>
        <w:ind w:left="270"/>
        <w:rPr>
          <w:rFonts w:ascii="Arial" w:hAnsi="Arial" w:cs="Arial"/>
          <w:b/>
          <w:bCs/>
          <w:u w:val="single"/>
        </w:rPr>
      </w:pPr>
      <w:r w:rsidRPr="00473644">
        <w:rPr>
          <w:rFonts w:ascii="Arial" w:hAnsi="Arial" w:cs="Arial"/>
          <w:b/>
          <w:bCs/>
          <w:u w:val="single"/>
        </w:rPr>
        <w:t>CHEMICAL TOXICOLOGY OVERVIEW</w:t>
      </w:r>
    </w:p>
    <w:p w:rsidR="00EF4A6E" w:rsidRPr="00AD6546" w:rsidRDefault="00EF4A6E" w:rsidP="001F2E85">
      <w:pPr>
        <w:autoSpaceDE w:val="0"/>
        <w:autoSpaceDN w:val="0"/>
        <w:adjustRightInd w:val="0"/>
        <w:rPr>
          <w:rFonts w:ascii="Arial" w:hAnsi="Arial" w:cs="Arial"/>
          <w:b/>
          <w:bCs/>
        </w:rPr>
      </w:pPr>
    </w:p>
    <w:p w:rsidR="00AD6546" w:rsidRDefault="00AD6546" w:rsidP="001F2E85">
      <w:pPr>
        <w:autoSpaceDE w:val="0"/>
        <w:autoSpaceDN w:val="0"/>
        <w:adjustRightInd w:val="0"/>
        <w:ind w:firstLine="360"/>
        <w:rPr>
          <w:rFonts w:ascii="Arial" w:hAnsi="Arial" w:cs="Arial"/>
        </w:rPr>
      </w:pPr>
      <w:r w:rsidRPr="00AD6546">
        <w:rPr>
          <w:rFonts w:ascii="Arial" w:hAnsi="Arial" w:cs="Arial"/>
          <w:b/>
          <w:bCs/>
        </w:rPr>
        <w:t xml:space="preserve">Toxicology </w:t>
      </w:r>
      <w:r w:rsidRPr="00AD6546">
        <w:rPr>
          <w:rFonts w:ascii="Arial" w:hAnsi="Arial" w:cs="Arial"/>
        </w:rPr>
        <w:t>is the study of the nature and action of poisons.</w:t>
      </w:r>
    </w:p>
    <w:p w:rsidR="00EF4A6E" w:rsidRPr="00AD6546" w:rsidRDefault="00EF4A6E" w:rsidP="001F2E85">
      <w:pPr>
        <w:autoSpaceDE w:val="0"/>
        <w:autoSpaceDN w:val="0"/>
        <w:adjustRightInd w:val="0"/>
        <w:rPr>
          <w:rFonts w:ascii="Arial" w:hAnsi="Arial" w:cs="Arial"/>
        </w:rPr>
      </w:pPr>
    </w:p>
    <w:p w:rsidR="00AD6546" w:rsidRDefault="00AD6546" w:rsidP="001F2E85">
      <w:pPr>
        <w:autoSpaceDE w:val="0"/>
        <w:autoSpaceDN w:val="0"/>
        <w:adjustRightInd w:val="0"/>
        <w:ind w:left="270"/>
        <w:jc w:val="both"/>
        <w:rPr>
          <w:rFonts w:ascii="Arial" w:hAnsi="Arial" w:cs="Arial"/>
        </w:rPr>
      </w:pPr>
      <w:r w:rsidRPr="00AD6546">
        <w:rPr>
          <w:rFonts w:ascii="Arial" w:hAnsi="Arial" w:cs="Arial"/>
          <w:b/>
          <w:bCs/>
        </w:rPr>
        <w:t xml:space="preserve">Toxicity </w:t>
      </w:r>
      <w:r w:rsidRPr="00AD6546">
        <w:rPr>
          <w:rFonts w:ascii="Arial" w:hAnsi="Arial" w:cs="Arial"/>
        </w:rPr>
        <w:t>is the ability of a chemical substance or compound to p</w:t>
      </w:r>
      <w:r w:rsidR="00EF4A6E">
        <w:rPr>
          <w:rFonts w:ascii="Arial" w:hAnsi="Arial" w:cs="Arial"/>
        </w:rPr>
        <w:t xml:space="preserve">roduce injury once it reaches a </w:t>
      </w:r>
      <w:r w:rsidRPr="00AD6546">
        <w:rPr>
          <w:rFonts w:ascii="Arial" w:hAnsi="Arial" w:cs="Arial"/>
        </w:rPr>
        <w:t>susceptible site in, or on, the body.</w:t>
      </w:r>
    </w:p>
    <w:p w:rsidR="00EF4A6E" w:rsidRPr="00AD6546" w:rsidRDefault="00EF4A6E" w:rsidP="001F2E85">
      <w:pPr>
        <w:autoSpaceDE w:val="0"/>
        <w:autoSpaceDN w:val="0"/>
        <w:adjustRightInd w:val="0"/>
        <w:jc w:val="both"/>
        <w:rPr>
          <w:rFonts w:ascii="Arial" w:hAnsi="Arial" w:cs="Arial"/>
        </w:rPr>
      </w:pPr>
    </w:p>
    <w:p w:rsidR="00AD6546" w:rsidRPr="00AD6546" w:rsidRDefault="00AD6546" w:rsidP="001F2E85">
      <w:pPr>
        <w:autoSpaceDE w:val="0"/>
        <w:autoSpaceDN w:val="0"/>
        <w:adjustRightInd w:val="0"/>
        <w:ind w:left="270"/>
        <w:jc w:val="both"/>
        <w:rPr>
          <w:rFonts w:ascii="Arial" w:hAnsi="Arial" w:cs="Arial"/>
        </w:rPr>
      </w:pPr>
      <w:r w:rsidRPr="00AD6546">
        <w:rPr>
          <w:rFonts w:ascii="Arial" w:hAnsi="Arial" w:cs="Arial"/>
        </w:rPr>
        <w:t xml:space="preserve">A material's </w:t>
      </w:r>
      <w:r w:rsidRPr="00AD6546">
        <w:rPr>
          <w:rFonts w:ascii="Arial" w:hAnsi="Arial" w:cs="Arial"/>
          <w:b/>
          <w:bCs/>
        </w:rPr>
        <w:t xml:space="preserve">hazard potential </w:t>
      </w:r>
      <w:r w:rsidRPr="00AD6546">
        <w:rPr>
          <w:rFonts w:ascii="Arial" w:hAnsi="Arial" w:cs="Arial"/>
        </w:rPr>
        <w:t>is the probability that injury will occur after consideration of the conditions</w:t>
      </w:r>
      <w:r w:rsidR="00EF4A6E">
        <w:rPr>
          <w:rFonts w:ascii="Arial" w:hAnsi="Arial" w:cs="Arial"/>
        </w:rPr>
        <w:t xml:space="preserve"> </w:t>
      </w:r>
      <w:r w:rsidRPr="00AD6546">
        <w:rPr>
          <w:rFonts w:ascii="Arial" w:hAnsi="Arial" w:cs="Arial"/>
        </w:rPr>
        <w:t>under which the substance is used.</w:t>
      </w:r>
    </w:p>
    <w:p w:rsidR="00EF4A6E" w:rsidRDefault="00EF4A6E" w:rsidP="001F2E85">
      <w:pPr>
        <w:autoSpaceDE w:val="0"/>
        <w:autoSpaceDN w:val="0"/>
        <w:adjustRightInd w:val="0"/>
        <w:jc w:val="both"/>
        <w:rPr>
          <w:rFonts w:ascii="Arial" w:hAnsi="Arial" w:cs="Arial"/>
          <w:b/>
          <w:bCs/>
        </w:rPr>
      </w:pPr>
    </w:p>
    <w:p w:rsidR="00AD6546" w:rsidRPr="0058505D" w:rsidRDefault="00AD6546" w:rsidP="001F2E85">
      <w:pPr>
        <w:numPr>
          <w:ilvl w:val="0"/>
          <w:numId w:val="122"/>
        </w:numPr>
        <w:autoSpaceDE w:val="0"/>
        <w:autoSpaceDN w:val="0"/>
        <w:adjustRightInd w:val="0"/>
        <w:ind w:left="630"/>
        <w:jc w:val="both"/>
        <w:rPr>
          <w:rFonts w:ascii="Arial" w:hAnsi="Arial" w:cs="Arial"/>
          <w:b/>
          <w:bCs/>
          <w:u w:val="single"/>
        </w:rPr>
      </w:pPr>
      <w:r w:rsidRPr="0058505D">
        <w:rPr>
          <w:rFonts w:ascii="Arial" w:hAnsi="Arial" w:cs="Arial"/>
          <w:b/>
          <w:bCs/>
          <w:u w:val="single"/>
        </w:rPr>
        <w:t>Dose-Response Relationships</w:t>
      </w:r>
    </w:p>
    <w:p w:rsidR="00A70D16" w:rsidRDefault="00AD6546" w:rsidP="001F2E85">
      <w:pPr>
        <w:autoSpaceDE w:val="0"/>
        <w:autoSpaceDN w:val="0"/>
        <w:adjustRightInd w:val="0"/>
        <w:ind w:left="630"/>
        <w:jc w:val="both"/>
        <w:rPr>
          <w:rFonts w:ascii="Arial" w:hAnsi="Arial" w:cs="Arial"/>
        </w:rPr>
      </w:pPr>
      <w:r w:rsidRPr="00AD6546">
        <w:rPr>
          <w:rFonts w:ascii="Arial" w:hAnsi="Arial" w:cs="Arial"/>
        </w:rPr>
        <w:t xml:space="preserve">The potential toxicity (harmful action) inherent </w:t>
      </w:r>
      <w:r w:rsidR="00EF4A6E">
        <w:rPr>
          <w:rFonts w:ascii="Arial" w:hAnsi="Arial" w:cs="Arial"/>
        </w:rPr>
        <w:t>i</w:t>
      </w:r>
      <w:r w:rsidRPr="00AD6546">
        <w:rPr>
          <w:rFonts w:ascii="Arial" w:hAnsi="Arial" w:cs="Arial"/>
        </w:rPr>
        <w:t>n a substance is exhibited only when that substance</w:t>
      </w:r>
      <w:r w:rsidR="00EF4A6E">
        <w:rPr>
          <w:rFonts w:ascii="Arial" w:hAnsi="Arial" w:cs="Arial"/>
        </w:rPr>
        <w:t xml:space="preserve"> </w:t>
      </w:r>
      <w:r w:rsidRPr="00AD6546">
        <w:rPr>
          <w:rFonts w:ascii="Arial" w:hAnsi="Arial" w:cs="Arial"/>
        </w:rPr>
        <w:t xml:space="preserve">comes in contact with a living biological system. </w:t>
      </w:r>
      <w:r w:rsidR="00EF4A6E">
        <w:rPr>
          <w:rFonts w:ascii="Arial" w:hAnsi="Arial" w:cs="Arial"/>
        </w:rPr>
        <w:t xml:space="preserve">   The</w:t>
      </w:r>
      <w:r w:rsidRPr="00AD6546">
        <w:rPr>
          <w:rFonts w:ascii="Arial" w:hAnsi="Arial" w:cs="Arial"/>
        </w:rPr>
        <w:t xml:space="preserve"> potential toxic effect increases as the exposure</w:t>
      </w:r>
      <w:r w:rsidR="00EF4A6E">
        <w:rPr>
          <w:rFonts w:ascii="Arial" w:hAnsi="Arial" w:cs="Arial"/>
        </w:rPr>
        <w:t xml:space="preserve"> </w:t>
      </w:r>
      <w:r w:rsidRPr="00AD6546">
        <w:rPr>
          <w:rFonts w:ascii="Arial" w:hAnsi="Arial" w:cs="Arial"/>
        </w:rPr>
        <w:t xml:space="preserve">increases. </w:t>
      </w:r>
      <w:r w:rsidR="00EF4A6E">
        <w:rPr>
          <w:rFonts w:ascii="Arial" w:hAnsi="Arial" w:cs="Arial"/>
        </w:rPr>
        <w:t xml:space="preserve">  </w:t>
      </w:r>
      <w:r w:rsidRPr="00AD6546">
        <w:rPr>
          <w:rFonts w:ascii="Arial" w:hAnsi="Arial" w:cs="Arial"/>
        </w:rPr>
        <w:t xml:space="preserve">All chemicals will exhibit a toxic effect given a large enough dose. </w:t>
      </w:r>
      <w:r w:rsidR="00EF4A6E">
        <w:rPr>
          <w:rFonts w:ascii="Arial" w:hAnsi="Arial" w:cs="Arial"/>
        </w:rPr>
        <w:t xml:space="preserve">  </w:t>
      </w:r>
      <w:r w:rsidRPr="00AD6546">
        <w:rPr>
          <w:rFonts w:ascii="Arial" w:hAnsi="Arial" w:cs="Arial"/>
        </w:rPr>
        <w:t>The toxic potency of a</w:t>
      </w:r>
      <w:r w:rsidR="00EF4A6E">
        <w:rPr>
          <w:rFonts w:ascii="Arial" w:hAnsi="Arial" w:cs="Arial"/>
        </w:rPr>
        <w:t xml:space="preserve"> </w:t>
      </w:r>
      <w:r w:rsidRPr="00AD6546">
        <w:rPr>
          <w:rFonts w:ascii="Arial" w:hAnsi="Arial" w:cs="Arial"/>
        </w:rPr>
        <w:t>chemical is thus ultimately defined by the dose (the amount) of the chemical that will produce a specific</w:t>
      </w:r>
      <w:r w:rsidR="00EF4A6E">
        <w:rPr>
          <w:rFonts w:ascii="Arial" w:hAnsi="Arial" w:cs="Arial"/>
        </w:rPr>
        <w:t xml:space="preserve"> </w:t>
      </w:r>
      <w:r w:rsidRPr="00AD6546">
        <w:rPr>
          <w:rFonts w:ascii="Arial" w:hAnsi="Arial" w:cs="Arial"/>
        </w:rPr>
        <w:t>response in a specific biological system.</w:t>
      </w:r>
    </w:p>
    <w:p w:rsidR="00EF4A6E" w:rsidRDefault="00EF4A6E" w:rsidP="001F2E85">
      <w:pPr>
        <w:autoSpaceDE w:val="0"/>
        <w:autoSpaceDN w:val="0"/>
        <w:adjustRightInd w:val="0"/>
        <w:jc w:val="both"/>
        <w:rPr>
          <w:rFonts w:ascii="Arial" w:hAnsi="Arial" w:cs="Arial"/>
        </w:rPr>
      </w:pPr>
    </w:p>
    <w:p w:rsidR="00EF4A6E" w:rsidRPr="0058505D" w:rsidRDefault="00EF4A6E" w:rsidP="001F2E85">
      <w:pPr>
        <w:numPr>
          <w:ilvl w:val="0"/>
          <w:numId w:val="123"/>
        </w:numPr>
        <w:autoSpaceDE w:val="0"/>
        <w:autoSpaceDN w:val="0"/>
        <w:adjustRightInd w:val="0"/>
        <w:ind w:left="630"/>
        <w:rPr>
          <w:rFonts w:ascii="Arial" w:hAnsi="Arial" w:cs="Arial"/>
          <w:b/>
          <w:bCs/>
          <w:u w:val="single"/>
        </w:rPr>
      </w:pPr>
      <w:r w:rsidRPr="0058505D">
        <w:rPr>
          <w:rFonts w:ascii="Arial" w:hAnsi="Arial" w:cs="Arial"/>
          <w:b/>
          <w:bCs/>
          <w:u w:val="single"/>
        </w:rPr>
        <w:t>Routes of Entry into the Body</w:t>
      </w:r>
    </w:p>
    <w:p w:rsidR="00EF4A6E" w:rsidRPr="00EF4A6E" w:rsidRDefault="00EF4A6E" w:rsidP="001F2E85">
      <w:pPr>
        <w:autoSpaceDE w:val="0"/>
        <w:autoSpaceDN w:val="0"/>
        <w:adjustRightInd w:val="0"/>
        <w:ind w:left="270" w:firstLine="360"/>
        <w:rPr>
          <w:rFonts w:ascii="Arial" w:hAnsi="Arial" w:cs="Arial"/>
        </w:rPr>
      </w:pPr>
      <w:r w:rsidRPr="00EF4A6E">
        <w:rPr>
          <w:rFonts w:ascii="Arial" w:hAnsi="Arial" w:cs="Arial"/>
        </w:rPr>
        <w:t>There are three main routes by which hazardous chemicals enter the body:</w:t>
      </w:r>
    </w:p>
    <w:p w:rsidR="00EF4A6E" w:rsidRPr="00EF4A6E" w:rsidRDefault="00EF4A6E" w:rsidP="001F2E85">
      <w:pPr>
        <w:numPr>
          <w:ilvl w:val="0"/>
          <w:numId w:val="87"/>
        </w:numPr>
        <w:autoSpaceDE w:val="0"/>
        <w:autoSpaceDN w:val="0"/>
        <w:adjustRightInd w:val="0"/>
        <w:ind w:left="1350"/>
        <w:rPr>
          <w:rFonts w:ascii="Arial" w:hAnsi="Arial" w:cs="Arial"/>
        </w:rPr>
      </w:pPr>
      <w:r w:rsidRPr="00EF4A6E">
        <w:rPr>
          <w:rFonts w:ascii="Arial" w:hAnsi="Arial" w:cs="Arial"/>
        </w:rPr>
        <w:t xml:space="preserve">Absorption through the </w:t>
      </w:r>
      <w:r w:rsidRPr="00EF4A6E">
        <w:rPr>
          <w:rFonts w:ascii="Arial" w:hAnsi="Arial" w:cs="Arial"/>
          <w:b/>
          <w:bCs/>
        </w:rPr>
        <w:t xml:space="preserve">respiratory tract </w:t>
      </w:r>
      <w:r w:rsidRPr="00EF4A6E">
        <w:rPr>
          <w:rFonts w:ascii="Arial" w:hAnsi="Arial" w:cs="Arial"/>
        </w:rPr>
        <w:t>via inhalation.</w:t>
      </w:r>
    </w:p>
    <w:p w:rsidR="00EF4A6E" w:rsidRPr="00EF4A6E" w:rsidRDefault="00EF4A6E" w:rsidP="001F2E85">
      <w:pPr>
        <w:numPr>
          <w:ilvl w:val="0"/>
          <w:numId w:val="87"/>
        </w:numPr>
        <w:autoSpaceDE w:val="0"/>
        <w:autoSpaceDN w:val="0"/>
        <w:adjustRightInd w:val="0"/>
        <w:ind w:left="1350"/>
        <w:rPr>
          <w:rFonts w:ascii="Arial" w:hAnsi="Arial" w:cs="Arial"/>
        </w:rPr>
      </w:pPr>
      <w:r w:rsidRPr="00EF4A6E">
        <w:rPr>
          <w:rFonts w:ascii="Arial" w:hAnsi="Arial" w:cs="Arial"/>
        </w:rPr>
        <w:t xml:space="preserve">Absorption through the </w:t>
      </w:r>
      <w:r w:rsidRPr="00EF4A6E">
        <w:rPr>
          <w:rFonts w:ascii="Arial" w:hAnsi="Arial" w:cs="Arial"/>
          <w:b/>
          <w:bCs/>
        </w:rPr>
        <w:t xml:space="preserve">skin </w:t>
      </w:r>
      <w:r w:rsidRPr="00EF4A6E">
        <w:rPr>
          <w:rFonts w:ascii="Arial" w:hAnsi="Arial" w:cs="Arial"/>
        </w:rPr>
        <w:t>via dermal contact.</w:t>
      </w:r>
    </w:p>
    <w:p w:rsidR="00EF4A6E" w:rsidRDefault="00EF4A6E" w:rsidP="001F2E85">
      <w:pPr>
        <w:numPr>
          <w:ilvl w:val="0"/>
          <w:numId w:val="87"/>
        </w:numPr>
        <w:autoSpaceDE w:val="0"/>
        <w:autoSpaceDN w:val="0"/>
        <w:adjustRightInd w:val="0"/>
        <w:ind w:left="1350"/>
        <w:rPr>
          <w:rFonts w:ascii="Arial" w:hAnsi="Arial" w:cs="Arial"/>
        </w:rPr>
      </w:pPr>
      <w:r w:rsidRPr="00EF4A6E">
        <w:rPr>
          <w:rFonts w:ascii="Arial" w:hAnsi="Arial" w:cs="Arial"/>
        </w:rPr>
        <w:t xml:space="preserve">Absorption through the </w:t>
      </w:r>
      <w:r w:rsidRPr="00EF4A6E">
        <w:rPr>
          <w:rFonts w:ascii="Arial" w:hAnsi="Arial" w:cs="Arial"/>
          <w:b/>
          <w:bCs/>
        </w:rPr>
        <w:t xml:space="preserve">digestive tract </w:t>
      </w:r>
      <w:r w:rsidRPr="00EF4A6E">
        <w:rPr>
          <w:rFonts w:ascii="Arial" w:hAnsi="Arial" w:cs="Arial"/>
        </w:rPr>
        <w:t>via ingestion. (Ingestion can occur through eating or</w:t>
      </w:r>
      <w:r>
        <w:rPr>
          <w:rFonts w:ascii="Arial" w:hAnsi="Arial" w:cs="Arial"/>
        </w:rPr>
        <w:t xml:space="preserve"> </w:t>
      </w:r>
      <w:r w:rsidRPr="00EF4A6E">
        <w:rPr>
          <w:rFonts w:ascii="Arial" w:hAnsi="Arial" w:cs="Arial"/>
        </w:rPr>
        <w:t>smoking with contaminated hands or in contaminated work areas.)</w:t>
      </w:r>
    </w:p>
    <w:p w:rsidR="00EF4A6E" w:rsidRPr="00EF4A6E" w:rsidRDefault="00EF4A6E" w:rsidP="001F2E85">
      <w:pPr>
        <w:autoSpaceDE w:val="0"/>
        <w:autoSpaceDN w:val="0"/>
        <w:adjustRightInd w:val="0"/>
        <w:jc w:val="both"/>
        <w:rPr>
          <w:rFonts w:ascii="Arial" w:hAnsi="Arial" w:cs="Arial"/>
        </w:rPr>
      </w:pPr>
      <w:r w:rsidRPr="00EF4A6E">
        <w:rPr>
          <w:rFonts w:ascii="Arial" w:hAnsi="Arial" w:cs="Arial"/>
        </w:rPr>
        <w:lastRenderedPageBreak/>
        <w:t>Most exposure standards, such as the Threshold Limit Values (</w:t>
      </w:r>
      <w:r w:rsidRPr="00EF4A6E">
        <w:rPr>
          <w:rFonts w:ascii="Arial" w:hAnsi="Arial" w:cs="Arial"/>
          <w:b/>
          <w:bCs/>
        </w:rPr>
        <w:t>TLVs</w:t>
      </w:r>
      <w:r w:rsidRPr="00EF4A6E">
        <w:rPr>
          <w:rFonts w:ascii="Arial" w:hAnsi="Arial" w:cs="Arial"/>
        </w:rPr>
        <w:t>) and Permissible Exposure Limits</w:t>
      </w:r>
    </w:p>
    <w:p w:rsidR="00815D8E" w:rsidRDefault="00EF4A6E" w:rsidP="001F2E85">
      <w:pPr>
        <w:autoSpaceDE w:val="0"/>
        <w:autoSpaceDN w:val="0"/>
        <w:adjustRightInd w:val="0"/>
        <w:jc w:val="both"/>
        <w:rPr>
          <w:rFonts w:ascii="Arial" w:hAnsi="Arial" w:cs="Arial"/>
        </w:rPr>
      </w:pPr>
      <w:r w:rsidRPr="00EF4A6E">
        <w:rPr>
          <w:rFonts w:ascii="Arial" w:hAnsi="Arial" w:cs="Arial"/>
        </w:rPr>
        <w:t>(</w:t>
      </w:r>
      <w:r w:rsidRPr="00EF4A6E">
        <w:rPr>
          <w:rFonts w:ascii="Arial" w:hAnsi="Arial" w:cs="Arial"/>
          <w:b/>
          <w:bCs/>
        </w:rPr>
        <w:t>PELs</w:t>
      </w:r>
      <w:r w:rsidRPr="00EF4A6E">
        <w:rPr>
          <w:rFonts w:ascii="Arial" w:hAnsi="Arial" w:cs="Arial"/>
        </w:rPr>
        <w:t xml:space="preserve">), are based on the inhalation route of exposure. </w:t>
      </w:r>
      <w:r>
        <w:rPr>
          <w:rFonts w:ascii="Arial" w:hAnsi="Arial" w:cs="Arial"/>
        </w:rPr>
        <w:t xml:space="preserve">  </w:t>
      </w:r>
      <w:r w:rsidRPr="00EF4A6E">
        <w:rPr>
          <w:rFonts w:ascii="Arial" w:hAnsi="Arial" w:cs="Arial"/>
        </w:rPr>
        <w:t>These limits are</w:t>
      </w:r>
      <w:r>
        <w:rPr>
          <w:rFonts w:ascii="Arial" w:hAnsi="Arial" w:cs="Arial"/>
        </w:rPr>
        <w:t xml:space="preserve"> normally expressed in terms of </w:t>
      </w:r>
      <w:r w:rsidRPr="00EF4A6E">
        <w:rPr>
          <w:rFonts w:ascii="Arial" w:hAnsi="Arial" w:cs="Arial"/>
        </w:rPr>
        <w:t xml:space="preserve">either parts per million (ppm) or milligrams per cubic meter (mg/m3) concentration in air. </w:t>
      </w:r>
      <w:r>
        <w:rPr>
          <w:rFonts w:ascii="Arial" w:hAnsi="Arial" w:cs="Arial"/>
        </w:rPr>
        <w:t xml:space="preserve">  If a significant </w:t>
      </w:r>
      <w:r w:rsidRPr="00EF4A6E">
        <w:rPr>
          <w:rFonts w:ascii="Arial" w:hAnsi="Arial" w:cs="Arial"/>
        </w:rPr>
        <w:t>route of exposure for a substance is through skin contact, the MSDS, PEL and/or TLV will have a "skin"</w:t>
      </w:r>
      <w:r>
        <w:rPr>
          <w:rFonts w:ascii="Arial" w:hAnsi="Arial" w:cs="Arial"/>
        </w:rPr>
        <w:t xml:space="preserve"> </w:t>
      </w:r>
      <w:r w:rsidRPr="00EF4A6E">
        <w:rPr>
          <w:rFonts w:ascii="Arial" w:hAnsi="Arial" w:cs="Arial"/>
        </w:rPr>
        <w:t>notation.</w:t>
      </w:r>
      <w:r>
        <w:rPr>
          <w:rFonts w:ascii="Arial" w:hAnsi="Arial" w:cs="Arial"/>
        </w:rPr>
        <w:t xml:space="preserve">  </w:t>
      </w:r>
      <w:r w:rsidRPr="00EF4A6E">
        <w:rPr>
          <w:rFonts w:ascii="Arial" w:hAnsi="Arial" w:cs="Arial"/>
        </w:rPr>
        <w:t xml:space="preserve"> Examples of substances where skin absorption may be a signific</w:t>
      </w:r>
      <w:r>
        <w:rPr>
          <w:rFonts w:ascii="Arial" w:hAnsi="Arial" w:cs="Arial"/>
        </w:rPr>
        <w:t xml:space="preserve">ant factor include: pesticides, </w:t>
      </w:r>
      <w:r w:rsidRPr="00EF4A6E">
        <w:rPr>
          <w:rFonts w:ascii="Arial" w:hAnsi="Arial" w:cs="Arial"/>
        </w:rPr>
        <w:t>carbon disulfide, carbon tetrachloride, dioxane, mercury, thallium compounds, xylene and hydrogen</w:t>
      </w:r>
      <w:r>
        <w:rPr>
          <w:rFonts w:ascii="Arial" w:hAnsi="Arial" w:cs="Arial"/>
        </w:rPr>
        <w:t xml:space="preserve"> </w:t>
      </w:r>
      <w:r w:rsidRPr="00EF4A6E">
        <w:rPr>
          <w:rFonts w:ascii="Arial" w:hAnsi="Arial" w:cs="Arial"/>
        </w:rPr>
        <w:t>cyanide.</w:t>
      </w:r>
    </w:p>
    <w:p w:rsidR="00EF4A6E" w:rsidRPr="00EF4A6E" w:rsidRDefault="00EF4A6E" w:rsidP="001F2E85">
      <w:pPr>
        <w:autoSpaceDE w:val="0"/>
        <w:autoSpaceDN w:val="0"/>
        <w:adjustRightInd w:val="0"/>
        <w:jc w:val="both"/>
        <w:rPr>
          <w:rFonts w:ascii="Arial" w:hAnsi="Arial" w:cs="Arial"/>
        </w:rPr>
      </w:pPr>
    </w:p>
    <w:p w:rsidR="00EF4A6E" w:rsidRPr="0058505D" w:rsidRDefault="00EF4A6E" w:rsidP="001F2E85">
      <w:pPr>
        <w:numPr>
          <w:ilvl w:val="0"/>
          <w:numId w:val="124"/>
        </w:numPr>
        <w:autoSpaceDE w:val="0"/>
        <w:autoSpaceDN w:val="0"/>
        <w:adjustRightInd w:val="0"/>
        <w:ind w:left="630"/>
        <w:rPr>
          <w:rFonts w:ascii="Arial" w:hAnsi="Arial" w:cs="Arial"/>
          <w:b/>
          <w:bCs/>
          <w:u w:val="single"/>
        </w:rPr>
      </w:pPr>
      <w:r w:rsidRPr="0058505D">
        <w:rPr>
          <w:rFonts w:ascii="Arial" w:hAnsi="Arial" w:cs="Arial"/>
          <w:b/>
          <w:bCs/>
          <w:u w:val="single"/>
        </w:rPr>
        <w:t>Types of Effects</w:t>
      </w:r>
    </w:p>
    <w:p w:rsidR="00911229" w:rsidRPr="00815D8E" w:rsidRDefault="00EF4A6E" w:rsidP="001F2E85">
      <w:pPr>
        <w:numPr>
          <w:ilvl w:val="0"/>
          <w:numId w:val="88"/>
        </w:numPr>
        <w:autoSpaceDE w:val="0"/>
        <w:autoSpaceDN w:val="0"/>
        <w:adjustRightInd w:val="0"/>
        <w:ind w:left="990"/>
        <w:jc w:val="both"/>
        <w:rPr>
          <w:rFonts w:ascii="Arial" w:hAnsi="Arial" w:cs="Arial"/>
        </w:rPr>
      </w:pPr>
      <w:r w:rsidRPr="00EF4A6E">
        <w:rPr>
          <w:rFonts w:ascii="Arial" w:hAnsi="Arial" w:cs="Arial"/>
          <w:b/>
          <w:bCs/>
        </w:rPr>
        <w:t xml:space="preserve">Acute poisoning </w:t>
      </w:r>
      <w:r w:rsidRPr="00EF4A6E">
        <w:rPr>
          <w:rFonts w:ascii="Arial" w:hAnsi="Arial" w:cs="Arial"/>
        </w:rPr>
        <w:t>is characterized by sudden and severe expos</w:t>
      </w:r>
      <w:r>
        <w:rPr>
          <w:rFonts w:ascii="Arial" w:hAnsi="Arial" w:cs="Arial"/>
        </w:rPr>
        <w:t>ure and rapid abs</w:t>
      </w:r>
      <w:r w:rsidR="00911229">
        <w:rPr>
          <w:rFonts w:ascii="Arial" w:hAnsi="Arial" w:cs="Arial"/>
        </w:rPr>
        <w:t xml:space="preserve">orption of the </w:t>
      </w:r>
      <w:r w:rsidRPr="00EF4A6E">
        <w:rPr>
          <w:rFonts w:ascii="Arial" w:hAnsi="Arial" w:cs="Arial"/>
        </w:rPr>
        <w:t>substance.</w:t>
      </w:r>
      <w:r w:rsidR="00911229">
        <w:rPr>
          <w:rFonts w:ascii="Arial" w:hAnsi="Arial" w:cs="Arial"/>
        </w:rPr>
        <w:t xml:space="preserve">  </w:t>
      </w:r>
      <w:r w:rsidRPr="00EF4A6E">
        <w:rPr>
          <w:rFonts w:ascii="Arial" w:hAnsi="Arial" w:cs="Arial"/>
        </w:rPr>
        <w:t xml:space="preserve">Normally, a single large exposure is involved. Adverse health effects are often reversible. </w:t>
      </w:r>
      <w:r w:rsidR="00CF6FFB">
        <w:rPr>
          <w:rFonts w:ascii="Arial" w:hAnsi="Arial" w:cs="Arial"/>
        </w:rPr>
        <w:t xml:space="preserve"> </w:t>
      </w:r>
      <w:r w:rsidRPr="00EF4A6E">
        <w:rPr>
          <w:rFonts w:ascii="Arial" w:hAnsi="Arial" w:cs="Arial"/>
        </w:rPr>
        <w:t>Examples:</w:t>
      </w:r>
      <w:r w:rsidR="00911229">
        <w:rPr>
          <w:rFonts w:ascii="Arial" w:hAnsi="Arial" w:cs="Arial"/>
        </w:rPr>
        <w:t xml:space="preserve"> </w:t>
      </w:r>
      <w:r w:rsidRPr="00EF4A6E">
        <w:rPr>
          <w:rFonts w:ascii="Arial" w:hAnsi="Arial" w:cs="Arial"/>
        </w:rPr>
        <w:t>carbon monoxide or cyanide poisoning.</w:t>
      </w:r>
    </w:p>
    <w:p w:rsidR="00EF4A6E" w:rsidRPr="00815D8E" w:rsidRDefault="00EF4A6E" w:rsidP="001F2E85">
      <w:pPr>
        <w:numPr>
          <w:ilvl w:val="0"/>
          <w:numId w:val="88"/>
        </w:numPr>
        <w:autoSpaceDE w:val="0"/>
        <w:autoSpaceDN w:val="0"/>
        <w:adjustRightInd w:val="0"/>
        <w:ind w:left="990"/>
        <w:jc w:val="both"/>
        <w:rPr>
          <w:rFonts w:ascii="Arial" w:hAnsi="Arial" w:cs="Arial"/>
        </w:rPr>
      </w:pPr>
      <w:r w:rsidRPr="00EF4A6E">
        <w:rPr>
          <w:rFonts w:ascii="Arial" w:hAnsi="Arial" w:cs="Arial"/>
          <w:b/>
          <w:bCs/>
        </w:rPr>
        <w:t xml:space="preserve">Chronic poisoning </w:t>
      </w:r>
      <w:r w:rsidRPr="00EF4A6E">
        <w:rPr>
          <w:rFonts w:ascii="Arial" w:hAnsi="Arial" w:cs="Arial"/>
        </w:rPr>
        <w:t>is characterized by prolonged or repeated exposures of a duration measured in days,</w:t>
      </w:r>
      <w:r w:rsidR="00911229">
        <w:rPr>
          <w:rFonts w:ascii="Arial" w:hAnsi="Arial" w:cs="Arial"/>
        </w:rPr>
        <w:t xml:space="preserve"> </w:t>
      </w:r>
      <w:r w:rsidRPr="00EF4A6E">
        <w:rPr>
          <w:rFonts w:ascii="Arial" w:hAnsi="Arial" w:cs="Arial"/>
        </w:rPr>
        <w:t xml:space="preserve">months or years. </w:t>
      </w:r>
      <w:r w:rsidR="00911229">
        <w:rPr>
          <w:rFonts w:ascii="Arial" w:hAnsi="Arial" w:cs="Arial"/>
        </w:rPr>
        <w:t xml:space="preserve">  </w:t>
      </w:r>
      <w:r w:rsidRPr="00EF4A6E">
        <w:rPr>
          <w:rFonts w:ascii="Arial" w:hAnsi="Arial" w:cs="Arial"/>
        </w:rPr>
        <w:t>Symptoms may not be immediately apparent. Health effects are often irreversible.</w:t>
      </w:r>
      <w:r w:rsidR="00684CA9">
        <w:rPr>
          <w:rFonts w:ascii="Arial" w:hAnsi="Arial" w:cs="Arial"/>
        </w:rPr>
        <w:t xml:space="preserve">  </w:t>
      </w:r>
      <w:r w:rsidRPr="00684CA9">
        <w:rPr>
          <w:rFonts w:ascii="Arial" w:hAnsi="Arial" w:cs="Arial"/>
        </w:rPr>
        <w:t>Examples: lead or mercury poisoning.</w:t>
      </w:r>
    </w:p>
    <w:p w:rsidR="00911229" w:rsidRPr="00815D8E" w:rsidRDefault="00EF4A6E" w:rsidP="001F2E85">
      <w:pPr>
        <w:numPr>
          <w:ilvl w:val="0"/>
          <w:numId w:val="89"/>
        </w:numPr>
        <w:autoSpaceDE w:val="0"/>
        <w:autoSpaceDN w:val="0"/>
        <w:adjustRightInd w:val="0"/>
        <w:ind w:left="990"/>
        <w:jc w:val="both"/>
        <w:rPr>
          <w:rFonts w:ascii="Arial" w:hAnsi="Arial" w:cs="Arial"/>
        </w:rPr>
      </w:pPr>
      <w:r w:rsidRPr="00EF4A6E">
        <w:rPr>
          <w:rFonts w:ascii="Arial" w:hAnsi="Arial" w:cs="Arial"/>
        </w:rPr>
        <w:t xml:space="preserve">A </w:t>
      </w:r>
      <w:r w:rsidRPr="00EF4A6E">
        <w:rPr>
          <w:rFonts w:ascii="Arial" w:hAnsi="Arial" w:cs="Arial"/>
          <w:b/>
          <w:bCs/>
        </w:rPr>
        <w:t xml:space="preserve">Local </w:t>
      </w:r>
      <w:r w:rsidRPr="00EF4A6E">
        <w:rPr>
          <w:rFonts w:ascii="Arial" w:hAnsi="Arial" w:cs="Arial"/>
        </w:rPr>
        <w:t>effect refers to an adverse health effect that takes place at the point or area of contact. The site</w:t>
      </w:r>
      <w:r w:rsidR="00911229">
        <w:rPr>
          <w:rFonts w:ascii="Arial" w:hAnsi="Arial" w:cs="Arial"/>
        </w:rPr>
        <w:t xml:space="preserve"> </w:t>
      </w:r>
      <w:r w:rsidRPr="00EF4A6E">
        <w:rPr>
          <w:rFonts w:ascii="Arial" w:hAnsi="Arial" w:cs="Arial"/>
        </w:rPr>
        <w:t>may be skin, mucous membranes, the respiratory tract, gastrointestinal system, eyes, etc. Absorption does</w:t>
      </w:r>
      <w:r w:rsidR="00911229">
        <w:rPr>
          <w:rFonts w:ascii="Arial" w:hAnsi="Arial" w:cs="Arial"/>
        </w:rPr>
        <w:t xml:space="preserve"> </w:t>
      </w:r>
      <w:r w:rsidRPr="00EF4A6E">
        <w:rPr>
          <w:rFonts w:ascii="Arial" w:hAnsi="Arial" w:cs="Arial"/>
        </w:rPr>
        <w:t xml:space="preserve">not necessarily occur. </w:t>
      </w:r>
      <w:r w:rsidR="00911229">
        <w:rPr>
          <w:rFonts w:ascii="Arial" w:hAnsi="Arial" w:cs="Arial"/>
        </w:rPr>
        <w:t xml:space="preserve">  </w:t>
      </w:r>
      <w:r w:rsidRPr="00EF4A6E">
        <w:rPr>
          <w:rFonts w:ascii="Arial" w:hAnsi="Arial" w:cs="Arial"/>
        </w:rPr>
        <w:t>Examples: strong acids or alkalis.</w:t>
      </w:r>
    </w:p>
    <w:p w:rsidR="00911229" w:rsidRPr="00815D8E" w:rsidRDefault="00EF4A6E" w:rsidP="001F2E85">
      <w:pPr>
        <w:numPr>
          <w:ilvl w:val="0"/>
          <w:numId w:val="89"/>
        </w:numPr>
        <w:autoSpaceDE w:val="0"/>
        <w:autoSpaceDN w:val="0"/>
        <w:adjustRightInd w:val="0"/>
        <w:ind w:left="990"/>
        <w:jc w:val="both"/>
        <w:rPr>
          <w:rFonts w:ascii="Arial" w:hAnsi="Arial" w:cs="Arial"/>
        </w:rPr>
      </w:pPr>
      <w:r w:rsidRPr="00EF4A6E">
        <w:rPr>
          <w:rFonts w:ascii="Arial" w:hAnsi="Arial" w:cs="Arial"/>
          <w:b/>
          <w:bCs/>
        </w:rPr>
        <w:t xml:space="preserve">Systemic </w:t>
      </w:r>
      <w:r w:rsidRPr="00EF4A6E">
        <w:rPr>
          <w:rFonts w:ascii="Arial" w:hAnsi="Arial" w:cs="Arial"/>
        </w:rPr>
        <w:t>effect refers to an adverse health effect that takes place at a location distant from the body's</w:t>
      </w:r>
      <w:r w:rsidR="00911229">
        <w:rPr>
          <w:rFonts w:ascii="Arial" w:hAnsi="Arial" w:cs="Arial"/>
        </w:rPr>
        <w:t xml:space="preserve"> </w:t>
      </w:r>
      <w:r w:rsidRPr="00EF4A6E">
        <w:rPr>
          <w:rFonts w:ascii="Arial" w:hAnsi="Arial" w:cs="Arial"/>
        </w:rPr>
        <w:t xml:space="preserve">initial point of contact and presupposes absorption has taken place. </w:t>
      </w:r>
      <w:r w:rsidR="00911229">
        <w:rPr>
          <w:rFonts w:ascii="Arial" w:hAnsi="Arial" w:cs="Arial"/>
        </w:rPr>
        <w:t xml:space="preserve">  </w:t>
      </w:r>
      <w:r w:rsidRPr="00EF4A6E">
        <w:rPr>
          <w:rFonts w:ascii="Arial" w:hAnsi="Arial" w:cs="Arial"/>
        </w:rPr>
        <w:t>Examples: arsenic affects the blood,</w:t>
      </w:r>
      <w:r w:rsidR="00911229">
        <w:rPr>
          <w:rFonts w:ascii="Arial" w:hAnsi="Arial" w:cs="Arial"/>
        </w:rPr>
        <w:t xml:space="preserve"> </w:t>
      </w:r>
      <w:r w:rsidRPr="00EF4A6E">
        <w:rPr>
          <w:rFonts w:ascii="Arial" w:hAnsi="Arial" w:cs="Arial"/>
        </w:rPr>
        <w:t>nervous system, liver, kidneys and skin; benzene affects bone marrow.</w:t>
      </w:r>
    </w:p>
    <w:p w:rsidR="00911229" w:rsidRPr="00815D8E" w:rsidRDefault="00EF4A6E" w:rsidP="001F2E85">
      <w:pPr>
        <w:numPr>
          <w:ilvl w:val="0"/>
          <w:numId w:val="89"/>
        </w:numPr>
        <w:autoSpaceDE w:val="0"/>
        <w:autoSpaceDN w:val="0"/>
        <w:adjustRightInd w:val="0"/>
        <w:ind w:left="990"/>
        <w:jc w:val="both"/>
        <w:rPr>
          <w:rFonts w:ascii="Arial" w:hAnsi="Arial" w:cs="Arial"/>
        </w:rPr>
      </w:pPr>
      <w:r w:rsidRPr="00EF4A6E">
        <w:rPr>
          <w:rFonts w:ascii="Arial" w:hAnsi="Arial" w:cs="Arial"/>
          <w:b/>
          <w:bCs/>
        </w:rPr>
        <w:t xml:space="preserve">Cumulative poisons </w:t>
      </w:r>
      <w:r w:rsidRPr="00EF4A6E">
        <w:rPr>
          <w:rFonts w:ascii="Arial" w:hAnsi="Arial" w:cs="Arial"/>
        </w:rPr>
        <w:t>are characterized by materials that tend to build up in the body as a result of</w:t>
      </w:r>
      <w:r w:rsidR="00911229">
        <w:rPr>
          <w:rFonts w:ascii="Arial" w:hAnsi="Arial" w:cs="Arial"/>
        </w:rPr>
        <w:t xml:space="preserve"> </w:t>
      </w:r>
      <w:r w:rsidRPr="00EF4A6E">
        <w:rPr>
          <w:rFonts w:ascii="Arial" w:hAnsi="Arial" w:cs="Arial"/>
        </w:rPr>
        <w:t>numerous chronic exposures. The effects are not seen until a critical body burden is reached.</w:t>
      </w:r>
      <w:r w:rsidR="00911229">
        <w:rPr>
          <w:rFonts w:ascii="Arial" w:hAnsi="Arial" w:cs="Arial"/>
        </w:rPr>
        <w:t xml:space="preserve">  </w:t>
      </w:r>
      <w:r w:rsidRPr="00EF4A6E">
        <w:rPr>
          <w:rFonts w:ascii="Arial" w:hAnsi="Arial" w:cs="Arial"/>
        </w:rPr>
        <w:t xml:space="preserve"> Example:</w:t>
      </w:r>
      <w:r w:rsidR="00911229">
        <w:rPr>
          <w:rFonts w:ascii="Arial" w:hAnsi="Arial" w:cs="Arial"/>
        </w:rPr>
        <w:t xml:space="preserve"> </w:t>
      </w:r>
      <w:r w:rsidRPr="00EF4A6E">
        <w:rPr>
          <w:rFonts w:ascii="Arial" w:hAnsi="Arial" w:cs="Arial"/>
        </w:rPr>
        <w:t>heavy metals.</w:t>
      </w:r>
    </w:p>
    <w:p w:rsidR="00EF4A6E" w:rsidRPr="00EF4A6E" w:rsidRDefault="00EF4A6E" w:rsidP="001F2E85">
      <w:pPr>
        <w:numPr>
          <w:ilvl w:val="0"/>
          <w:numId w:val="89"/>
        </w:numPr>
        <w:autoSpaceDE w:val="0"/>
        <w:autoSpaceDN w:val="0"/>
        <w:adjustRightInd w:val="0"/>
        <w:ind w:left="990"/>
        <w:jc w:val="both"/>
        <w:rPr>
          <w:rFonts w:ascii="Arial" w:hAnsi="Arial" w:cs="Arial"/>
        </w:rPr>
      </w:pPr>
      <w:r w:rsidRPr="00EF4A6E">
        <w:rPr>
          <w:rFonts w:ascii="Arial" w:hAnsi="Arial" w:cs="Arial"/>
          <w:b/>
          <w:bCs/>
        </w:rPr>
        <w:t xml:space="preserve">Substances in combination: </w:t>
      </w:r>
      <w:r w:rsidRPr="00EF4A6E">
        <w:rPr>
          <w:rFonts w:ascii="Arial" w:hAnsi="Arial" w:cs="Arial"/>
        </w:rPr>
        <w:t>When two or more hazardous materials are present at the same time, the</w:t>
      </w:r>
      <w:r w:rsidR="00911229">
        <w:rPr>
          <w:rFonts w:ascii="Arial" w:hAnsi="Arial" w:cs="Arial"/>
        </w:rPr>
        <w:t xml:space="preserve"> </w:t>
      </w:r>
      <w:r w:rsidRPr="00EF4A6E">
        <w:rPr>
          <w:rFonts w:ascii="Arial" w:hAnsi="Arial" w:cs="Arial"/>
        </w:rPr>
        <w:t>resulting effect can be greater than the effect predicted based on the additive effect of the individual</w:t>
      </w:r>
      <w:r w:rsidR="00911229">
        <w:rPr>
          <w:rFonts w:ascii="Arial" w:hAnsi="Arial" w:cs="Arial"/>
        </w:rPr>
        <w:t xml:space="preserve"> </w:t>
      </w:r>
      <w:r w:rsidRPr="00EF4A6E">
        <w:rPr>
          <w:rFonts w:ascii="Arial" w:hAnsi="Arial" w:cs="Arial"/>
        </w:rPr>
        <w:t xml:space="preserve">substances. </w:t>
      </w:r>
      <w:r w:rsidR="00911229">
        <w:rPr>
          <w:rFonts w:ascii="Arial" w:hAnsi="Arial" w:cs="Arial"/>
        </w:rPr>
        <w:t xml:space="preserve">  </w:t>
      </w:r>
      <w:r w:rsidRPr="00EF4A6E">
        <w:rPr>
          <w:rFonts w:ascii="Arial" w:hAnsi="Arial" w:cs="Arial"/>
        </w:rPr>
        <w:t xml:space="preserve">This is called a </w:t>
      </w:r>
      <w:r w:rsidRPr="00EF4A6E">
        <w:rPr>
          <w:rFonts w:ascii="Arial" w:hAnsi="Arial" w:cs="Arial"/>
          <w:b/>
          <w:bCs/>
        </w:rPr>
        <w:t xml:space="preserve">synergistic </w:t>
      </w:r>
      <w:r w:rsidRPr="00EF4A6E">
        <w:rPr>
          <w:rFonts w:ascii="Arial" w:hAnsi="Arial" w:cs="Arial"/>
        </w:rPr>
        <w:t xml:space="preserve">or </w:t>
      </w:r>
      <w:r w:rsidRPr="00EF4A6E">
        <w:rPr>
          <w:rFonts w:ascii="Arial" w:hAnsi="Arial" w:cs="Arial"/>
          <w:b/>
          <w:bCs/>
        </w:rPr>
        <w:t xml:space="preserve">potentiating effect. </w:t>
      </w:r>
      <w:r w:rsidR="00911229">
        <w:rPr>
          <w:rFonts w:ascii="Arial" w:hAnsi="Arial" w:cs="Arial"/>
          <w:b/>
          <w:bCs/>
        </w:rPr>
        <w:t xml:space="preserve">  </w:t>
      </w:r>
      <w:r w:rsidRPr="00EF4A6E">
        <w:rPr>
          <w:rFonts w:ascii="Arial" w:hAnsi="Arial" w:cs="Arial"/>
        </w:rPr>
        <w:t>Example: exposure to alcohol and</w:t>
      </w:r>
      <w:r w:rsidR="00911229">
        <w:rPr>
          <w:rFonts w:ascii="Arial" w:hAnsi="Arial" w:cs="Arial"/>
        </w:rPr>
        <w:t xml:space="preserve"> </w:t>
      </w:r>
      <w:r w:rsidRPr="00EF4A6E">
        <w:rPr>
          <w:rFonts w:ascii="Arial" w:hAnsi="Arial" w:cs="Arial"/>
        </w:rPr>
        <w:t>chlorinated solvents; or smoking and asbestos.</w:t>
      </w:r>
    </w:p>
    <w:p w:rsidR="005C7842" w:rsidRDefault="005C7842" w:rsidP="001F2E85">
      <w:pPr>
        <w:autoSpaceDE w:val="0"/>
        <w:autoSpaceDN w:val="0"/>
        <w:adjustRightInd w:val="0"/>
        <w:jc w:val="both"/>
        <w:rPr>
          <w:rFonts w:ascii="Arial" w:hAnsi="Arial" w:cs="Arial"/>
        </w:rPr>
      </w:pPr>
    </w:p>
    <w:p w:rsidR="002C575C" w:rsidRDefault="002C575C" w:rsidP="001F2E85">
      <w:pPr>
        <w:autoSpaceDE w:val="0"/>
        <w:autoSpaceDN w:val="0"/>
        <w:adjustRightInd w:val="0"/>
        <w:jc w:val="both"/>
        <w:rPr>
          <w:rFonts w:ascii="Arial" w:hAnsi="Arial" w:cs="Arial"/>
        </w:rPr>
      </w:pPr>
    </w:p>
    <w:p w:rsidR="00911229" w:rsidRPr="0058505D" w:rsidRDefault="00EF4A6E" w:rsidP="001F2E85">
      <w:pPr>
        <w:numPr>
          <w:ilvl w:val="0"/>
          <w:numId w:val="124"/>
        </w:numPr>
        <w:autoSpaceDE w:val="0"/>
        <w:autoSpaceDN w:val="0"/>
        <w:adjustRightInd w:val="0"/>
        <w:ind w:left="630"/>
        <w:jc w:val="both"/>
        <w:rPr>
          <w:rFonts w:ascii="Arial" w:hAnsi="Arial" w:cs="Arial"/>
          <w:b/>
          <w:bCs/>
          <w:u w:val="single"/>
        </w:rPr>
      </w:pPr>
      <w:r w:rsidRPr="0058505D">
        <w:rPr>
          <w:rFonts w:ascii="Arial" w:hAnsi="Arial" w:cs="Arial"/>
          <w:b/>
          <w:bCs/>
          <w:u w:val="single"/>
        </w:rPr>
        <w:t>Other Factors Affecting Toxicity</w:t>
      </w:r>
    </w:p>
    <w:p w:rsidR="00EF4A6E" w:rsidRPr="00EF4A6E" w:rsidRDefault="00EF4A6E" w:rsidP="001F2E85">
      <w:pPr>
        <w:numPr>
          <w:ilvl w:val="0"/>
          <w:numId w:val="73"/>
        </w:numPr>
        <w:autoSpaceDE w:val="0"/>
        <w:autoSpaceDN w:val="0"/>
        <w:adjustRightInd w:val="0"/>
        <w:ind w:left="990"/>
        <w:jc w:val="both"/>
        <w:rPr>
          <w:rFonts w:ascii="Arial" w:hAnsi="Arial" w:cs="Arial"/>
        </w:rPr>
      </w:pPr>
      <w:r w:rsidRPr="00EF4A6E">
        <w:rPr>
          <w:rFonts w:ascii="Arial" w:hAnsi="Arial" w:cs="Arial"/>
          <w:b/>
          <w:bCs/>
          <w:i/>
          <w:iCs/>
        </w:rPr>
        <w:t xml:space="preserve">Rate of entry </w:t>
      </w:r>
      <w:r w:rsidRPr="00EF4A6E">
        <w:rPr>
          <w:rFonts w:ascii="Arial" w:hAnsi="Arial" w:cs="Arial"/>
        </w:rPr>
        <w:t xml:space="preserve">and </w:t>
      </w:r>
      <w:r w:rsidRPr="00EF4A6E">
        <w:rPr>
          <w:rFonts w:ascii="Arial" w:hAnsi="Arial" w:cs="Arial"/>
          <w:b/>
          <w:bCs/>
          <w:i/>
          <w:iCs/>
        </w:rPr>
        <w:t>route of exposure</w:t>
      </w:r>
      <w:r w:rsidRPr="00EF4A6E">
        <w:rPr>
          <w:rFonts w:ascii="Arial" w:hAnsi="Arial" w:cs="Arial"/>
        </w:rPr>
        <w:t>; that is, how fast is the toxic dose delivered and by what</w:t>
      </w:r>
      <w:r w:rsidR="00911229">
        <w:rPr>
          <w:rFonts w:ascii="Arial" w:hAnsi="Arial" w:cs="Arial"/>
        </w:rPr>
        <w:t xml:space="preserve"> </w:t>
      </w:r>
      <w:r w:rsidRPr="00EF4A6E">
        <w:rPr>
          <w:rFonts w:ascii="Arial" w:hAnsi="Arial" w:cs="Arial"/>
        </w:rPr>
        <w:t>means.</w:t>
      </w:r>
    </w:p>
    <w:p w:rsidR="00EF4A6E" w:rsidRPr="00EF4A6E" w:rsidRDefault="00EF4A6E" w:rsidP="001F2E85">
      <w:pPr>
        <w:numPr>
          <w:ilvl w:val="0"/>
          <w:numId w:val="73"/>
        </w:numPr>
        <w:autoSpaceDE w:val="0"/>
        <w:autoSpaceDN w:val="0"/>
        <w:adjustRightInd w:val="0"/>
        <w:ind w:left="990"/>
        <w:jc w:val="both"/>
        <w:rPr>
          <w:rFonts w:ascii="Arial" w:hAnsi="Arial" w:cs="Arial"/>
        </w:rPr>
      </w:pPr>
      <w:r w:rsidRPr="00EF4A6E">
        <w:rPr>
          <w:rFonts w:ascii="Arial" w:hAnsi="Arial" w:cs="Arial"/>
          <w:b/>
          <w:bCs/>
          <w:i/>
          <w:iCs/>
        </w:rPr>
        <w:t xml:space="preserve">Age </w:t>
      </w:r>
      <w:r w:rsidRPr="00EF4A6E">
        <w:rPr>
          <w:rFonts w:ascii="Arial" w:hAnsi="Arial" w:cs="Arial"/>
        </w:rPr>
        <w:t>can affect the capacity to repair tissue damage.</w:t>
      </w:r>
    </w:p>
    <w:p w:rsidR="00EF4A6E" w:rsidRPr="00EF4A6E" w:rsidRDefault="00EF4A6E" w:rsidP="001F2E85">
      <w:pPr>
        <w:numPr>
          <w:ilvl w:val="0"/>
          <w:numId w:val="73"/>
        </w:numPr>
        <w:autoSpaceDE w:val="0"/>
        <w:autoSpaceDN w:val="0"/>
        <w:adjustRightInd w:val="0"/>
        <w:ind w:left="990"/>
        <w:jc w:val="both"/>
        <w:rPr>
          <w:rFonts w:ascii="Arial" w:hAnsi="Arial" w:cs="Arial"/>
        </w:rPr>
      </w:pPr>
      <w:r w:rsidRPr="00EF4A6E">
        <w:rPr>
          <w:rFonts w:ascii="Arial" w:hAnsi="Arial" w:cs="Arial"/>
          <w:b/>
          <w:bCs/>
          <w:i/>
          <w:iCs/>
        </w:rPr>
        <w:t xml:space="preserve">Previous exposure </w:t>
      </w:r>
      <w:r w:rsidRPr="00EF4A6E">
        <w:rPr>
          <w:rFonts w:ascii="Arial" w:hAnsi="Arial" w:cs="Arial"/>
        </w:rPr>
        <w:t>can lead to tolerance, increased sensitivity or make no difference.</w:t>
      </w:r>
    </w:p>
    <w:p w:rsidR="00EF4A6E" w:rsidRPr="00EF4A6E" w:rsidRDefault="00EF4A6E" w:rsidP="001F2E85">
      <w:pPr>
        <w:numPr>
          <w:ilvl w:val="0"/>
          <w:numId w:val="73"/>
        </w:numPr>
        <w:autoSpaceDE w:val="0"/>
        <w:autoSpaceDN w:val="0"/>
        <w:adjustRightInd w:val="0"/>
        <w:ind w:left="990"/>
        <w:jc w:val="both"/>
        <w:rPr>
          <w:rFonts w:ascii="Arial" w:hAnsi="Arial" w:cs="Arial"/>
        </w:rPr>
      </w:pPr>
      <w:r w:rsidRPr="00EF4A6E">
        <w:rPr>
          <w:rFonts w:ascii="Arial" w:hAnsi="Arial" w:cs="Arial"/>
          <w:b/>
          <w:bCs/>
          <w:i/>
          <w:iCs/>
        </w:rPr>
        <w:t xml:space="preserve">State of health, physical condition and life style </w:t>
      </w:r>
      <w:r w:rsidRPr="00EF4A6E">
        <w:rPr>
          <w:rFonts w:ascii="Arial" w:hAnsi="Arial" w:cs="Arial"/>
        </w:rPr>
        <w:t>can affect the toxic response.</w:t>
      </w:r>
    </w:p>
    <w:p w:rsidR="00EF4A6E" w:rsidRPr="00EF4A6E" w:rsidRDefault="00EF4A6E" w:rsidP="001F2E85">
      <w:pPr>
        <w:numPr>
          <w:ilvl w:val="0"/>
          <w:numId w:val="73"/>
        </w:numPr>
        <w:autoSpaceDE w:val="0"/>
        <w:autoSpaceDN w:val="0"/>
        <w:adjustRightInd w:val="0"/>
        <w:ind w:left="990"/>
        <w:jc w:val="both"/>
        <w:rPr>
          <w:rFonts w:ascii="Arial" w:hAnsi="Arial" w:cs="Arial"/>
        </w:rPr>
      </w:pPr>
      <w:r w:rsidRPr="00EF4A6E">
        <w:rPr>
          <w:rFonts w:ascii="Arial" w:hAnsi="Arial" w:cs="Arial"/>
          <w:b/>
          <w:bCs/>
          <w:i/>
          <w:iCs/>
        </w:rPr>
        <w:t xml:space="preserve">Pre-existing disease </w:t>
      </w:r>
      <w:r w:rsidRPr="00EF4A6E">
        <w:rPr>
          <w:rFonts w:ascii="Arial" w:hAnsi="Arial" w:cs="Arial"/>
        </w:rPr>
        <w:t>can result in increased sensitivity.</w:t>
      </w:r>
    </w:p>
    <w:p w:rsidR="00911229" w:rsidRDefault="00EF4A6E" w:rsidP="001F2E85">
      <w:pPr>
        <w:numPr>
          <w:ilvl w:val="0"/>
          <w:numId w:val="73"/>
        </w:numPr>
        <w:autoSpaceDE w:val="0"/>
        <w:autoSpaceDN w:val="0"/>
        <w:adjustRightInd w:val="0"/>
        <w:ind w:left="990"/>
        <w:jc w:val="both"/>
        <w:rPr>
          <w:rFonts w:ascii="Arial" w:hAnsi="Arial" w:cs="Arial"/>
        </w:rPr>
      </w:pPr>
      <w:r w:rsidRPr="00EF4A6E">
        <w:rPr>
          <w:rFonts w:ascii="Arial" w:hAnsi="Arial" w:cs="Arial"/>
          <w:b/>
          <w:bCs/>
          <w:i/>
          <w:iCs/>
        </w:rPr>
        <w:t xml:space="preserve">Environmental factors </w:t>
      </w:r>
      <w:r w:rsidRPr="00EF4A6E">
        <w:rPr>
          <w:rFonts w:ascii="Arial" w:hAnsi="Arial" w:cs="Arial"/>
        </w:rPr>
        <w:t>such as temperature and pressure.</w:t>
      </w:r>
    </w:p>
    <w:p w:rsidR="00EF4A6E" w:rsidRPr="00EF4A6E" w:rsidRDefault="00EF4A6E" w:rsidP="001F2E85">
      <w:pPr>
        <w:numPr>
          <w:ilvl w:val="0"/>
          <w:numId w:val="73"/>
        </w:numPr>
        <w:autoSpaceDE w:val="0"/>
        <w:autoSpaceDN w:val="0"/>
        <w:adjustRightInd w:val="0"/>
        <w:ind w:left="990"/>
        <w:jc w:val="both"/>
        <w:rPr>
          <w:rFonts w:ascii="Arial" w:hAnsi="Arial" w:cs="Arial"/>
        </w:rPr>
      </w:pPr>
      <w:r w:rsidRPr="00EF4A6E">
        <w:rPr>
          <w:rFonts w:ascii="Arial" w:hAnsi="Arial" w:cs="Arial"/>
        </w:rPr>
        <w:t xml:space="preserve">Host factors including </w:t>
      </w:r>
      <w:r w:rsidRPr="00EF4A6E">
        <w:rPr>
          <w:rFonts w:ascii="Arial" w:hAnsi="Arial" w:cs="Arial"/>
          <w:b/>
          <w:bCs/>
          <w:i/>
          <w:iCs/>
        </w:rPr>
        <w:t xml:space="preserve">genetic predisposition </w:t>
      </w:r>
      <w:r w:rsidRPr="00EF4A6E">
        <w:rPr>
          <w:rFonts w:ascii="Arial" w:hAnsi="Arial" w:cs="Arial"/>
        </w:rPr>
        <w:t xml:space="preserve">and the </w:t>
      </w:r>
      <w:r w:rsidRPr="00EF4A6E">
        <w:rPr>
          <w:rFonts w:ascii="Arial" w:hAnsi="Arial" w:cs="Arial"/>
          <w:b/>
          <w:bCs/>
          <w:i/>
          <w:iCs/>
        </w:rPr>
        <w:t xml:space="preserve">sex </w:t>
      </w:r>
      <w:r w:rsidRPr="00EF4A6E">
        <w:rPr>
          <w:rFonts w:ascii="Arial" w:hAnsi="Arial" w:cs="Arial"/>
        </w:rPr>
        <w:t>of the exposed individual.</w:t>
      </w:r>
    </w:p>
    <w:p w:rsidR="00EF4A6E" w:rsidRPr="00EF4A6E" w:rsidRDefault="00EF4A6E" w:rsidP="001F2E85">
      <w:pPr>
        <w:autoSpaceDE w:val="0"/>
        <w:autoSpaceDN w:val="0"/>
        <w:adjustRightInd w:val="0"/>
        <w:jc w:val="both"/>
        <w:rPr>
          <w:rFonts w:ascii="Arial" w:hAnsi="Arial" w:cs="Arial"/>
        </w:rPr>
      </w:pPr>
    </w:p>
    <w:p w:rsidR="00911229" w:rsidRPr="0058505D" w:rsidRDefault="00EF4A6E" w:rsidP="001F2E85">
      <w:pPr>
        <w:numPr>
          <w:ilvl w:val="0"/>
          <w:numId w:val="124"/>
        </w:numPr>
        <w:autoSpaceDE w:val="0"/>
        <w:autoSpaceDN w:val="0"/>
        <w:adjustRightInd w:val="0"/>
        <w:ind w:left="630"/>
        <w:rPr>
          <w:rFonts w:ascii="Arial" w:hAnsi="Arial" w:cs="Arial"/>
          <w:b/>
          <w:bCs/>
          <w:u w:val="single"/>
        </w:rPr>
      </w:pPr>
      <w:r w:rsidRPr="0058505D">
        <w:rPr>
          <w:rFonts w:ascii="Arial" w:hAnsi="Arial" w:cs="Arial"/>
          <w:b/>
          <w:bCs/>
          <w:u w:val="single"/>
        </w:rPr>
        <w:t>Physical Classifications</w:t>
      </w:r>
      <w:r w:rsidR="00911229" w:rsidRPr="0058505D">
        <w:rPr>
          <w:rFonts w:ascii="Arial" w:hAnsi="Arial" w:cs="Arial"/>
          <w:b/>
          <w:bCs/>
          <w:u w:val="single"/>
        </w:rPr>
        <w:t xml:space="preserve"> </w:t>
      </w:r>
    </w:p>
    <w:p w:rsidR="00911229" w:rsidRPr="003E67A1" w:rsidRDefault="00EF4A6E" w:rsidP="001F2E85">
      <w:pPr>
        <w:numPr>
          <w:ilvl w:val="0"/>
          <w:numId w:val="74"/>
        </w:numPr>
        <w:autoSpaceDE w:val="0"/>
        <w:autoSpaceDN w:val="0"/>
        <w:adjustRightInd w:val="0"/>
        <w:ind w:left="990"/>
        <w:jc w:val="both"/>
        <w:rPr>
          <w:rFonts w:ascii="Arial" w:hAnsi="Arial" w:cs="Arial"/>
        </w:rPr>
      </w:pPr>
      <w:r w:rsidRPr="00EF4A6E">
        <w:rPr>
          <w:rFonts w:ascii="Arial" w:hAnsi="Arial" w:cs="Arial"/>
          <w:b/>
          <w:bCs/>
        </w:rPr>
        <w:t xml:space="preserve">Gas </w:t>
      </w:r>
      <w:r w:rsidRPr="00EF4A6E">
        <w:rPr>
          <w:rFonts w:ascii="Arial" w:hAnsi="Arial" w:cs="Arial"/>
        </w:rPr>
        <w:t>applies to a substance which is in the gaseous state at room temperature and pressure.</w:t>
      </w:r>
    </w:p>
    <w:p w:rsidR="00911229" w:rsidRPr="003E67A1" w:rsidRDefault="00EF4A6E" w:rsidP="001F2E85">
      <w:pPr>
        <w:numPr>
          <w:ilvl w:val="0"/>
          <w:numId w:val="74"/>
        </w:numPr>
        <w:autoSpaceDE w:val="0"/>
        <w:autoSpaceDN w:val="0"/>
        <w:adjustRightInd w:val="0"/>
        <w:ind w:left="990"/>
        <w:jc w:val="both"/>
        <w:rPr>
          <w:rFonts w:ascii="Arial" w:hAnsi="Arial" w:cs="Arial"/>
        </w:rPr>
      </w:pPr>
      <w:r w:rsidRPr="00EF4A6E">
        <w:rPr>
          <w:rFonts w:ascii="Arial" w:hAnsi="Arial" w:cs="Arial"/>
        </w:rPr>
        <w:t xml:space="preserve">A </w:t>
      </w:r>
      <w:r w:rsidRPr="00EF4A6E">
        <w:rPr>
          <w:rFonts w:ascii="Arial" w:hAnsi="Arial" w:cs="Arial"/>
          <w:b/>
          <w:bCs/>
        </w:rPr>
        <w:t xml:space="preserve">Vapor </w:t>
      </w:r>
      <w:r w:rsidRPr="00EF4A6E">
        <w:rPr>
          <w:rFonts w:ascii="Arial" w:hAnsi="Arial" w:cs="Arial"/>
        </w:rPr>
        <w:t>is the gaseous phase of a material which is ordinarily a solid or a liquid at room temperature and</w:t>
      </w:r>
      <w:r w:rsidR="00911229">
        <w:rPr>
          <w:rFonts w:ascii="Arial" w:hAnsi="Arial" w:cs="Arial"/>
        </w:rPr>
        <w:t xml:space="preserve"> </w:t>
      </w:r>
      <w:r w:rsidRPr="00EF4A6E">
        <w:rPr>
          <w:rFonts w:ascii="Arial" w:hAnsi="Arial" w:cs="Arial"/>
        </w:rPr>
        <w:t>pressure.</w:t>
      </w:r>
    </w:p>
    <w:p w:rsidR="00911229" w:rsidRPr="003E67A1" w:rsidRDefault="00EF4A6E" w:rsidP="001F2E85">
      <w:pPr>
        <w:numPr>
          <w:ilvl w:val="0"/>
          <w:numId w:val="74"/>
        </w:numPr>
        <w:autoSpaceDE w:val="0"/>
        <w:autoSpaceDN w:val="0"/>
        <w:adjustRightInd w:val="0"/>
        <w:ind w:left="990"/>
        <w:jc w:val="both"/>
        <w:rPr>
          <w:rFonts w:ascii="Arial" w:hAnsi="Arial" w:cs="Arial"/>
        </w:rPr>
      </w:pPr>
      <w:r w:rsidRPr="00EF4A6E">
        <w:rPr>
          <w:rFonts w:ascii="Arial" w:hAnsi="Arial" w:cs="Arial"/>
        </w:rPr>
        <w:t xml:space="preserve">When considering the toxicity of gases and vapors, the solubility of the substance is a key factor. </w:t>
      </w:r>
      <w:r w:rsidR="00911229">
        <w:rPr>
          <w:rFonts w:ascii="Arial" w:hAnsi="Arial" w:cs="Arial"/>
        </w:rPr>
        <w:t xml:space="preserve"> </w:t>
      </w:r>
      <w:r w:rsidRPr="00EF4A6E">
        <w:rPr>
          <w:rFonts w:ascii="Arial" w:hAnsi="Arial" w:cs="Arial"/>
        </w:rPr>
        <w:t>Highly</w:t>
      </w:r>
      <w:r w:rsidR="00911229">
        <w:rPr>
          <w:rFonts w:ascii="Arial" w:hAnsi="Arial" w:cs="Arial"/>
        </w:rPr>
        <w:t xml:space="preserve"> </w:t>
      </w:r>
      <w:r w:rsidRPr="00EF4A6E">
        <w:rPr>
          <w:rFonts w:ascii="Arial" w:hAnsi="Arial" w:cs="Arial"/>
        </w:rPr>
        <w:t xml:space="preserve">soluble materials, like ammonia, irritate the upper respiratory tract. </w:t>
      </w:r>
      <w:r w:rsidR="00911229">
        <w:rPr>
          <w:rFonts w:ascii="Arial" w:hAnsi="Arial" w:cs="Arial"/>
        </w:rPr>
        <w:t xml:space="preserve">  </w:t>
      </w:r>
      <w:r w:rsidRPr="00EF4A6E">
        <w:rPr>
          <w:rFonts w:ascii="Arial" w:hAnsi="Arial" w:cs="Arial"/>
        </w:rPr>
        <w:t>On the other hand, relatively</w:t>
      </w:r>
      <w:r w:rsidR="00911229">
        <w:rPr>
          <w:rFonts w:ascii="Arial" w:hAnsi="Arial" w:cs="Arial"/>
        </w:rPr>
        <w:t xml:space="preserve"> </w:t>
      </w:r>
      <w:r w:rsidRPr="00911229">
        <w:rPr>
          <w:rFonts w:ascii="Arial" w:hAnsi="Arial" w:cs="Arial"/>
        </w:rPr>
        <w:t>insoluble materials, like nitrogen dioxide, penetrate deep into the lung. Fat soluble materials, like</w:t>
      </w:r>
      <w:r w:rsidR="00911229" w:rsidRPr="00911229">
        <w:rPr>
          <w:rFonts w:ascii="Arial" w:hAnsi="Arial" w:cs="Arial"/>
        </w:rPr>
        <w:t xml:space="preserve"> </w:t>
      </w:r>
      <w:r w:rsidRPr="00911229">
        <w:rPr>
          <w:rFonts w:ascii="Arial" w:hAnsi="Arial" w:cs="Arial"/>
        </w:rPr>
        <w:t>pesticides, tend to have longer residence times in the body and be cumulative poisons.</w:t>
      </w:r>
    </w:p>
    <w:p w:rsidR="0058505D" w:rsidRPr="00CF6FFB" w:rsidRDefault="00EF4A6E" w:rsidP="001F2E85">
      <w:pPr>
        <w:numPr>
          <w:ilvl w:val="0"/>
          <w:numId w:val="74"/>
        </w:numPr>
        <w:autoSpaceDE w:val="0"/>
        <w:autoSpaceDN w:val="0"/>
        <w:adjustRightInd w:val="0"/>
        <w:ind w:left="990"/>
        <w:jc w:val="both"/>
        <w:rPr>
          <w:rFonts w:ascii="Arial" w:hAnsi="Arial" w:cs="Arial"/>
        </w:rPr>
      </w:pPr>
      <w:r w:rsidRPr="00EF4A6E">
        <w:rPr>
          <w:rFonts w:ascii="Arial" w:hAnsi="Arial" w:cs="Arial"/>
        </w:rPr>
        <w:t xml:space="preserve">An </w:t>
      </w:r>
      <w:r w:rsidRPr="00EF4A6E">
        <w:rPr>
          <w:rFonts w:ascii="Arial" w:hAnsi="Arial" w:cs="Arial"/>
          <w:b/>
          <w:bCs/>
        </w:rPr>
        <w:t xml:space="preserve">aerosol </w:t>
      </w:r>
      <w:r w:rsidRPr="00EF4A6E">
        <w:rPr>
          <w:rFonts w:ascii="Arial" w:hAnsi="Arial" w:cs="Arial"/>
        </w:rPr>
        <w:t>is composed of solid or liquid particles of microscopic size dispersed in a gaseous medium.</w:t>
      </w:r>
      <w:r w:rsidR="00911229">
        <w:rPr>
          <w:rFonts w:ascii="Arial" w:hAnsi="Arial" w:cs="Arial"/>
        </w:rPr>
        <w:t xml:space="preserve">  </w:t>
      </w:r>
      <w:r w:rsidRPr="00911229">
        <w:rPr>
          <w:rFonts w:ascii="Arial" w:hAnsi="Arial" w:cs="Arial"/>
        </w:rPr>
        <w:t xml:space="preserve">The toxic potential of an aerosol is only partially described by its airborne concentration. </w:t>
      </w:r>
      <w:r w:rsidR="00911229" w:rsidRPr="00911229">
        <w:rPr>
          <w:rFonts w:ascii="Arial" w:hAnsi="Arial" w:cs="Arial"/>
        </w:rPr>
        <w:t xml:space="preserve">  </w:t>
      </w:r>
      <w:r w:rsidRPr="00911229">
        <w:rPr>
          <w:rFonts w:ascii="Arial" w:hAnsi="Arial" w:cs="Arial"/>
        </w:rPr>
        <w:t>For a proper</w:t>
      </w:r>
      <w:r w:rsidR="00911229" w:rsidRPr="00911229">
        <w:rPr>
          <w:rFonts w:ascii="Arial" w:hAnsi="Arial" w:cs="Arial"/>
        </w:rPr>
        <w:t xml:space="preserve"> </w:t>
      </w:r>
      <w:r w:rsidRPr="00911229">
        <w:rPr>
          <w:rFonts w:ascii="Arial" w:hAnsi="Arial" w:cs="Arial"/>
        </w:rPr>
        <w:t xml:space="preserve">assessment of the toxic hazard, the size of the aerosol's particles must be determined. </w:t>
      </w:r>
      <w:r w:rsidR="00911229" w:rsidRPr="00911229">
        <w:rPr>
          <w:rFonts w:ascii="Arial" w:hAnsi="Arial" w:cs="Arial"/>
        </w:rPr>
        <w:t xml:space="preserve">  </w:t>
      </w:r>
      <w:r w:rsidRPr="00911229">
        <w:rPr>
          <w:rFonts w:ascii="Arial" w:hAnsi="Arial" w:cs="Arial"/>
        </w:rPr>
        <w:t>A particle's size</w:t>
      </w:r>
      <w:r w:rsidR="0096364E">
        <w:rPr>
          <w:rFonts w:ascii="Arial" w:hAnsi="Arial" w:cs="Arial"/>
        </w:rPr>
        <w:t xml:space="preserve"> </w:t>
      </w:r>
      <w:r w:rsidRPr="00911229">
        <w:rPr>
          <w:rFonts w:ascii="Arial" w:hAnsi="Arial" w:cs="Arial"/>
        </w:rPr>
        <w:t>will determine if a particle will be deposited within the respiratory system and the location of deposition.</w:t>
      </w:r>
      <w:r w:rsidR="00911229">
        <w:rPr>
          <w:rFonts w:ascii="Arial" w:hAnsi="Arial" w:cs="Arial"/>
        </w:rPr>
        <w:t xml:space="preserve">  </w:t>
      </w:r>
      <w:r w:rsidRPr="00911229">
        <w:rPr>
          <w:rFonts w:ascii="Arial" w:hAnsi="Arial" w:cs="Arial"/>
        </w:rPr>
        <w:t xml:space="preserve">Particles above 10 micrometers tend to </w:t>
      </w:r>
      <w:r w:rsidRPr="00911229">
        <w:rPr>
          <w:rFonts w:ascii="Arial" w:hAnsi="Arial" w:cs="Arial"/>
        </w:rPr>
        <w:lastRenderedPageBreak/>
        <w:t>deposit in the nose and other areas of the upper respiratory tract.</w:t>
      </w:r>
      <w:r w:rsidR="00911229">
        <w:rPr>
          <w:rFonts w:ascii="Arial" w:hAnsi="Arial" w:cs="Arial"/>
        </w:rPr>
        <w:t xml:space="preserve">  </w:t>
      </w:r>
      <w:r w:rsidRPr="00911229">
        <w:rPr>
          <w:rFonts w:ascii="Arial" w:hAnsi="Arial" w:cs="Arial"/>
        </w:rPr>
        <w:t xml:space="preserve">Below 10 micrometers particles enter and are deposited in the lung. </w:t>
      </w:r>
      <w:r w:rsidR="00911229" w:rsidRPr="00911229">
        <w:rPr>
          <w:rFonts w:ascii="Arial" w:hAnsi="Arial" w:cs="Arial"/>
        </w:rPr>
        <w:t xml:space="preserve">  </w:t>
      </w:r>
      <w:r w:rsidRPr="00911229">
        <w:rPr>
          <w:rFonts w:ascii="Arial" w:hAnsi="Arial" w:cs="Arial"/>
        </w:rPr>
        <w:t>Very small particles (&lt;0.2</w:t>
      </w:r>
      <w:r w:rsidR="00911229" w:rsidRPr="00911229">
        <w:rPr>
          <w:rFonts w:ascii="Arial" w:hAnsi="Arial" w:cs="Arial"/>
        </w:rPr>
        <w:t xml:space="preserve"> </w:t>
      </w:r>
      <w:r w:rsidRPr="00911229">
        <w:rPr>
          <w:rFonts w:ascii="Arial" w:hAnsi="Arial" w:cs="Arial"/>
        </w:rPr>
        <w:t>micrometers) are generally not deposited but exhaled.</w:t>
      </w:r>
    </w:p>
    <w:p w:rsidR="0058505D" w:rsidRDefault="0058505D" w:rsidP="001F2E85">
      <w:pPr>
        <w:pStyle w:val="ListParagraph"/>
        <w:ind w:left="630"/>
        <w:rPr>
          <w:rFonts w:ascii="Arial" w:hAnsi="Arial" w:cs="Arial"/>
        </w:rPr>
      </w:pPr>
    </w:p>
    <w:p w:rsidR="00EF4A6E" w:rsidRPr="0058505D" w:rsidRDefault="00EF4A6E" w:rsidP="001F2E85">
      <w:pPr>
        <w:numPr>
          <w:ilvl w:val="0"/>
          <w:numId w:val="124"/>
        </w:numPr>
        <w:autoSpaceDE w:val="0"/>
        <w:autoSpaceDN w:val="0"/>
        <w:adjustRightInd w:val="0"/>
        <w:ind w:left="630"/>
        <w:jc w:val="both"/>
        <w:rPr>
          <w:rFonts w:ascii="Arial" w:hAnsi="Arial" w:cs="Arial"/>
          <w:b/>
          <w:u w:val="single"/>
        </w:rPr>
      </w:pPr>
      <w:r w:rsidRPr="0058505D">
        <w:rPr>
          <w:rFonts w:ascii="Arial" w:hAnsi="Arial" w:cs="Arial"/>
          <w:b/>
          <w:u w:val="single"/>
        </w:rPr>
        <w:t>Physiological Classifications</w:t>
      </w:r>
    </w:p>
    <w:p w:rsidR="00911229" w:rsidRPr="00911229" w:rsidRDefault="00EF4A6E" w:rsidP="001F2E85">
      <w:pPr>
        <w:numPr>
          <w:ilvl w:val="0"/>
          <w:numId w:val="75"/>
        </w:numPr>
        <w:autoSpaceDE w:val="0"/>
        <w:autoSpaceDN w:val="0"/>
        <w:adjustRightInd w:val="0"/>
        <w:ind w:left="990"/>
        <w:jc w:val="both"/>
        <w:rPr>
          <w:rFonts w:ascii="Arial" w:hAnsi="Arial" w:cs="Arial"/>
        </w:rPr>
      </w:pPr>
      <w:r w:rsidRPr="00EF4A6E">
        <w:rPr>
          <w:rFonts w:ascii="Arial" w:hAnsi="Arial" w:cs="Arial"/>
          <w:b/>
          <w:bCs/>
        </w:rPr>
        <w:t xml:space="preserve">Irritants </w:t>
      </w:r>
      <w:r w:rsidRPr="00EF4A6E">
        <w:rPr>
          <w:rFonts w:ascii="Arial" w:hAnsi="Arial" w:cs="Arial"/>
        </w:rPr>
        <w:t>are materials that cause inflammation of mucous membranes with which they come in contact.</w:t>
      </w:r>
      <w:r w:rsidR="00911229">
        <w:rPr>
          <w:rFonts w:ascii="Arial" w:hAnsi="Arial" w:cs="Arial"/>
        </w:rPr>
        <w:t xml:space="preserve">  </w:t>
      </w:r>
      <w:r w:rsidRPr="00911229">
        <w:rPr>
          <w:rFonts w:ascii="Arial" w:hAnsi="Arial" w:cs="Arial"/>
        </w:rPr>
        <w:t xml:space="preserve">Inflammation of tissue results from exposure to concentrations </w:t>
      </w:r>
      <w:r w:rsidR="00911229" w:rsidRPr="00911229">
        <w:rPr>
          <w:rFonts w:ascii="Arial" w:hAnsi="Arial" w:cs="Arial"/>
        </w:rPr>
        <w:t xml:space="preserve">far below those needed to cause corrosion.  </w:t>
      </w:r>
      <w:r w:rsidRPr="00911229">
        <w:rPr>
          <w:rFonts w:ascii="Arial" w:hAnsi="Arial" w:cs="Arial"/>
        </w:rPr>
        <w:t xml:space="preserve">Irritants can also cause changes in the mechanics of respiration and lung </w:t>
      </w:r>
      <w:r w:rsidR="00911229" w:rsidRPr="00911229">
        <w:rPr>
          <w:rFonts w:ascii="Arial" w:hAnsi="Arial" w:cs="Arial"/>
        </w:rPr>
        <w:t xml:space="preserve">function. </w:t>
      </w:r>
      <w:r w:rsidR="00911229">
        <w:rPr>
          <w:rFonts w:ascii="Arial" w:hAnsi="Arial" w:cs="Arial"/>
        </w:rPr>
        <w:t xml:space="preserve">  </w:t>
      </w:r>
      <w:r w:rsidR="00911229" w:rsidRPr="00911229">
        <w:rPr>
          <w:rFonts w:ascii="Arial" w:hAnsi="Arial" w:cs="Arial"/>
        </w:rPr>
        <w:t xml:space="preserve">Long term exposure to </w:t>
      </w:r>
      <w:r w:rsidRPr="00911229">
        <w:rPr>
          <w:rFonts w:ascii="Arial" w:hAnsi="Arial" w:cs="Arial"/>
        </w:rPr>
        <w:t>irritants can result in increased mucous secretions and chronic bronchitis.</w:t>
      </w:r>
    </w:p>
    <w:p w:rsidR="00911229" w:rsidRPr="00911229" w:rsidRDefault="00EF4A6E" w:rsidP="001F2E85">
      <w:pPr>
        <w:numPr>
          <w:ilvl w:val="0"/>
          <w:numId w:val="75"/>
        </w:numPr>
        <w:autoSpaceDE w:val="0"/>
        <w:autoSpaceDN w:val="0"/>
        <w:adjustRightInd w:val="0"/>
        <w:ind w:left="990"/>
        <w:jc w:val="both"/>
        <w:rPr>
          <w:rFonts w:ascii="Arial" w:hAnsi="Arial" w:cs="Arial"/>
        </w:rPr>
      </w:pPr>
      <w:r w:rsidRPr="00EF4A6E">
        <w:rPr>
          <w:rFonts w:ascii="Arial" w:hAnsi="Arial" w:cs="Arial"/>
        </w:rPr>
        <w:t xml:space="preserve">A </w:t>
      </w:r>
      <w:r w:rsidRPr="00EF4A6E">
        <w:rPr>
          <w:rFonts w:ascii="Arial" w:hAnsi="Arial" w:cs="Arial"/>
          <w:b/>
          <w:bCs/>
        </w:rPr>
        <w:t xml:space="preserve">primary irritant </w:t>
      </w:r>
      <w:r w:rsidRPr="00EF4A6E">
        <w:rPr>
          <w:rFonts w:ascii="Arial" w:hAnsi="Arial" w:cs="Arial"/>
        </w:rPr>
        <w:t>exerts no systemic toxic action either because the p</w:t>
      </w:r>
      <w:r w:rsidR="00911229">
        <w:rPr>
          <w:rFonts w:ascii="Arial" w:hAnsi="Arial" w:cs="Arial"/>
        </w:rPr>
        <w:t xml:space="preserve">roducts formed on the tissue of </w:t>
      </w:r>
      <w:r w:rsidRPr="00EF4A6E">
        <w:rPr>
          <w:rFonts w:ascii="Arial" w:hAnsi="Arial" w:cs="Arial"/>
        </w:rPr>
        <w:t xml:space="preserve">the respiratory tract are non-toxic or because the irritant action is far </w:t>
      </w:r>
      <w:r w:rsidR="00911229">
        <w:rPr>
          <w:rFonts w:ascii="Arial" w:hAnsi="Arial" w:cs="Arial"/>
        </w:rPr>
        <w:t xml:space="preserve">in excess of any systemic toxic </w:t>
      </w:r>
      <w:r w:rsidRPr="00EF4A6E">
        <w:rPr>
          <w:rFonts w:ascii="Arial" w:hAnsi="Arial" w:cs="Arial"/>
        </w:rPr>
        <w:t xml:space="preserve">action. </w:t>
      </w:r>
      <w:r w:rsidR="00911229">
        <w:rPr>
          <w:rFonts w:ascii="Arial" w:hAnsi="Arial" w:cs="Arial"/>
        </w:rPr>
        <w:t xml:space="preserve">  </w:t>
      </w:r>
      <w:r w:rsidRPr="00EF4A6E">
        <w:rPr>
          <w:rFonts w:ascii="Arial" w:hAnsi="Arial" w:cs="Arial"/>
        </w:rPr>
        <w:t>Example: dilute hydrogen chloride.</w:t>
      </w:r>
    </w:p>
    <w:p w:rsidR="00911229" w:rsidRPr="00911229" w:rsidRDefault="00EF4A6E" w:rsidP="001F2E85">
      <w:pPr>
        <w:numPr>
          <w:ilvl w:val="0"/>
          <w:numId w:val="75"/>
        </w:numPr>
        <w:autoSpaceDE w:val="0"/>
        <w:autoSpaceDN w:val="0"/>
        <w:adjustRightInd w:val="0"/>
        <w:ind w:left="990"/>
        <w:jc w:val="both"/>
        <w:rPr>
          <w:rFonts w:ascii="Arial" w:hAnsi="Arial" w:cs="Arial"/>
        </w:rPr>
      </w:pPr>
      <w:r w:rsidRPr="00EF4A6E">
        <w:rPr>
          <w:rFonts w:ascii="Arial" w:hAnsi="Arial" w:cs="Arial"/>
        </w:rPr>
        <w:t xml:space="preserve">A </w:t>
      </w:r>
      <w:r w:rsidRPr="00EF4A6E">
        <w:rPr>
          <w:rFonts w:ascii="Arial" w:hAnsi="Arial" w:cs="Arial"/>
          <w:b/>
          <w:bCs/>
        </w:rPr>
        <w:t xml:space="preserve">secondary irritant's </w:t>
      </w:r>
      <w:r w:rsidRPr="00EF4A6E">
        <w:rPr>
          <w:rFonts w:ascii="Arial" w:hAnsi="Arial" w:cs="Arial"/>
        </w:rPr>
        <w:t>effect on mucous membranes is overshadowed by a</w:t>
      </w:r>
      <w:r w:rsidR="00911229">
        <w:rPr>
          <w:rFonts w:ascii="Arial" w:hAnsi="Arial" w:cs="Arial"/>
        </w:rPr>
        <w:t xml:space="preserve"> systemic effect resulting from </w:t>
      </w:r>
      <w:r w:rsidRPr="00EF4A6E">
        <w:rPr>
          <w:rFonts w:ascii="Arial" w:hAnsi="Arial" w:cs="Arial"/>
        </w:rPr>
        <w:t xml:space="preserve">absorption. </w:t>
      </w:r>
      <w:r w:rsidR="00911229">
        <w:rPr>
          <w:rFonts w:ascii="Arial" w:hAnsi="Arial" w:cs="Arial"/>
        </w:rPr>
        <w:t xml:space="preserve"> </w:t>
      </w:r>
      <w:r w:rsidRPr="00EF4A6E">
        <w:rPr>
          <w:rFonts w:ascii="Arial" w:hAnsi="Arial" w:cs="Arial"/>
        </w:rPr>
        <w:t>Examples: Hydrogen sulfide, Aromatic hydrocarbons.</w:t>
      </w:r>
    </w:p>
    <w:p w:rsidR="00911229" w:rsidRPr="00911229" w:rsidRDefault="00EF4A6E" w:rsidP="001F2E85">
      <w:pPr>
        <w:numPr>
          <w:ilvl w:val="0"/>
          <w:numId w:val="75"/>
        </w:numPr>
        <w:autoSpaceDE w:val="0"/>
        <w:autoSpaceDN w:val="0"/>
        <w:adjustRightInd w:val="0"/>
        <w:ind w:left="990"/>
        <w:jc w:val="both"/>
        <w:rPr>
          <w:rFonts w:ascii="Arial" w:hAnsi="Arial" w:cs="Arial"/>
        </w:rPr>
      </w:pPr>
      <w:r w:rsidRPr="00EF4A6E">
        <w:rPr>
          <w:rFonts w:ascii="Arial" w:hAnsi="Arial" w:cs="Arial"/>
          <w:b/>
          <w:bCs/>
        </w:rPr>
        <w:t xml:space="preserve">Asphyxiants </w:t>
      </w:r>
      <w:r w:rsidRPr="00EF4A6E">
        <w:rPr>
          <w:rFonts w:ascii="Arial" w:hAnsi="Arial" w:cs="Arial"/>
        </w:rPr>
        <w:t>have the ability to deprive tissue of oxygen.</w:t>
      </w:r>
    </w:p>
    <w:p w:rsidR="00EF4A6E" w:rsidRPr="00EF4A6E" w:rsidRDefault="00EF4A6E" w:rsidP="001F2E85">
      <w:pPr>
        <w:numPr>
          <w:ilvl w:val="0"/>
          <w:numId w:val="75"/>
        </w:numPr>
        <w:autoSpaceDE w:val="0"/>
        <w:autoSpaceDN w:val="0"/>
        <w:adjustRightInd w:val="0"/>
        <w:ind w:left="990"/>
        <w:jc w:val="both"/>
        <w:rPr>
          <w:rFonts w:ascii="Arial" w:hAnsi="Arial" w:cs="Arial"/>
        </w:rPr>
      </w:pPr>
      <w:r w:rsidRPr="00EF4A6E">
        <w:rPr>
          <w:rFonts w:ascii="Arial" w:hAnsi="Arial" w:cs="Arial"/>
          <w:b/>
          <w:bCs/>
        </w:rPr>
        <w:t xml:space="preserve">Simple asphyxiants </w:t>
      </w:r>
      <w:r w:rsidRPr="00EF4A6E">
        <w:rPr>
          <w:rFonts w:ascii="Arial" w:hAnsi="Arial" w:cs="Arial"/>
        </w:rPr>
        <w:t>are inert gases that displace oxygen. Examples: Nitrogen, Helium, Carbon dioxide.</w:t>
      </w:r>
    </w:p>
    <w:p w:rsidR="00EF4A6E" w:rsidRPr="00911229" w:rsidRDefault="00EF4A6E" w:rsidP="001F2E85">
      <w:pPr>
        <w:numPr>
          <w:ilvl w:val="0"/>
          <w:numId w:val="75"/>
        </w:numPr>
        <w:autoSpaceDE w:val="0"/>
        <w:autoSpaceDN w:val="0"/>
        <w:adjustRightInd w:val="0"/>
        <w:ind w:left="990"/>
        <w:jc w:val="both"/>
        <w:rPr>
          <w:rFonts w:ascii="Arial" w:hAnsi="Arial" w:cs="Arial"/>
        </w:rPr>
      </w:pPr>
      <w:r w:rsidRPr="00EF4A6E">
        <w:rPr>
          <w:rFonts w:ascii="Arial" w:hAnsi="Arial" w:cs="Arial"/>
          <w:b/>
          <w:bCs/>
        </w:rPr>
        <w:t xml:space="preserve">Chemical asphyxiants </w:t>
      </w:r>
      <w:r w:rsidRPr="00EF4A6E">
        <w:rPr>
          <w:rFonts w:ascii="Arial" w:hAnsi="Arial" w:cs="Arial"/>
        </w:rPr>
        <w:t>reduce the body’s ability to absorb, transport, or utilize inhaled oxygen. They are</w:t>
      </w:r>
      <w:r w:rsidR="00911229">
        <w:rPr>
          <w:rFonts w:ascii="Arial" w:hAnsi="Arial" w:cs="Arial"/>
        </w:rPr>
        <w:t xml:space="preserve"> </w:t>
      </w:r>
      <w:r w:rsidRPr="00911229">
        <w:rPr>
          <w:rFonts w:ascii="Arial" w:hAnsi="Arial" w:cs="Arial"/>
        </w:rPr>
        <w:t xml:space="preserve">often active at very low concentrations (a few ppm). </w:t>
      </w:r>
      <w:r w:rsidR="00911229">
        <w:rPr>
          <w:rFonts w:ascii="Arial" w:hAnsi="Arial" w:cs="Arial"/>
        </w:rPr>
        <w:t xml:space="preserve"> </w:t>
      </w:r>
      <w:r w:rsidRPr="00911229">
        <w:rPr>
          <w:rFonts w:ascii="Arial" w:hAnsi="Arial" w:cs="Arial"/>
        </w:rPr>
        <w:t>Examples: Carbon monoxide, Cyanides.</w:t>
      </w:r>
    </w:p>
    <w:p w:rsidR="00EF4A6E" w:rsidRPr="00911229" w:rsidRDefault="00EF4A6E" w:rsidP="001F2E85">
      <w:pPr>
        <w:numPr>
          <w:ilvl w:val="0"/>
          <w:numId w:val="75"/>
        </w:numPr>
        <w:autoSpaceDE w:val="0"/>
        <w:autoSpaceDN w:val="0"/>
        <w:adjustRightInd w:val="0"/>
        <w:ind w:left="990"/>
        <w:jc w:val="both"/>
        <w:rPr>
          <w:rFonts w:ascii="Arial" w:hAnsi="Arial" w:cs="Arial"/>
        </w:rPr>
      </w:pPr>
      <w:r w:rsidRPr="00EF4A6E">
        <w:rPr>
          <w:rFonts w:ascii="Arial" w:hAnsi="Arial" w:cs="Arial"/>
          <w:b/>
          <w:bCs/>
        </w:rPr>
        <w:t xml:space="preserve">Primary anesthetics </w:t>
      </w:r>
      <w:r w:rsidRPr="00EF4A6E">
        <w:rPr>
          <w:rFonts w:ascii="Arial" w:hAnsi="Arial" w:cs="Arial"/>
        </w:rPr>
        <w:t>have a depressant effect upon the central nervous system, particularly the brain.</w:t>
      </w:r>
      <w:r w:rsidR="00911229">
        <w:rPr>
          <w:rFonts w:ascii="Arial" w:hAnsi="Arial" w:cs="Arial"/>
        </w:rPr>
        <w:t xml:space="preserve">  </w:t>
      </w:r>
      <w:r w:rsidRPr="00911229">
        <w:rPr>
          <w:rFonts w:ascii="Arial" w:hAnsi="Arial" w:cs="Arial"/>
        </w:rPr>
        <w:t>Examples: Halogenated hydrocarbons, Alcohols.</w:t>
      </w:r>
    </w:p>
    <w:p w:rsidR="00EF4A6E" w:rsidRPr="00911229" w:rsidRDefault="00EF4A6E" w:rsidP="001F2E85">
      <w:pPr>
        <w:numPr>
          <w:ilvl w:val="0"/>
          <w:numId w:val="75"/>
        </w:numPr>
        <w:autoSpaceDE w:val="0"/>
        <w:autoSpaceDN w:val="0"/>
        <w:adjustRightInd w:val="0"/>
        <w:ind w:left="990"/>
        <w:jc w:val="both"/>
        <w:rPr>
          <w:rFonts w:ascii="Arial" w:hAnsi="Arial" w:cs="Arial"/>
        </w:rPr>
      </w:pPr>
      <w:r w:rsidRPr="00EF4A6E">
        <w:rPr>
          <w:rFonts w:ascii="Arial" w:hAnsi="Arial" w:cs="Arial"/>
          <w:b/>
          <w:bCs/>
        </w:rPr>
        <w:t xml:space="preserve">Hepatotoxic agents </w:t>
      </w:r>
      <w:r w:rsidRPr="00EF4A6E">
        <w:rPr>
          <w:rFonts w:ascii="Arial" w:hAnsi="Arial" w:cs="Arial"/>
        </w:rPr>
        <w:t>cause damage to the liver. Examples: Carbon tetrachloride, Tetrachloroethane,</w:t>
      </w:r>
      <w:r w:rsidR="00911229">
        <w:rPr>
          <w:rFonts w:ascii="Arial" w:hAnsi="Arial" w:cs="Arial"/>
        </w:rPr>
        <w:t xml:space="preserve"> </w:t>
      </w:r>
      <w:r w:rsidRPr="00911229">
        <w:rPr>
          <w:rFonts w:ascii="Arial" w:hAnsi="Arial" w:cs="Arial"/>
        </w:rPr>
        <w:t>Nitrosamines.</w:t>
      </w:r>
    </w:p>
    <w:p w:rsidR="002C575C" w:rsidRPr="00744A76" w:rsidRDefault="00EF4A6E" w:rsidP="00744A76">
      <w:pPr>
        <w:numPr>
          <w:ilvl w:val="0"/>
          <w:numId w:val="75"/>
        </w:numPr>
        <w:autoSpaceDE w:val="0"/>
        <w:autoSpaceDN w:val="0"/>
        <w:adjustRightInd w:val="0"/>
        <w:ind w:left="990"/>
        <w:jc w:val="both"/>
        <w:rPr>
          <w:rFonts w:ascii="Arial" w:hAnsi="Arial" w:cs="Arial"/>
        </w:rPr>
      </w:pPr>
      <w:r w:rsidRPr="00EF4A6E">
        <w:rPr>
          <w:rFonts w:ascii="Arial" w:hAnsi="Arial" w:cs="Arial"/>
          <w:b/>
          <w:bCs/>
        </w:rPr>
        <w:t xml:space="preserve">Nephrotoxic agents </w:t>
      </w:r>
      <w:r w:rsidRPr="00EF4A6E">
        <w:rPr>
          <w:rFonts w:ascii="Arial" w:hAnsi="Arial" w:cs="Arial"/>
        </w:rPr>
        <w:t xml:space="preserve">damage the kidneys. Examples: Halogenated </w:t>
      </w:r>
      <w:r w:rsidR="00744A76">
        <w:rPr>
          <w:rFonts w:ascii="Arial" w:hAnsi="Arial" w:cs="Arial"/>
        </w:rPr>
        <w:t>hydrocarbons, Uranium compounds.</w:t>
      </w:r>
    </w:p>
    <w:p w:rsidR="00EF4A6E" w:rsidRPr="00911229" w:rsidRDefault="00EF4A6E" w:rsidP="001F2E85">
      <w:pPr>
        <w:numPr>
          <w:ilvl w:val="0"/>
          <w:numId w:val="75"/>
        </w:numPr>
        <w:autoSpaceDE w:val="0"/>
        <w:autoSpaceDN w:val="0"/>
        <w:adjustRightInd w:val="0"/>
        <w:ind w:left="990"/>
        <w:jc w:val="both"/>
        <w:rPr>
          <w:rFonts w:ascii="Arial" w:hAnsi="Arial" w:cs="Arial"/>
        </w:rPr>
      </w:pPr>
      <w:r w:rsidRPr="00EF4A6E">
        <w:rPr>
          <w:rFonts w:ascii="Arial" w:hAnsi="Arial" w:cs="Arial"/>
          <w:b/>
          <w:bCs/>
        </w:rPr>
        <w:t xml:space="preserve">Neurotoxic agents </w:t>
      </w:r>
      <w:r w:rsidRPr="00EF4A6E">
        <w:rPr>
          <w:rFonts w:ascii="Arial" w:hAnsi="Arial" w:cs="Arial"/>
        </w:rPr>
        <w:t>damage the nervous system. The nervous system is especially sensitive to</w:t>
      </w:r>
      <w:r w:rsidR="00911229">
        <w:rPr>
          <w:rFonts w:ascii="Arial" w:hAnsi="Arial" w:cs="Arial"/>
        </w:rPr>
        <w:t xml:space="preserve"> </w:t>
      </w:r>
      <w:r w:rsidRPr="00911229">
        <w:rPr>
          <w:rFonts w:ascii="Arial" w:hAnsi="Arial" w:cs="Arial"/>
        </w:rPr>
        <w:t xml:space="preserve">organometallic compounds and certain sulfide compounds. </w:t>
      </w:r>
      <w:r w:rsidR="00911229">
        <w:rPr>
          <w:rFonts w:ascii="Arial" w:hAnsi="Arial" w:cs="Arial"/>
        </w:rPr>
        <w:t xml:space="preserve"> </w:t>
      </w:r>
      <w:r w:rsidRPr="00911229">
        <w:rPr>
          <w:rFonts w:ascii="Arial" w:hAnsi="Arial" w:cs="Arial"/>
        </w:rPr>
        <w:t>Examples include:</w:t>
      </w:r>
    </w:p>
    <w:p w:rsidR="00911229" w:rsidRDefault="00911229" w:rsidP="001F2E85">
      <w:pPr>
        <w:autoSpaceDE w:val="0"/>
        <w:autoSpaceDN w:val="0"/>
        <w:adjustRightInd w:val="0"/>
        <w:ind w:left="270" w:firstLine="720"/>
        <w:jc w:val="both"/>
        <w:rPr>
          <w:rFonts w:ascii="Arial" w:hAnsi="Arial" w:cs="Arial"/>
        </w:rPr>
      </w:pPr>
    </w:p>
    <w:p w:rsidR="00684CA9" w:rsidRDefault="00684CA9" w:rsidP="001F2E85">
      <w:pPr>
        <w:autoSpaceDE w:val="0"/>
        <w:autoSpaceDN w:val="0"/>
        <w:adjustRightInd w:val="0"/>
        <w:ind w:left="270" w:firstLine="720"/>
        <w:jc w:val="both"/>
        <w:rPr>
          <w:rFonts w:ascii="Arial" w:hAnsi="Arial" w:cs="Arial"/>
        </w:rPr>
        <w:sectPr w:rsidR="00684CA9" w:rsidSect="00D62A82">
          <w:type w:val="continuous"/>
          <w:pgSz w:w="12240" w:h="15840"/>
          <w:pgMar w:top="1440" w:right="1440" w:bottom="1440" w:left="1440" w:header="720" w:footer="720" w:gutter="0"/>
          <w:cols w:space="720"/>
          <w:titlePg/>
          <w:docGrid w:linePitch="272"/>
        </w:sectPr>
      </w:pPr>
    </w:p>
    <w:p w:rsidR="00911229" w:rsidRDefault="00EF4A6E" w:rsidP="001F2E85">
      <w:pPr>
        <w:numPr>
          <w:ilvl w:val="1"/>
          <w:numId w:val="75"/>
        </w:numPr>
        <w:autoSpaceDE w:val="0"/>
        <w:autoSpaceDN w:val="0"/>
        <w:adjustRightInd w:val="0"/>
        <w:ind w:left="1710"/>
        <w:jc w:val="both"/>
        <w:rPr>
          <w:rFonts w:ascii="Arial" w:hAnsi="Arial" w:cs="Arial"/>
        </w:rPr>
      </w:pPr>
      <w:r w:rsidRPr="00EF4A6E">
        <w:rPr>
          <w:rFonts w:ascii="Arial" w:hAnsi="Arial" w:cs="Arial"/>
        </w:rPr>
        <w:lastRenderedPageBreak/>
        <w:t xml:space="preserve">Trialkyl tin compounds </w:t>
      </w:r>
    </w:p>
    <w:p w:rsidR="00EF4A6E" w:rsidRPr="00EF4A6E" w:rsidRDefault="00EF4A6E" w:rsidP="001F2E85">
      <w:pPr>
        <w:numPr>
          <w:ilvl w:val="1"/>
          <w:numId w:val="75"/>
        </w:numPr>
        <w:autoSpaceDE w:val="0"/>
        <w:autoSpaceDN w:val="0"/>
        <w:adjustRightInd w:val="0"/>
        <w:ind w:left="1710"/>
        <w:jc w:val="both"/>
        <w:rPr>
          <w:rFonts w:ascii="Arial" w:hAnsi="Arial" w:cs="Arial"/>
        </w:rPr>
      </w:pPr>
      <w:r w:rsidRPr="00EF4A6E">
        <w:rPr>
          <w:rFonts w:ascii="Arial" w:hAnsi="Arial" w:cs="Arial"/>
        </w:rPr>
        <w:t>Tetraethyl lead</w:t>
      </w:r>
    </w:p>
    <w:p w:rsidR="00911229" w:rsidRDefault="00EF4A6E" w:rsidP="001F2E85">
      <w:pPr>
        <w:numPr>
          <w:ilvl w:val="1"/>
          <w:numId w:val="75"/>
        </w:numPr>
        <w:autoSpaceDE w:val="0"/>
        <w:autoSpaceDN w:val="0"/>
        <w:adjustRightInd w:val="0"/>
        <w:ind w:left="1710"/>
        <w:jc w:val="both"/>
        <w:rPr>
          <w:rFonts w:ascii="Arial" w:hAnsi="Arial" w:cs="Arial"/>
        </w:rPr>
      </w:pPr>
      <w:r w:rsidRPr="00EF4A6E">
        <w:rPr>
          <w:rFonts w:ascii="Arial" w:hAnsi="Arial" w:cs="Arial"/>
        </w:rPr>
        <w:t xml:space="preserve">Methyl mercury </w:t>
      </w:r>
    </w:p>
    <w:p w:rsidR="00EF4A6E" w:rsidRPr="00EF4A6E" w:rsidRDefault="00EF4A6E" w:rsidP="001F2E85">
      <w:pPr>
        <w:numPr>
          <w:ilvl w:val="1"/>
          <w:numId w:val="75"/>
        </w:numPr>
        <w:autoSpaceDE w:val="0"/>
        <w:autoSpaceDN w:val="0"/>
        <w:adjustRightInd w:val="0"/>
        <w:ind w:left="1710"/>
        <w:jc w:val="both"/>
        <w:rPr>
          <w:rFonts w:ascii="Arial" w:hAnsi="Arial" w:cs="Arial"/>
        </w:rPr>
      </w:pPr>
      <w:r w:rsidRPr="00EF4A6E">
        <w:rPr>
          <w:rFonts w:ascii="Arial" w:hAnsi="Arial" w:cs="Arial"/>
        </w:rPr>
        <w:t>Carbon disulfide</w:t>
      </w:r>
    </w:p>
    <w:p w:rsidR="00911229" w:rsidRDefault="00911229" w:rsidP="001F2E85">
      <w:pPr>
        <w:autoSpaceDE w:val="0"/>
        <w:autoSpaceDN w:val="0"/>
        <w:adjustRightInd w:val="0"/>
        <w:ind w:left="270" w:firstLine="720"/>
        <w:jc w:val="both"/>
        <w:rPr>
          <w:rFonts w:ascii="Arial" w:hAnsi="Arial" w:cs="Arial"/>
        </w:rPr>
      </w:pPr>
      <w:r>
        <w:rPr>
          <w:rFonts w:ascii="Arial" w:hAnsi="Arial" w:cs="Arial"/>
        </w:rPr>
        <w:lastRenderedPageBreak/>
        <w:t xml:space="preserve">- </w:t>
      </w:r>
      <w:r w:rsidR="00EF4A6E" w:rsidRPr="00EF4A6E">
        <w:rPr>
          <w:rFonts w:ascii="Arial" w:hAnsi="Arial" w:cs="Arial"/>
        </w:rPr>
        <w:t>O</w:t>
      </w:r>
      <w:r>
        <w:rPr>
          <w:rFonts w:ascii="Arial" w:hAnsi="Arial" w:cs="Arial"/>
        </w:rPr>
        <w:t xml:space="preserve">rganic phosphorus insecticides </w:t>
      </w:r>
    </w:p>
    <w:p w:rsidR="00EF4A6E" w:rsidRPr="00EF4A6E" w:rsidRDefault="00911229" w:rsidP="001F2E85">
      <w:pPr>
        <w:autoSpaceDE w:val="0"/>
        <w:autoSpaceDN w:val="0"/>
        <w:adjustRightInd w:val="0"/>
        <w:ind w:left="270" w:firstLine="720"/>
        <w:jc w:val="both"/>
        <w:rPr>
          <w:rFonts w:ascii="Arial" w:hAnsi="Arial" w:cs="Arial"/>
        </w:rPr>
      </w:pPr>
      <w:r>
        <w:rPr>
          <w:rFonts w:ascii="Arial" w:hAnsi="Arial" w:cs="Arial"/>
        </w:rPr>
        <w:t xml:space="preserve">- </w:t>
      </w:r>
      <w:r w:rsidR="00EF4A6E" w:rsidRPr="00EF4A6E">
        <w:rPr>
          <w:rFonts w:ascii="Arial" w:hAnsi="Arial" w:cs="Arial"/>
        </w:rPr>
        <w:t>Thallium</w:t>
      </w:r>
    </w:p>
    <w:p w:rsidR="00EF4A6E" w:rsidRDefault="00911229" w:rsidP="001F2E85">
      <w:pPr>
        <w:autoSpaceDE w:val="0"/>
        <w:autoSpaceDN w:val="0"/>
        <w:adjustRightInd w:val="0"/>
        <w:ind w:left="270" w:firstLine="720"/>
        <w:jc w:val="both"/>
        <w:rPr>
          <w:rFonts w:ascii="Arial" w:hAnsi="Arial" w:cs="Arial"/>
        </w:rPr>
      </w:pPr>
      <w:r>
        <w:rPr>
          <w:rFonts w:ascii="Arial" w:hAnsi="Arial" w:cs="Arial"/>
        </w:rPr>
        <w:t xml:space="preserve">- </w:t>
      </w:r>
      <w:r w:rsidR="00EF4A6E" w:rsidRPr="00EF4A6E">
        <w:rPr>
          <w:rFonts w:ascii="Arial" w:hAnsi="Arial" w:cs="Arial"/>
        </w:rPr>
        <w:t>Manganese</w:t>
      </w:r>
    </w:p>
    <w:p w:rsidR="00911229" w:rsidRDefault="00911229" w:rsidP="001F2E85">
      <w:pPr>
        <w:autoSpaceDE w:val="0"/>
        <w:autoSpaceDN w:val="0"/>
        <w:adjustRightInd w:val="0"/>
        <w:jc w:val="both"/>
        <w:rPr>
          <w:rFonts w:ascii="Arial" w:hAnsi="Arial" w:cs="Arial"/>
        </w:rPr>
        <w:sectPr w:rsidR="00911229" w:rsidSect="00911229">
          <w:type w:val="continuous"/>
          <w:pgSz w:w="12240" w:h="15840"/>
          <w:pgMar w:top="1440" w:right="1440" w:bottom="1440" w:left="1440" w:header="720" w:footer="720" w:gutter="0"/>
          <w:cols w:num="2" w:space="720"/>
          <w:titlePg/>
          <w:docGrid w:linePitch="272"/>
        </w:sectPr>
      </w:pPr>
    </w:p>
    <w:p w:rsidR="00911229" w:rsidRPr="00EF4A6E" w:rsidRDefault="00911229" w:rsidP="001F2E85">
      <w:pPr>
        <w:autoSpaceDE w:val="0"/>
        <w:autoSpaceDN w:val="0"/>
        <w:adjustRightInd w:val="0"/>
        <w:jc w:val="both"/>
        <w:rPr>
          <w:rFonts w:ascii="Arial" w:hAnsi="Arial" w:cs="Arial"/>
        </w:rPr>
      </w:pPr>
    </w:p>
    <w:p w:rsidR="00EF4A6E" w:rsidRPr="00EF4A6E" w:rsidRDefault="00EF4A6E" w:rsidP="001F2E85">
      <w:pPr>
        <w:autoSpaceDE w:val="0"/>
        <w:autoSpaceDN w:val="0"/>
        <w:adjustRightInd w:val="0"/>
        <w:jc w:val="both"/>
        <w:rPr>
          <w:rFonts w:ascii="Arial" w:hAnsi="Arial" w:cs="Arial"/>
        </w:rPr>
      </w:pPr>
      <w:r w:rsidRPr="00EF4A6E">
        <w:rPr>
          <w:rFonts w:ascii="Arial" w:hAnsi="Arial" w:cs="Arial"/>
        </w:rPr>
        <w:t xml:space="preserve">Some toxic agents act on the </w:t>
      </w:r>
      <w:r w:rsidRPr="00EF4A6E">
        <w:rPr>
          <w:rFonts w:ascii="Arial" w:hAnsi="Arial" w:cs="Arial"/>
          <w:b/>
          <w:bCs/>
        </w:rPr>
        <w:t xml:space="preserve">blood </w:t>
      </w:r>
      <w:r w:rsidRPr="00EF4A6E">
        <w:rPr>
          <w:rFonts w:ascii="Arial" w:hAnsi="Arial" w:cs="Arial"/>
        </w:rPr>
        <w:t xml:space="preserve">or </w:t>
      </w:r>
      <w:r w:rsidRPr="00EF4A6E">
        <w:rPr>
          <w:rFonts w:ascii="Arial" w:hAnsi="Arial" w:cs="Arial"/>
          <w:b/>
          <w:bCs/>
        </w:rPr>
        <w:t xml:space="preserve">hematopoietic system. </w:t>
      </w:r>
      <w:r w:rsidR="00911229">
        <w:rPr>
          <w:rFonts w:ascii="Arial" w:hAnsi="Arial" w:cs="Arial"/>
          <w:b/>
          <w:bCs/>
        </w:rPr>
        <w:t xml:space="preserve">  </w:t>
      </w:r>
      <w:r w:rsidRPr="00EF4A6E">
        <w:rPr>
          <w:rFonts w:ascii="Arial" w:hAnsi="Arial" w:cs="Arial"/>
        </w:rPr>
        <w:t>The blood cells can be affected directly or</w:t>
      </w:r>
      <w:r w:rsidR="00911229">
        <w:rPr>
          <w:rFonts w:ascii="Arial" w:hAnsi="Arial" w:cs="Arial"/>
        </w:rPr>
        <w:t xml:space="preserve"> </w:t>
      </w:r>
      <w:r w:rsidRPr="00EF4A6E">
        <w:rPr>
          <w:rFonts w:ascii="Arial" w:hAnsi="Arial" w:cs="Arial"/>
        </w:rPr>
        <w:t xml:space="preserve">the bone marrow (which produces the blood cells) can be damaged. </w:t>
      </w:r>
      <w:r w:rsidR="00911229">
        <w:rPr>
          <w:rFonts w:ascii="Arial" w:hAnsi="Arial" w:cs="Arial"/>
        </w:rPr>
        <w:t xml:space="preserve">  </w:t>
      </w:r>
      <w:r w:rsidRPr="00EF4A6E">
        <w:rPr>
          <w:rFonts w:ascii="Arial" w:hAnsi="Arial" w:cs="Arial"/>
        </w:rPr>
        <w:t>Examples: Nitrites, Aniline,</w:t>
      </w:r>
    </w:p>
    <w:p w:rsidR="00EF4A6E" w:rsidRPr="00EF4A6E" w:rsidRDefault="00EF4A6E" w:rsidP="001F2E85">
      <w:pPr>
        <w:autoSpaceDE w:val="0"/>
        <w:autoSpaceDN w:val="0"/>
        <w:adjustRightInd w:val="0"/>
        <w:jc w:val="both"/>
        <w:rPr>
          <w:rFonts w:ascii="Arial" w:hAnsi="Arial" w:cs="Arial"/>
        </w:rPr>
      </w:pPr>
      <w:r w:rsidRPr="00EF4A6E">
        <w:rPr>
          <w:rFonts w:ascii="Arial" w:hAnsi="Arial" w:cs="Arial"/>
        </w:rPr>
        <w:t xml:space="preserve">Toluidine, </w:t>
      </w:r>
      <w:r w:rsidR="00CF6FFB">
        <w:rPr>
          <w:rFonts w:ascii="Arial" w:hAnsi="Arial" w:cs="Arial"/>
        </w:rPr>
        <w:t xml:space="preserve"> </w:t>
      </w:r>
      <w:r w:rsidRPr="00EF4A6E">
        <w:rPr>
          <w:rFonts w:ascii="Arial" w:hAnsi="Arial" w:cs="Arial"/>
        </w:rPr>
        <w:t>Nitrobenzene, Benzene.</w:t>
      </w:r>
    </w:p>
    <w:p w:rsidR="00911229" w:rsidRDefault="00911229" w:rsidP="001F2E85">
      <w:pPr>
        <w:autoSpaceDE w:val="0"/>
        <w:autoSpaceDN w:val="0"/>
        <w:adjustRightInd w:val="0"/>
        <w:jc w:val="both"/>
        <w:rPr>
          <w:rFonts w:ascii="Arial" w:hAnsi="Arial" w:cs="Arial"/>
        </w:rPr>
      </w:pPr>
    </w:p>
    <w:p w:rsidR="00EF4A6E" w:rsidRDefault="00EF4A6E" w:rsidP="001F2E85">
      <w:pPr>
        <w:autoSpaceDE w:val="0"/>
        <w:autoSpaceDN w:val="0"/>
        <w:adjustRightInd w:val="0"/>
        <w:jc w:val="both"/>
        <w:rPr>
          <w:rFonts w:ascii="Arial" w:hAnsi="Arial" w:cs="Arial"/>
        </w:rPr>
      </w:pPr>
      <w:r w:rsidRPr="00EF4A6E">
        <w:rPr>
          <w:rFonts w:ascii="Arial" w:hAnsi="Arial" w:cs="Arial"/>
        </w:rPr>
        <w:t xml:space="preserve">There are toxic agents that produce damage of the </w:t>
      </w:r>
      <w:r w:rsidRPr="00EF4A6E">
        <w:rPr>
          <w:rFonts w:ascii="Arial" w:hAnsi="Arial" w:cs="Arial"/>
          <w:b/>
          <w:bCs/>
        </w:rPr>
        <w:t xml:space="preserve">pulmonary tissue </w:t>
      </w:r>
      <w:r w:rsidRPr="00EF4A6E">
        <w:rPr>
          <w:rFonts w:ascii="Arial" w:hAnsi="Arial" w:cs="Arial"/>
        </w:rPr>
        <w:t>(lungs) but not by immediate irritant</w:t>
      </w:r>
      <w:r w:rsidR="00911229">
        <w:rPr>
          <w:rFonts w:ascii="Arial" w:hAnsi="Arial" w:cs="Arial"/>
        </w:rPr>
        <w:t xml:space="preserve"> </w:t>
      </w:r>
      <w:r w:rsidRPr="00EF4A6E">
        <w:rPr>
          <w:rFonts w:ascii="Arial" w:hAnsi="Arial" w:cs="Arial"/>
        </w:rPr>
        <w:t xml:space="preserve">action. </w:t>
      </w:r>
      <w:r w:rsidR="00911229">
        <w:rPr>
          <w:rFonts w:ascii="Arial" w:hAnsi="Arial" w:cs="Arial"/>
        </w:rPr>
        <w:t xml:space="preserve">  </w:t>
      </w:r>
      <w:r w:rsidRPr="00EF4A6E">
        <w:rPr>
          <w:rFonts w:ascii="Arial" w:hAnsi="Arial" w:cs="Arial"/>
        </w:rPr>
        <w:t>Fibrotic changes can be caused by free silica and asbestos. Other dusts can cause a restrictive</w:t>
      </w:r>
      <w:r w:rsidR="00911229">
        <w:rPr>
          <w:rFonts w:ascii="Arial" w:hAnsi="Arial" w:cs="Arial"/>
        </w:rPr>
        <w:t xml:space="preserve"> </w:t>
      </w:r>
      <w:r w:rsidRPr="00EF4A6E">
        <w:rPr>
          <w:rFonts w:ascii="Arial" w:hAnsi="Arial" w:cs="Arial"/>
        </w:rPr>
        <w:t xml:space="preserve">disease called </w:t>
      </w:r>
      <w:r w:rsidRPr="00EF4A6E">
        <w:rPr>
          <w:rFonts w:ascii="Arial" w:hAnsi="Arial" w:cs="Arial"/>
          <w:b/>
          <w:bCs/>
        </w:rPr>
        <w:t xml:space="preserve">pneumoconiosis. </w:t>
      </w:r>
      <w:r w:rsidR="00911229">
        <w:rPr>
          <w:rFonts w:ascii="Arial" w:hAnsi="Arial" w:cs="Arial"/>
          <w:b/>
          <w:bCs/>
        </w:rPr>
        <w:t xml:space="preserve">  </w:t>
      </w:r>
      <w:r w:rsidRPr="00EF4A6E">
        <w:rPr>
          <w:rFonts w:ascii="Arial" w:hAnsi="Arial" w:cs="Arial"/>
        </w:rPr>
        <w:t>Examples: Coal dust, Cotton dust, Wood dust.</w:t>
      </w:r>
    </w:p>
    <w:p w:rsidR="00911229" w:rsidRPr="00EF4A6E" w:rsidRDefault="00911229" w:rsidP="001F2E85">
      <w:pPr>
        <w:autoSpaceDE w:val="0"/>
        <w:autoSpaceDN w:val="0"/>
        <w:adjustRightInd w:val="0"/>
        <w:jc w:val="both"/>
        <w:rPr>
          <w:rFonts w:ascii="Arial" w:hAnsi="Arial" w:cs="Arial"/>
        </w:rPr>
      </w:pPr>
    </w:p>
    <w:p w:rsidR="00EF4A6E" w:rsidRPr="00EF4A6E" w:rsidRDefault="00EF4A6E" w:rsidP="001F2E85">
      <w:pPr>
        <w:autoSpaceDE w:val="0"/>
        <w:autoSpaceDN w:val="0"/>
        <w:adjustRightInd w:val="0"/>
        <w:jc w:val="both"/>
        <w:rPr>
          <w:rFonts w:ascii="Arial" w:hAnsi="Arial" w:cs="Arial"/>
        </w:rPr>
      </w:pPr>
      <w:r w:rsidRPr="00EF4A6E">
        <w:rPr>
          <w:rFonts w:ascii="Arial" w:hAnsi="Arial" w:cs="Arial"/>
        </w:rPr>
        <w:t xml:space="preserve">A </w:t>
      </w:r>
      <w:r w:rsidRPr="00EF4A6E">
        <w:rPr>
          <w:rFonts w:ascii="Arial" w:hAnsi="Arial" w:cs="Arial"/>
          <w:b/>
          <w:bCs/>
        </w:rPr>
        <w:t xml:space="preserve">carcinogen </w:t>
      </w:r>
      <w:r w:rsidRPr="00EF4A6E">
        <w:rPr>
          <w:rFonts w:ascii="Arial" w:hAnsi="Arial" w:cs="Arial"/>
        </w:rPr>
        <w:t>is an agent that can initiate or increase the proliferation of malignant neoplastic cells or the</w:t>
      </w:r>
      <w:r w:rsidR="00911229">
        <w:rPr>
          <w:rFonts w:ascii="Arial" w:hAnsi="Arial" w:cs="Arial"/>
        </w:rPr>
        <w:t xml:space="preserve"> </w:t>
      </w:r>
      <w:r w:rsidRPr="00EF4A6E">
        <w:rPr>
          <w:rFonts w:ascii="Arial" w:hAnsi="Arial" w:cs="Arial"/>
        </w:rPr>
        <w:t xml:space="preserve">development of malignant or potentially malignant tumors. </w:t>
      </w:r>
      <w:r w:rsidR="00911229">
        <w:rPr>
          <w:rFonts w:ascii="Arial" w:hAnsi="Arial" w:cs="Arial"/>
        </w:rPr>
        <w:t xml:space="preserve">  </w:t>
      </w:r>
      <w:r w:rsidRPr="00EF4A6E">
        <w:rPr>
          <w:rFonts w:ascii="Arial" w:hAnsi="Arial" w:cs="Arial"/>
        </w:rPr>
        <w:t xml:space="preserve">A chemical is considered a </w:t>
      </w:r>
      <w:r w:rsidRPr="00EF4A6E">
        <w:rPr>
          <w:rFonts w:ascii="Arial" w:hAnsi="Arial" w:cs="Arial"/>
          <w:b/>
          <w:bCs/>
        </w:rPr>
        <w:t xml:space="preserve">carcinogen </w:t>
      </w:r>
      <w:r w:rsidRPr="00EF4A6E">
        <w:rPr>
          <w:rFonts w:ascii="Arial" w:hAnsi="Arial" w:cs="Arial"/>
        </w:rPr>
        <w:t>or</w:t>
      </w:r>
      <w:r w:rsidR="00911229">
        <w:rPr>
          <w:rFonts w:ascii="Arial" w:hAnsi="Arial" w:cs="Arial"/>
        </w:rPr>
        <w:t xml:space="preserve"> </w:t>
      </w:r>
      <w:r w:rsidRPr="00EF4A6E">
        <w:rPr>
          <w:rFonts w:ascii="Arial" w:hAnsi="Arial" w:cs="Arial"/>
          <w:b/>
          <w:bCs/>
        </w:rPr>
        <w:t xml:space="preserve">potential carcinogen </w:t>
      </w:r>
      <w:r w:rsidRPr="00EF4A6E">
        <w:rPr>
          <w:rFonts w:ascii="Arial" w:hAnsi="Arial" w:cs="Arial"/>
        </w:rPr>
        <w:t>if it is listed in any of the following publications:</w:t>
      </w:r>
    </w:p>
    <w:p w:rsidR="00EF4A6E" w:rsidRPr="00EF4A6E" w:rsidRDefault="00EF4A6E" w:rsidP="001F2E85">
      <w:pPr>
        <w:numPr>
          <w:ilvl w:val="0"/>
          <w:numId w:val="76"/>
        </w:numPr>
        <w:autoSpaceDE w:val="0"/>
        <w:autoSpaceDN w:val="0"/>
        <w:adjustRightInd w:val="0"/>
        <w:ind w:left="630"/>
        <w:rPr>
          <w:rFonts w:ascii="Arial" w:hAnsi="Arial" w:cs="Arial"/>
        </w:rPr>
      </w:pPr>
      <w:r w:rsidRPr="00EF4A6E">
        <w:rPr>
          <w:rFonts w:ascii="Arial" w:hAnsi="Arial" w:cs="Arial"/>
        </w:rPr>
        <w:t>National Toxicology Program, Annual Report on Carcinogens (latest edition) – listed under the</w:t>
      </w:r>
    </w:p>
    <w:p w:rsidR="00EF4A6E" w:rsidRPr="00EF4A6E" w:rsidRDefault="00EF4A6E" w:rsidP="001F2E85">
      <w:pPr>
        <w:autoSpaceDE w:val="0"/>
        <w:autoSpaceDN w:val="0"/>
        <w:adjustRightInd w:val="0"/>
        <w:ind w:left="630"/>
        <w:rPr>
          <w:rFonts w:ascii="Arial" w:hAnsi="Arial" w:cs="Arial"/>
        </w:rPr>
      </w:pPr>
      <w:r w:rsidRPr="00EF4A6E">
        <w:rPr>
          <w:rFonts w:ascii="Arial" w:hAnsi="Arial" w:cs="Arial"/>
        </w:rPr>
        <w:t>category of “known to be carcinogens”</w:t>
      </w:r>
    </w:p>
    <w:p w:rsidR="00EF4A6E" w:rsidRPr="00EF4A6E" w:rsidRDefault="00EF4A6E" w:rsidP="001F2E85">
      <w:pPr>
        <w:numPr>
          <w:ilvl w:val="0"/>
          <w:numId w:val="76"/>
        </w:numPr>
        <w:autoSpaceDE w:val="0"/>
        <w:autoSpaceDN w:val="0"/>
        <w:adjustRightInd w:val="0"/>
        <w:ind w:left="630"/>
        <w:rPr>
          <w:rFonts w:ascii="Arial" w:hAnsi="Arial" w:cs="Arial"/>
        </w:rPr>
      </w:pPr>
      <w:r w:rsidRPr="00EF4A6E">
        <w:rPr>
          <w:rFonts w:ascii="Arial" w:hAnsi="Arial" w:cs="Arial"/>
        </w:rPr>
        <w:t>International Agency for Research on Cancer, Monographs (latest edition) – listed as either</w:t>
      </w:r>
    </w:p>
    <w:p w:rsidR="00EF4A6E" w:rsidRPr="00EF4A6E" w:rsidRDefault="00EF4A6E" w:rsidP="001F2E85">
      <w:pPr>
        <w:autoSpaceDE w:val="0"/>
        <w:autoSpaceDN w:val="0"/>
        <w:adjustRightInd w:val="0"/>
        <w:ind w:left="630"/>
        <w:rPr>
          <w:rFonts w:ascii="Arial" w:hAnsi="Arial" w:cs="Arial"/>
        </w:rPr>
      </w:pPr>
      <w:r w:rsidRPr="00EF4A6E">
        <w:rPr>
          <w:rFonts w:ascii="Arial" w:hAnsi="Arial" w:cs="Arial"/>
        </w:rPr>
        <w:t>Group 1, Group 2A or Group 2B</w:t>
      </w:r>
    </w:p>
    <w:p w:rsidR="00EF4A6E" w:rsidRPr="00EF4A6E" w:rsidRDefault="00EF4A6E" w:rsidP="001F2E85">
      <w:pPr>
        <w:numPr>
          <w:ilvl w:val="0"/>
          <w:numId w:val="76"/>
        </w:numPr>
        <w:autoSpaceDE w:val="0"/>
        <w:autoSpaceDN w:val="0"/>
        <w:adjustRightInd w:val="0"/>
        <w:ind w:left="630"/>
        <w:rPr>
          <w:rFonts w:ascii="Arial" w:hAnsi="Arial" w:cs="Arial"/>
        </w:rPr>
      </w:pPr>
      <w:r w:rsidRPr="00EF4A6E">
        <w:rPr>
          <w:rFonts w:ascii="Arial" w:hAnsi="Arial" w:cs="Arial"/>
        </w:rPr>
        <w:t>Regulated by OSHA as a carcinogen under 29 CFR 1910 Subpart Z, Toxic and Hazardous</w:t>
      </w:r>
    </w:p>
    <w:p w:rsidR="00EF4A6E" w:rsidRPr="00EF4A6E" w:rsidRDefault="00EF4A6E" w:rsidP="001F2E85">
      <w:pPr>
        <w:autoSpaceDE w:val="0"/>
        <w:autoSpaceDN w:val="0"/>
        <w:adjustRightInd w:val="0"/>
        <w:ind w:left="630"/>
        <w:jc w:val="both"/>
        <w:rPr>
          <w:rFonts w:ascii="Arial" w:hAnsi="Arial" w:cs="Arial"/>
        </w:rPr>
      </w:pPr>
      <w:r w:rsidRPr="00EF4A6E">
        <w:rPr>
          <w:rFonts w:ascii="Arial" w:hAnsi="Arial" w:cs="Arial"/>
        </w:rPr>
        <w:t>Substances</w:t>
      </w:r>
    </w:p>
    <w:p w:rsidR="00EF4A6E" w:rsidRDefault="00EF4A6E" w:rsidP="001F2E85">
      <w:pPr>
        <w:autoSpaceDE w:val="0"/>
        <w:autoSpaceDN w:val="0"/>
        <w:adjustRightInd w:val="0"/>
        <w:jc w:val="both"/>
        <w:rPr>
          <w:rFonts w:ascii="Arial" w:hAnsi="Arial" w:cs="Arial"/>
        </w:rPr>
      </w:pPr>
    </w:p>
    <w:p w:rsidR="00744A76" w:rsidRDefault="00744A76" w:rsidP="001F2E85">
      <w:pPr>
        <w:autoSpaceDE w:val="0"/>
        <w:autoSpaceDN w:val="0"/>
        <w:adjustRightInd w:val="0"/>
        <w:jc w:val="both"/>
        <w:rPr>
          <w:rFonts w:ascii="Arial" w:hAnsi="Arial" w:cs="Arial"/>
        </w:rPr>
      </w:pPr>
    </w:p>
    <w:p w:rsidR="00744A76" w:rsidRPr="00EF4A6E" w:rsidRDefault="00744A76" w:rsidP="001F2E85">
      <w:pPr>
        <w:autoSpaceDE w:val="0"/>
        <w:autoSpaceDN w:val="0"/>
        <w:adjustRightInd w:val="0"/>
        <w:jc w:val="both"/>
        <w:rPr>
          <w:rFonts w:ascii="Arial" w:hAnsi="Arial" w:cs="Arial"/>
        </w:rPr>
      </w:pPr>
    </w:p>
    <w:p w:rsidR="00EF4A6E" w:rsidRPr="002C575C" w:rsidRDefault="00EF4A6E" w:rsidP="00744A76">
      <w:pPr>
        <w:autoSpaceDE w:val="0"/>
        <w:autoSpaceDN w:val="0"/>
        <w:adjustRightInd w:val="0"/>
        <w:ind w:firstLine="630"/>
        <w:rPr>
          <w:rFonts w:ascii="Arial" w:hAnsi="Arial" w:cs="Arial"/>
          <w:b/>
        </w:rPr>
      </w:pPr>
      <w:r w:rsidRPr="002C575C">
        <w:rPr>
          <w:rFonts w:ascii="Arial" w:hAnsi="Arial" w:cs="Arial"/>
          <w:b/>
        </w:rPr>
        <w:lastRenderedPageBreak/>
        <w:t>Known human carcinogens include:</w:t>
      </w:r>
    </w:p>
    <w:p w:rsidR="00EF4A6E" w:rsidRPr="00EF4A6E" w:rsidRDefault="00EF4A6E" w:rsidP="00744A76">
      <w:pPr>
        <w:autoSpaceDE w:val="0"/>
        <w:autoSpaceDN w:val="0"/>
        <w:adjustRightInd w:val="0"/>
        <w:ind w:firstLine="630"/>
        <w:rPr>
          <w:rFonts w:ascii="Arial" w:hAnsi="Arial" w:cs="Arial"/>
        </w:rPr>
      </w:pPr>
      <w:r w:rsidRPr="00EF4A6E">
        <w:rPr>
          <w:rFonts w:ascii="Arial" w:hAnsi="Arial" w:cs="Arial"/>
        </w:rPr>
        <w:t xml:space="preserve">- Asbestos </w:t>
      </w:r>
      <w:r w:rsidR="00911229">
        <w:rPr>
          <w:rFonts w:ascii="Arial" w:hAnsi="Arial" w:cs="Arial"/>
        </w:rPr>
        <w:tab/>
      </w:r>
      <w:r w:rsidR="00911229">
        <w:rPr>
          <w:rFonts w:ascii="Arial" w:hAnsi="Arial" w:cs="Arial"/>
        </w:rPr>
        <w:tab/>
      </w:r>
      <w:r w:rsidR="00911229">
        <w:rPr>
          <w:rFonts w:ascii="Arial" w:hAnsi="Arial" w:cs="Arial"/>
        </w:rPr>
        <w:tab/>
      </w:r>
      <w:r w:rsidRPr="00EF4A6E">
        <w:rPr>
          <w:rFonts w:ascii="Arial" w:hAnsi="Arial" w:cs="Arial"/>
        </w:rPr>
        <w:t>- 4-nitrobiphenyl</w:t>
      </w:r>
    </w:p>
    <w:p w:rsidR="00EF4A6E" w:rsidRPr="00EF4A6E" w:rsidRDefault="00EF4A6E" w:rsidP="00744A76">
      <w:pPr>
        <w:autoSpaceDE w:val="0"/>
        <w:autoSpaceDN w:val="0"/>
        <w:adjustRightInd w:val="0"/>
        <w:ind w:firstLine="630"/>
        <w:rPr>
          <w:rFonts w:ascii="Arial" w:hAnsi="Arial" w:cs="Arial"/>
        </w:rPr>
      </w:pPr>
      <w:r w:rsidRPr="00EF4A6E">
        <w:rPr>
          <w:rFonts w:ascii="Arial" w:hAnsi="Arial" w:cs="Arial"/>
        </w:rPr>
        <w:t xml:space="preserve">- Alpha-napthylamine </w:t>
      </w:r>
      <w:r w:rsidR="00911229">
        <w:rPr>
          <w:rFonts w:ascii="Arial" w:hAnsi="Arial" w:cs="Arial"/>
        </w:rPr>
        <w:tab/>
      </w:r>
      <w:r w:rsidR="00911229">
        <w:rPr>
          <w:rFonts w:ascii="Arial" w:hAnsi="Arial" w:cs="Arial"/>
        </w:rPr>
        <w:tab/>
      </w:r>
      <w:r w:rsidRPr="00EF4A6E">
        <w:rPr>
          <w:rFonts w:ascii="Arial" w:hAnsi="Arial" w:cs="Arial"/>
        </w:rPr>
        <w:t>- Methyl chloromethyl ether</w:t>
      </w:r>
    </w:p>
    <w:p w:rsidR="00EF4A6E" w:rsidRPr="00EF4A6E" w:rsidRDefault="00EF4A6E" w:rsidP="00744A76">
      <w:pPr>
        <w:autoSpaceDE w:val="0"/>
        <w:autoSpaceDN w:val="0"/>
        <w:adjustRightInd w:val="0"/>
        <w:ind w:firstLine="630"/>
        <w:rPr>
          <w:rFonts w:ascii="Arial" w:hAnsi="Arial" w:cs="Arial"/>
        </w:rPr>
      </w:pPr>
      <w:r w:rsidRPr="00EF4A6E">
        <w:rPr>
          <w:rFonts w:ascii="Arial" w:hAnsi="Arial" w:cs="Arial"/>
        </w:rPr>
        <w:t xml:space="preserve">- 3,3'-Dichlorobenzidine </w:t>
      </w:r>
      <w:r w:rsidR="00911229">
        <w:rPr>
          <w:rFonts w:ascii="Arial" w:hAnsi="Arial" w:cs="Arial"/>
        </w:rPr>
        <w:tab/>
      </w:r>
      <w:r w:rsidR="00911229">
        <w:rPr>
          <w:rFonts w:ascii="Arial" w:hAnsi="Arial" w:cs="Arial"/>
        </w:rPr>
        <w:tab/>
      </w:r>
      <w:r w:rsidRPr="00EF4A6E">
        <w:rPr>
          <w:rFonts w:ascii="Arial" w:hAnsi="Arial" w:cs="Arial"/>
        </w:rPr>
        <w:t>- Bis-chloromethyl ether</w:t>
      </w:r>
    </w:p>
    <w:p w:rsidR="00EF4A6E" w:rsidRPr="00EF4A6E" w:rsidRDefault="00EF4A6E" w:rsidP="00744A76">
      <w:pPr>
        <w:autoSpaceDE w:val="0"/>
        <w:autoSpaceDN w:val="0"/>
        <w:adjustRightInd w:val="0"/>
        <w:ind w:firstLine="630"/>
        <w:rPr>
          <w:rFonts w:ascii="Arial" w:hAnsi="Arial" w:cs="Arial"/>
        </w:rPr>
      </w:pPr>
      <w:r w:rsidRPr="00EF4A6E">
        <w:rPr>
          <w:rFonts w:ascii="Arial" w:hAnsi="Arial" w:cs="Arial"/>
        </w:rPr>
        <w:t xml:space="preserve">- Vinyl chloride </w:t>
      </w:r>
      <w:r w:rsidR="00911229">
        <w:rPr>
          <w:rFonts w:ascii="Arial" w:hAnsi="Arial" w:cs="Arial"/>
        </w:rPr>
        <w:tab/>
      </w:r>
      <w:r w:rsidR="00911229">
        <w:rPr>
          <w:rFonts w:ascii="Arial" w:hAnsi="Arial" w:cs="Arial"/>
        </w:rPr>
        <w:tab/>
      </w:r>
      <w:r w:rsidR="00911229">
        <w:rPr>
          <w:rFonts w:ascii="Arial" w:hAnsi="Arial" w:cs="Arial"/>
        </w:rPr>
        <w:tab/>
      </w:r>
      <w:r w:rsidRPr="00EF4A6E">
        <w:rPr>
          <w:rFonts w:ascii="Arial" w:hAnsi="Arial" w:cs="Arial"/>
        </w:rPr>
        <w:t>- Inorganic arsenic</w:t>
      </w:r>
    </w:p>
    <w:p w:rsidR="00EF4A6E" w:rsidRPr="00EF4A6E" w:rsidRDefault="00EF4A6E" w:rsidP="00744A76">
      <w:pPr>
        <w:autoSpaceDE w:val="0"/>
        <w:autoSpaceDN w:val="0"/>
        <w:adjustRightInd w:val="0"/>
        <w:ind w:firstLine="630"/>
        <w:rPr>
          <w:rFonts w:ascii="Arial" w:hAnsi="Arial" w:cs="Arial"/>
        </w:rPr>
      </w:pPr>
      <w:r w:rsidRPr="00EF4A6E">
        <w:rPr>
          <w:rFonts w:ascii="Arial" w:hAnsi="Arial" w:cs="Arial"/>
        </w:rPr>
        <w:t xml:space="preserve">- Ethylene oxide </w:t>
      </w:r>
      <w:r w:rsidR="00911229">
        <w:rPr>
          <w:rFonts w:ascii="Arial" w:hAnsi="Arial" w:cs="Arial"/>
        </w:rPr>
        <w:tab/>
      </w:r>
      <w:r w:rsidR="00911229">
        <w:rPr>
          <w:rFonts w:ascii="Arial" w:hAnsi="Arial" w:cs="Arial"/>
        </w:rPr>
        <w:tab/>
      </w:r>
      <w:r w:rsidR="00744A76">
        <w:rPr>
          <w:rFonts w:ascii="Arial" w:hAnsi="Arial" w:cs="Arial"/>
        </w:rPr>
        <w:tab/>
      </w:r>
      <w:r w:rsidRPr="00EF4A6E">
        <w:rPr>
          <w:rFonts w:ascii="Arial" w:hAnsi="Arial" w:cs="Arial"/>
        </w:rPr>
        <w:t>- 1,2-Dibromo-3-chloropropane (DBCP)</w:t>
      </w:r>
    </w:p>
    <w:p w:rsidR="00EF4A6E" w:rsidRDefault="00EF4A6E" w:rsidP="00744A76">
      <w:pPr>
        <w:autoSpaceDE w:val="0"/>
        <w:autoSpaceDN w:val="0"/>
        <w:adjustRightInd w:val="0"/>
        <w:ind w:firstLine="630"/>
        <w:rPr>
          <w:rFonts w:ascii="Arial" w:hAnsi="Arial" w:cs="Arial"/>
        </w:rPr>
      </w:pPr>
      <w:r w:rsidRPr="00EF4A6E">
        <w:rPr>
          <w:rFonts w:ascii="Arial" w:hAnsi="Arial" w:cs="Arial"/>
        </w:rPr>
        <w:t xml:space="preserve">- N-nitrosodimethylamine </w:t>
      </w:r>
      <w:r w:rsidR="00911229">
        <w:rPr>
          <w:rFonts w:ascii="Arial" w:hAnsi="Arial" w:cs="Arial"/>
        </w:rPr>
        <w:tab/>
      </w:r>
      <w:r w:rsidRPr="00EF4A6E">
        <w:rPr>
          <w:rFonts w:ascii="Arial" w:hAnsi="Arial" w:cs="Arial"/>
        </w:rPr>
        <w:t>- Coal tar pitch volatiles</w:t>
      </w:r>
    </w:p>
    <w:p w:rsidR="00911229" w:rsidRPr="00EF4A6E" w:rsidRDefault="00911229" w:rsidP="001F2E85">
      <w:pPr>
        <w:autoSpaceDE w:val="0"/>
        <w:autoSpaceDN w:val="0"/>
        <w:adjustRightInd w:val="0"/>
        <w:rPr>
          <w:rFonts w:ascii="Arial" w:hAnsi="Arial" w:cs="Arial"/>
        </w:rPr>
      </w:pPr>
    </w:p>
    <w:p w:rsidR="00EF4A6E" w:rsidRDefault="00EF4A6E" w:rsidP="001F2E85">
      <w:pPr>
        <w:autoSpaceDE w:val="0"/>
        <w:autoSpaceDN w:val="0"/>
        <w:adjustRightInd w:val="0"/>
        <w:jc w:val="both"/>
        <w:rPr>
          <w:rFonts w:ascii="Arial" w:hAnsi="Arial" w:cs="Arial"/>
        </w:rPr>
      </w:pPr>
      <w:r w:rsidRPr="00EF4A6E">
        <w:rPr>
          <w:rFonts w:ascii="Arial" w:hAnsi="Arial" w:cs="Arial"/>
        </w:rPr>
        <w:t xml:space="preserve">A </w:t>
      </w:r>
      <w:r w:rsidRPr="00EF4A6E">
        <w:rPr>
          <w:rFonts w:ascii="Arial" w:hAnsi="Arial" w:cs="Arial"/>
          <w:b/>
          <w:bCs/>
        </w:rPr>
        <w:t xml:space="preserve">mutagen </w:t>
      </w:r>
      <w:r w:rsidRPr="00EF4A6E">
        <w:rPr>
          <w:rFonts w:ascii="Arial" w:hAnsi="Arial" w:cs="Arial"/>
        </w:rPr>
        <w:t xml:space="preserve">causes heritable changes (mutations) in the genetic material (DNA) of exposed cells. </w:t>
      </w:r>
      <w:r w:rsidR="00911229">
        <w:rPr>
          <w:rFonts w:ascii="Arial" w:hAnsi="Arial" w:cs="Arial"/>
        </w:rPr>
        <w:t xml:space="preserve">  </w:t>
      </w:r>
      <w:r w:rsidRPr="00EF4A6E">
        <w:rPr>
          <w:rFonts w:ascii="Arial" w:hAnsi="Arial" w:cs="Arial"/>
        </w:rPr>
        <w:t>If germ</w:t>
      </w:r>
      <w:r w:rsidR="00911229">
        <w:rPr>
          <w:rFonts w:ascii="Arial" w:hAnsi="Arial" w:cs="Arial"/>
        </w:rPr>
        <w:t xml:space="preserve"> </w:t>
      </w:r>
      <w:r w:rsidRPr="00EF4A6E">
        <w:rPr>
          <w:rFonts w:ascii="Arial" w:hAnsi="Arial" w:cs="Arial"/>
        </w:rPr>
        <w:t>cells are involved, the effect may be inherited and become part of the genetic pool passed onto future</w:t>
      </w:r>
      <w:r w:rsidR="00911229">
        <w:rPr>
          <w:rFonts w:ascii="Arial" w:hAnsi="Arial" w:cs="Arial"/>
        </w:rPr>
        <w:t xml:space="preserve"> </w:t>
      </w:r>
      <w:r w:rsidRPr="00EF4A6E">
        <w:rPr>
          <w:rFonts w:ascii="Arial" w:hAnsi="Arial" w:cs="Arial"/>
        </w:rPr>
        <w:t>generations.</w:t>
      </w:r>
    </w:p>
    <w:p w:rsidR="00911229" w:rsidRPr="00EF4A6E" w:rsidRDefault="00911229" w:rsidP="001F2E85">
      <w:pPr>
        <w:autoSpaceDE w:val="0"/>
        <w:autoSpaceDN w:val="0"/>
        <w:adjustRightInd w:val="0"/>
        <w:jc w:val="both"/>
        <w:rPr>
          <w:rFonts w:ascii="Arial" w:hAnsi="Arial" w:cs="Arial"/>
        </w:rPr>
      </w:pPr>
    </w:p>
    <w:p w:rsidR="00EF4A6E" w:rsidRPr="00EF4A6E" w:rsidRDefault="00EF4A6E" w:rsidP="001F2E85">
      <w:pPr>
        <w:autoSpaceDE w:val="0"/>
        <w:autoSpaceDN w:val="0"/>
        <w:adjustRightInd w:val="0"/>
        <w:jc w:val="both"/>
        <w:rPr>
          <w:rFonts w:ascii="Arial" w:hAnsi="Arial" w:cs="Arial"/>
        </w:rPr>
      </w:pPr>
      <w:r w:rsidRPr="00EF4A6E">
        <w:rPr>
          <w:rFonts w:ascii="Arial" w:hAnsi="Arial" w:cs="Arial"/>
        </w:rPr>
        <w:t xml:space="preserve">A </w:t>
      </w:r>
      <w:r w:rsidRPr="00EF4A6E">
        <w:rPr>
          <w:rFonts w:ascii="Arial" w:hAnsi="Arial" w:cs="Arial"/>
          <w:b/>
          <w:bCs/>
        </w:rPr>
        <w:t xml:space="preserve">teratogen </w:t>
      </w:r>
      <w:r w:rsidRPr="00EF4A6E">
        <w:rPr>
          <w:rFonts w:ascii="Arial" w:hAnsi="Arial" w:cs="Arial"/>
        </w:rPr>
        <w:t>(embryotoxic or fetotoxic agent) is an agent which interferes with normal embryonic</w:t>
      </w:r>
      <w:r w:rsidR="00911229">
        <w:rPr>
          <w:rFonts w:ascii="Arial" w:hAnsi="Arial" w:cs="Arial"/>
        </w:rPr>
        <w:t xml:space="preserve"> </w:t>
      </w:r>
      <w:r w:rsidRPr="00EF4A6E">
        <w:rPr>
          <w:rFonts w:ascii="Arial" w:hAnsi="Arial" w:cs="Arial"/>
        </w:rPr>
        <w:t>development without causing a lethal effect to the fetus or damage to the mother. Effects are not</w:t>
      </w:r>
    </w:p>
    <w:p w:rsidR="00EF4A6E" w:rsidRDefault="00EF4A6E" w:rsidP="001F2E85">
      <w:pPr>
        <w:autoSpaceDE w:val="0"/>
        <w:autoSpaceDN w:val="0"/>
        <w:adjustRightInd w:val="0"/>
        <w:jc w:val="both"/>
        <w:rPr>
          <w:rFonts w:ascii="Arial" w:hAnsi="Arial" w:cs="Arial"/>
        </w:rPr>
      </w:pPr>
      <w:r w:rsidRPr="00EF4A6E">
        <w:rPr>
          <w:rFonts w:ascii="Arial" w:hAnsi="Arial" w:cs="Arial"/>
        </w:rPr>
        <w:t>inherited.</w:t>
      </w:r>
      <w:r w:rsidR="00CF6FFB">
        <w:rPr>
          <w:rFonts w:ascii="Arial" w:hAnsi="Arial" w:cs="Arial"/>
        </w:rPr>
        <w:t xml:space="preserve"> </w:t>
      </w:r>
      <w:r w:rsidRPr="00EF4A6E">
        <w:rPr>
          <w:rFonts w:ascii="Arial" w:hAnsi="Arial" w:cs="Arial"/>
        </w:rPr>
        <w:t xml:space="preserve"> Examples: Lead, Thalidomide.</w:t>
      </w:r>
    </w:p>
    <w:p w:rsidR="00911229" w:rsidRPr="00EF4A6E" w:rsidRDefault="00911229" w:rsidP="001F2E85">
      <w:pPr>
        <w:autoSpaceDE w:val="0"/>
        <w:autoSpaceDN w:val="0"/>
        <w:adjustRightInd w:val="0"/>
        <w:jc w:val="both"/>
        <w:rPr>
          <w:rFonts w:ascii="Arial" w:hAnsi="Arial" w:cs="Arial"/>
        </w:rPr>
      </w:pPr>
    </w:p>
    <w:p w:rsidR="00B50915" w:rsidRDefault="00EF4A6E" w:rsidP="001F2E85">
      <w:pPr>
        <w:autoSpaceDE w:val="0"/>
        <w:autoSpaceDN w:val="0"/>
        <w:adjustRightInd w:val="0"/>
        <w:jc w:val="both"/>
        <w:rPr>
          <w:rFonts w:ascii="Arial" w:hAnsi="Arial" w:cs="Arial"/>
        </w:rPr>
      </w:pPr>
      <w:r w:rsidRPr="00EF4A6E">
        <w:rPr>
          <w:rFonts w:ascii="Arial" w:hAnsi="Arial" w:cs="Arial"/>
        </w:rPr>
        <w:t xml:space="preserve">A </w:t>
      </w:r>
      <w:r w:rsidRPr="00EF4A6E">
        <w:rPr>
          <w:rFonts w:ascii="Arial" w:hAnsi="Arial" w:cs="Arial"/>
          <w:b/>
          <w:bCs/>
        </w:rPr>
        <w:t xml:space="preserve">sensitizer </w:t>
      </w:r>
      <w:r w:rsidRPr="00EF4A6E">
        <w:rPr>
          <w:rFonts w:ascii="Arial" w:hAnsi="Arial" w:cs="Arial"/>
        </w:rPr>
        <w:t>is a chemical which can cause an allergic reaction in normal tissue after repeated exposure to</w:t>
      </w:r>
      <w:r w:rsidR="00911229">
        <w:rPr>
          <w:rFonts w:ascii="Arial" w:hAnsi="Arial" w:cs="Arial"/>
        </w:rPr>
        <w:t xml:space="preserve"> </w:t>
      </w:r>
      <w:r w:rsidRPr="00EF4A6E">
        <w:rPr>
          <w:rFonts w:ascii="Arial" w:hAnsi="Arial" w:cs="Arial"/>
        </w:rPr>
        <w:t xml:space="preserve">the chemical. </w:t>
      </w:r>
      <w:r w:rsidR="00911229">
        <w:rPr>
          <w:rFonts w:ascii="Arial" w:hAnsi="Arial" w:cs="Arial"/>
        </w:rPr>
        <w:t xml:space="preserve">  </w:t>
      </w:r>
      <w:r w:rsidRPr="00EF4A6E">
        <w:rPr>
          <w:rFonts w:ascii="Arial" w:hAnsi="Arial" w:cs="Arial"/>
        </w:rPr>
        <w:t>The reaction may be as mild as a rash (allergic dermatitis) or as serious as anaphylactic</w:t>
      </w:r>
      <w:r w:rsidR="00911229">
        <w:rPr>
          <w:rFonts w:ascii="Arial" w:hAnsi="Arial" w:cs="Arial"/>
        </w:rPr>
        <w:t xml:space="preserve"> </w:t>
      </w:r>
      <w:r w:rsidRPr="00EF4A6E">
        <w:rPr>
          <w:rFonts w:ascii="Arial" w:hAnsi="Arial" w:cs="Arial"/>
        </w:rPr>
        <w:t xml:space="preserve">shock. </w:t>
      </w:r>
      <w:r w:rsidR="00911229">
        <w:rPr>
          <w:rFonts w:ascii="Arial" w:hAnsi="Arial" w:cs="Arial"/>
        </w:rPr>
        <w:t xml:space="preserve">  </w:t>
      </w:r>
      <w:r w:rsidRPr="00EF4A6E">
        <w:rPr>
          <w:rFonts w:ascii="Arial" w:hAnsi="Arial" w:cs="Arial"/>
        </w:rPr>
        <w:t>Examples: Epoxy compounds, Toluene diisocyanate, Nickel compounds, Chromium compounds,</w:t>
      </w:r>
      <w:r w:rsidR="00911229">
        <w:rPr>
          <w:rFonts w:ascii="Arial" w:hAnsi="Arial" w:cs="Arial"/>
        </w:rPr>
        <w:t xml:space="preserve"> </w:t>
      </w:r>
      <w:r w:rsidRPr="00EF4A6E">
        <w:rPr>
          <w:rFonts w:ascii="Arial" w:hAnsi="Arial" w:cs="Arial"/>
        </w:rPr>
        <w:t>Poison ivy, Forma</w:t>
      </w:r>
      <w:r w:rsidR="002C575C">
        <w:rPr>
          <w:rFonts w:ascii="Arial" w:hAnsi="Arial" w:cs="Arial"/>
        </w:rPr>
        <w:t>ldehyde, d-Limonene.</w:t>
      </w:r>
    </w:p>
    <w:p w:rsidR="002C575C" w:rsidRDefault="002C575C" w:rsidP="001F2E85">
      <w:pPr>
        <w:autoSpaceDE w:val="0"/>
        <w:autoSpaceDN w:val="0"/>
        <w:adjustRightInd w:val="0"/>
        <w:jc w:val="both"/>
        <w:rPr>
          <w:rFonts w:ascii="Arial" w:hAnsi="Arial" w:cs="Arial"/>
        </w:rPr>
      </w:pPr>
    </w:p>
    <w:p w:rsidR="00B50915" w:rsidRDefault="00B50915" w:rsidP="001F2E85">
      <w:pPr>
        <w:autoSpaceDE w:val="0"/>
        <w:autoSpaceDN w:val="0"/>
        <w:adjustRightInd w:val="0"/>
        <w:jc w:val="both"/>
        <w:rPr>
          <w:rFonts w:ascii="Arial" w:hAnsi="Arial" w:cs="Arial"/>
        </w:rPr>
      </w:pPr>
    </w:p>
    <w:p w:rsidR="00911229" w:rsidRPr="0058505D" w:rsidRDefault="00934B35" w:rsidP="001F2E85">
      <w:pPr>
        <w:numPr>
          <w:ilvl w:val="0"/>
          <w:numId w:val="124"/>
        </w:numPr>
        <w:autoSpaceDE w:val="0"/>
        <w:autoSpaceDN w:val="0"/>
        <w:adjustRightInd w:val="0"/>
        <w:ind w:left="630"/>
        <w:jc w:val="both"/>
        <w:rPr>
          <w:rFonts w:ascii="Arial" w:hAnsi="Arial" w:cs="Arial"/>
          <w:b/>
          <w:bCs/>
          <w:u w:val="single"/>
        </w:rPr>
      </w:pPr>
      <w:r w:rsidRPr="0058505D">
        <w:rPr>
          <w:rFonts w:ascii="Arial" w:hAnsi="Arial" w:cs="Arial"/>
          <w:b/>
          <w:bCs/>
          <w:u w:val="single"/>
        </w:rPr>
        <w:t>Target Organ Effects</w:t>
      </w:r>
    </w:p>
    <w:p w:rsidR="00911229" w:rsidRDefault="00911229" w:rsidP="001F2E85">
      <w:pPr>
        <w:autoSpaceDE w:val="0"/>
        <w:autoSpaceDN w:val="0"/>
        <w:adjustRightInd w:val="0"/>
        <w:ind w:left="630"/>
        <w:jc w:val="both"/>
        <w:rPr>
          <w:rFonts w:ascii="Arial" w:hAnsi="Arial" w:cs="Arial"/>
        </w:rPr>
      </w:pPr>
      <w:r w:rsidRPr="00911229">
        <w:rPr>
          <w:rFonts w:ascii="Arial" w:hAnsi="Arial" w:cs="Arial"/>
        </w:rPr>
        <w:t xml:space="preserve">The following is a categorization of </w:t>
      </w:r>
      <w:r w:rsidR="0096364E">
        <w:rPr>
          <w:rFonts w:ascii="Arial" w:hAnsi="Arial" w:cs="Arial"/>
        </w:rPr>
        <w:t xml:space="preserve">some </w:t>
      </w:r>
      <w:r w:rsidRPr="00911229">
        <w:rPr>
          <w:rFonts w:ascii="Arial" w:hAnsi="Arial" w:cs="Arial"/>
        </w:rPr>
        <w:t xml:space="preserve">target organ effects which may occur from chemical exposure. </w:t>
      </w:r>
      <w:r>
        <w:rPr>
          <w:rFonts w:ascii="Arial" w:hAnsi="Arial" w:cs="Arial"/>
        </w:rPr>
        <w:t xml:space="preserve">  </w:t>
      </w:r>
      <w:r w:rsidRPr="00911229">
        <w:rPr>
          <w:rFonts w:ascii="Arial" w:hAnsi="Arial" w:cs="Arial"/>
        </w:rPr>
        <w:t>Signs</w:t>
      </w:r>
      <w:r>
        <w:rPr>
          <w:rFonts w:ascii="Arial" w:hAnsi="Arial" w:cs="Arial"/>
        </w:rPr>
        <w:t xml:space="preserve"> </w:t>
      </w:r>
      <w:r w:rsidRPr="00911229">
        <w:rPr>
          <w:rFonts w:ascii="Arial" w:hAnsi="Arial" w:cs="Arial"/>
        </w:rPr>
        <w:t>and symptoms of these effects and examples of chemicals which have been found to cause such effects</w:t>
      </w:r>
      <w:r>
        <w:rPr>
          <w:rFonts w:ascii="Arial" w:hAnsi="Arial" w:cs="Arial"/>
        </w:rPr>
        <w:t xml:space="preserve"> </w:t>
      </w:r>
      <w:r w:rsidRPr="00911229">
        <w:rPr>
          <w:rFonts w:ascii="Arial" w:hAnsi="Arial" w:cs="Arial"/>
        </w:rPr>
        <w:t>are listed.</w:t>
      </w:r>
    </w:p>
    <w:p w:rsidR="00911229" w:rsidRDefault="00911229" w:rsidP="001F2E85">
      <w:pPr>
        <w:autoSpaceDE w:val="0"/>
        <w:autoSpaceDN w:val="0"/>
        <w:adjustRightInd w:val="0"/>
        <w:jc w:val="both"/>
        <w:rPr>
          <w:rFonts w:ascii="Arial" w:hAnsi="Arial" w:cs="Arial"/>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394"/>
        <w:gridCol w:w="2394"/>
        <w:gridCol w:w="3564"/>
      </w:tblGrid>
      <w:tr w:rsidR="003E2D39" w:rsidRPr="00621A0D" w:rsidTr="001F2E85">
        <w:tc>
          <w:tcPr>
            <w:tcW w:w="2646" w:type="dxa"/>
          </w:tcPr>
          <w:p w:rsidR="003E2D39" w:rsidRPr="00621A0D" w:rsidRDefault="003E2D39" w:rsidP="00621A0D">
            <w:pPr>
              <w:autoSpaceDE w:val="0"/>
              <w:autoSpaceDN w:val="0"/>
              <w:adjustRightInd w:val="0"/>
              <w:jc w:val="both"/>
              <w:rPr>
                <w:rFonts w:ascii="Arial" w:hAnsi="Arial" w:cs="Arial"/>
              </w:rPr>
            </w:pPr>
            <w:r w:rsidRPr="00621A0D">
              <w:rPr>
                <w:rFonts w:ascii="Arial" w:hAnsi="Arial" w:cs="Arial"/>
                <w:b/>
                <w:bCs/>
              </w:rPr>
              <w:t>Toxins</w:t>
            </w:r>
          </w:p>
        </w:tc>
        <w:tc>
          <w:tcPr>
            <w:tcW w:w="2394" w:type="dxa"/>
          </w:tcPr>
          <w:p w:rsidR="003E2D39" w:rsidRPr="00621A0D" w:rsidRDefault="003E2D39" w:rsidP="00621A0D">
            <w:pPr>
              <w:autoSpaceDE w:val="0"/>
              <w:autoSpaceDN w:val="0"/>
              <w:adjustRightInd w:val="0"/>
              <w:jc w:val="both"/>
              <w:rPr>
                <w:rFonts w:ascii="Arial" w:hAnsi="Arial" w:cs="Arial"/>
              </w:rPr>
            </w:pPr>
            <w:r w:rsidRPr="00621A0D">
              <w:rPr>
                <w:rFonts w:ascii="Arial" w:hAnsi="Arial" w:cs="Arial"/>
                <w:b/>
                <w:bCs/>
              </w:rPr>
              <w:t>Target organ effect</w:t>
            </w:r>
          </w:p>
        </w:tc>
        <w:tc>
          <w:tcPr>
            <w:tcW w:w="2394" w:type="dxa"/>
          </w:tcPr>
          <w:p w:rsidR="003E2D39" w:rsidRPr="00621A0D" w:rsidRDefault="003E2D39" w:rsidP="00621A0D">
            <w:pPr>
              <w:autoSpaceDE w:val="0"/>
              <w:autoSpaceDN w:val="0"/>
              <w:adjustRightInd w:val="0"/>
              <w:jc w:val="both"/>
              <w:rPr>
                <w:rFonts w:ascii="Arial" w:hAnsi="Arial" w:cs="Arial"/>
              </w:rPr>
            </w:pPr>
            <w:r w:rsidRPr="00621A0D">
              <w:rPr>
                <w:rFonts w:ascii="Arial" w:hAnsi="Arial" w:cs="Arial"/>
                <w:b/>
                <w:bCs/>
              </w:rPr>
              <w:t>Signs and symptoms</w:t>
            </w:r>
          </w:p>
        </w:tc>
        <w:tc>
          <w:tcPr>
            <w:tcW w:w="3564" w:type="dxa"/>
          </w:tcPr>
          <w:p w:rsidR="003E2D39" w:rsidRPr="00621A0D" w:rsidRDefault="003E2D39" w:rsidP="00621A0D">
            <w:pPr>
              <w:autoSpaceDE w:val="0"/>
              <w:autoSpaceDN w:val="0"/>
              <w:adjustRightInd w:val="0"/>
              <w:rPr>
                <w:rFonts w:ascii="Arial" w:hAnsi="Arial" w:cs="Arial"/>
                <w:b/>
                <w:bCs/>
              </w:rPr>
            </w:pPr>
            <w:r w:rsidRPr="00621A0D">
              <w:rPr>
                <w:rFonts w:ascii="Arial" w:hAnsi="Arial" w:cs="Arial"/>
                <w:b/>
                <w:bCs/>
              </w:rPr>
              <w:t>Example chemicals</w:t>
            </w:r>
          </w:p>
          <w:p w:rsidR="003E2D39" w:rsidRPr="00621A0D" w:rsidRDefault="003E2D39" w:rsidP="00621A0D">
            <w:pPr>
              <w:autoSpaceDE w:val="0"/>
              <w:autoSpaceDN w:val="0"/>
              <w:adjustRightInd w:val="0"/>
              <w:jc w:val="both"/>
              <w:rPr>
                <w:rFonts w:ascii="Arial" w:hAnsi="Arial" w:cs="Arial"/>
              </w:rPr>
            </w:pPr>
          </w:p>
        </w:tc>
      </w:tr>
      <w:tr w:rsidR="003E2D39" w:rsidRPr="00621A0D" w:rsidTr="001F2E85">
        <w:tc>
          <w:tcPr>
            <w:tcW w:w="2646" w:type="dxa"/>
          </w:tcPr>
          <w:p w:rsidR="003E2D39" w:rsidRDefault="003E2D39" w:rsidP="003E2D39">
            <w:r w:rsidRPr="00621A0D">
              <w:rPr>
                <w:rFonts w:ascii="Arial" w:hAnsi="Arial" w:cs="Arial"/>
              </w:rPr>
              <w:t xml:space="preserve">Hepatotoxins </w:t>
            </w:r>
          </w:p>
        </w:tc>
        <w:tc>
          <w:tcPr>
            <w:tcW w:w="2394" w:type="dxa"/>
          </w:tcPr>
          <w:p w:rsidR="003E2D39" w:rsidRDefault="003E2D39" w:rsidP="003E2D39">
            <w:r w:rsidRPr="00621A0D">
              <w:rPr>
                <w:rFonts w:ascii="Arial" w:hAnsi="Arial" w:cs="Arial"/>
              </w:rPr>
              <w:t xml:space="preserve">Cause liver damage </w:t>
            </w:r>
          </w:p>
        </w:tc>
        <w:tc>
          <w:tcPr>
            <w:tcW w:w="2394" w:type="dxa"/>
          </w:tcPr>
          <w:p w:rsidR="003E2D39" w:rsidRDefault="003E2D39">
            <w:r w:rsidRPr="00621A0D">
              <w:rPr>
                <w:rFonts w:ascii="Arial" w:hAnsi="Arial" w:cs="Arial"/>
              </w:rPr>
              <w:t>Jaundice; liver enlargement</w:t>
            </w:r>
          </w:p>
        </w:tc>
        <w:tc>
          <w:tcPr>
            <w:tcW w:w="3564" w:type="dxa"/>
          </w:tcPr>
          <w:p w:rsidR="003E2D39" w:rsidRPr="002C575C" w:rsidRDefault="003E2D39" w:rsidP="002C575C">
            <w:pPr>
              <w:autoSpaceDE w:val="0"/>
              <w:autoSpaceDN w:val="0"/>
              <w:adjustRightInd w:val="0"/>
              <w:rPr>
                <w:rFonts w:ascii="Arial" w:hAnsi="Arial" w:cs="Arial"/>
              </w:rPr>
            </w:pPr>
            <w:r w:rsidRPr="00621A0D">
              <w:rPr>
                <w:rFonts w:ascii="Arial" w:hAnsi="Arial" w:cs="Arial"/>
              </w:rPr>
              <w:t>Nitrosamines, chloroform, toluene,</w:t>
            </w:r>
            <w:r w:rsidR="002C575C">
              <w:rPr>
                <w:rFonts w:ascii="Arial" w:hAnsi="Arial" w:cs="Arial"/>
              </w:rPr>
              <w:t xml:space="preserve"> </w:t>
            </w:r>
            <w:r w:rsidRPr="00621A0D">
              <w:rPr>
                <w:rFonts w:ascii="Arial" w:hAnsi="Arial" w:cs="Arial"/>
              </w:rPr>
              <w:t>perchloro-ethylene, cresol, dimethylsulfate</w:t>
            </w:r>
          </w:p>
        </w:tc>
      </w:tr>
      <w:tr w:rsidR="003E2D39" w:rsidRPr="00621A0D" w:rsidTr="001F2E85">
        <w:tc>
          <w:tcPr>
            <w:tcW w:w="2646" w:type="dxa"/>
          </w:tcPr>
          <w:p w:rsidR="003E2D39" w:rsidRPr="00621A0D" w:rsidRDefault="003E2D39" w:rsidP="00621A0D">
            <w:pPr>
              <w:autoSpaceDE w:val="0"/>
              <w:autoSpaceDN w:val="0"/>
              <w:adjustRightInd w:val="0"/>
              <w:jc w:val="both"/>
              <w:rPr>
                <w:rFonts w:ascii="Arial" w:hAnsi="Arial" w:cs="Arial"/>
              </w:rPr>
            </w:pPr>
            <w:r w:rsidRPr="00621A0D">
              <w:rPr>
                <w:rFonts w:ascii="Arial" w:hAnsi="Arial" w:cs="Arial"/>
              </w:rPr>
              <w:t>Nephrotoxins</w:t>
            </w:r>
          </w:p>
        </w:tc>
        <w:tc>
          <w:tcPr>
            <w:tcW w:w="2394" w:type="dxa"/>
          </w:tcPr>
          <w:p w:rsidR="003E2D39" w:rsidRPr="00621A0D" w:rsidRDefault="003E2D39" w:rsidP="00621A0D">
            <w:pPr>
              <w:autoSpaceDE w:val="0"/>
              <w:autoSpaceDN w:val="0"/>
              <w:adjustRightInd w:val="0"/>
              <w:jc w:val="both"/>
              <w:rPr>
                <w:rFonts w:ascii="Arial" w:hAnsi="Arial" w:cs="Arial"/>
              </w:rPr>
            </w:pPr>
            <w:r w:rsidRPr="00621A0D">
              <w:rPr>
                <w:rFonts w:ascii="Arial" w:hAnsi="Arial" w:cs="Arial"/>
              </w:rPr>
              <w:t>Cause kidney damage</w:t>
            </w:r>
          </w:p>
        </w:tc>
        <w:tc>
          <w:tcPr>
            <w:tcW w:w="2394" w:type="dxa"/>
          </w:tcPr>
          <w:p w:rsidR="003E2D39" w:rsidRPr="00621A0D" w:rsidRDefault="003E2D39" w:rsidP="00621A0D">
            <w:pPr>
              <w:autoSpaceDE w:val="0"/>
              <w:autoSpaceDN w:val="0"/>
              <w:adjustRightInd w:val="0"/>
              <w:jc w:val="both"/>
              <w:rPr>
                <w:rFonts w:ascii="Arial" w:hAnsi="Arial" w:cs="Arial"/>
              </w:rPr>
            </w:pPr>
            <w:r w:rsidRPr="00621A0D">
              <w:rPr>
                <w:rFonts w:ascii="Arial" w:hAnsi="Arial" w:cs="Arial"/>
              </w:rPr>
              <w:t>Edema; proteinuria</w:t>
            </w:r>
          </w:p>
        </w:tc>
        <w:tc>
          <w:tcPr>
            <w:tcW w:w="3564" w:type="dxa"/>
          </w:tcPr>
          <w:p w:rsidR="003E2D39" w:rsidRPr="00621A0D" w:rsidRDefault="003E2D39" w:rsidP="00621A0D">
            <w:pPr>
              <w:autoSpaceDE w:val="0"/>
              <w:autoSpaceDN w:val="0"/>
              <w:adjustRightInd w:val="0"/>
              <w:rPr>
                <w:rFonts w:ascii="Arial" w:hAnsi="Arial" w:cs="Arial"/>
              </w:rPr>
            </w:pPr>
            <w:r w:rsidRPr="00621A0D">
              <w:rPr>
                <w:rFonts w:ascii="Arial" w:hAnsi="Arial" w:cs="Arial"/>
              </w:rPr>
              <w:t>Halogenated hydrocarbons, uranium,</w:t>
            </w:r>
            <w:r w:rsidR="002C575C">
              <w:rPr>
                <w:rFonts w:ascii="Arial" w:hAnsi="Arial" w:cs="Arial"/>
              </w:rPr>
              <w:t xml:space="preserve"> </w:t>
            </w:r>
            <w:r w:rsidRPr="00621A0D">
              <w:rPr>
                <w:rFonts w:ascii="Arial" w:hAnsi="Arial" w:cs="Arial"/>
              </w:rPr>
              <w:t>chloroform, mercury, dimethylsulfate</w:t>
            </w:r>
          </w:p>
        </w:tc>
      </w:tr>
      <w:tr w:rsidR="003E2D39" w:rsidRPr="00621A0D" w:rsidTr="001F2E85">
        <w:tc>
          <w:tcPr>
            <w:tcW w:w="2646" w:type="dxa"/>
          </w:tcPr>
          <w:p w:rsidR="003E2D39" w:rsidRPr="00621A0D" w:rsidRDefault="003E2D39" w:rsidP="00621A0D">
            <w:pPr>
              <w:autoSpaceDE w:val="0"/>
              <w:autoSpaceDN w:val="0"/>
              <w:adjustRightInd w:val="0"/>
              <w:rPr>
                <w:rFonts w:ascii="Arial" w:hAnsi="Arial" w:cs="Arial"/>
              </w:rPr>
            </w:pPr>
            <w:r w:rsidRPr="00621A0D">
              <w:rPr>
                <w:rFonts w:ascii="Arial" w:hAnsi="Arial" w:cs="Arial"/>
              </w:rPr>
              <w:t xml:space="preserve">Neurotoxins </w:t>
            </w:r>
          </w:p>
          <w:p w:rsidR="003E2D39" w:rsidRPr="00621A0D" w:rsidRDefault="003E2D39" w:rsidP="00621A0D">
            <w:pPr>
              <w:autoSpaceDE w:val="0"/>
              <w:autoSpaceDN w:val="0"/>
              <w:adjustRightInd w:val="0"/>
              <w:jc w:val="both"/>
              <w:rPr>
                <w:rFonts w:ascii="Arial" w:hAnsi="Arial" w:cs="Arial"/>
              </w:rPr>
            </w:pPr>
          </w:p>
        </w:tc>
        <w:tc>
          <w:tcPr>
            <w:tcW w:w="2394" w:type="dxa"/>
          </w:tcPr>
          <w:p w:rsidR="003E2D39" w:rsidRPr="00621A0D" w:rsidRDefault="003E2D39" w:rsidP="00621A0D">
            <w:pPr>
              <w:autoSpaceDE w:val="0"/>
              <w:autoSpaceDN w:val="0"/>
              <w:adjustRightInd w:val="0"/>
              <w:rPr>
                <w:rFonts w:ascii="Arial" w:hAnsi="Arial" w:cs="Arial"/>
              </w:rPr>
            </w:pPr>
            <w:r w:rsidRPr="00621A0D">
              <w:rPr>
                <w:rFonts w:ascii="Arial" w:hAnsi="Arial" w:cs="Arial"/>
              </w:rPr>
              <w:t>Affect the nervous</w:t>
            </w:r>
          </w:p>
          <w:p w:rsidR="003E2D39" w:rsidRPr="00621A0D" w:rsidRDefault="003E2D39" w:rsidP="00621A0D">
            <w:pPr>
              <w:autoSpaceDE w:val="0"/>
              <w:autoSpaceDN w:val="0"/>
              <w:adjustRightInd w:val="0"/>
              <w:jc w:val="both"/>
              <w:rPr>
                <w:rFonts w:ascii="Arial" w:hAnsi="Arial" w:cs="Arial"/>
              </w:rPr>
            </w:pPr>
            <w:r w:rsidRPr="00621A0D">
              <w:rPr>
                <w:rFonts w:ascii="Arial" w:hAnsi="Arial" w:cs="Arial"/>
              </w:rPr>
              <w:t>system</w:t>
            </w:r>
          </w:p>
        </w:tc>
        <w:tc>
          <w:tcPr>
            <w:tcW w:w="2394" w:type="dxa"/>
          </w:tcPr>
          <w:p w:rsidR="003E2D39" w:rsidRPr="00621A0D" w:rsidRDefault="003E2D39" w:rsidP="00621A0D">
            <w:pPr>
              <w:autoSpaceDE w:val="0"/>
              <w:autoSpaceDN w:val="0"/>
              <w:adjustRightInd w:val="0"/>
              <w:rPr>
                <w:rFonts w:ascii="Arial" w:hAnsi="Arial" w:cs="Arial"/>
              </w:rPr>
            </w:pPr>
            <w:r w:rsidRPr="00621A0D">
              <w:rPr>
                <w:rFonts w:ascii="Arial" w:hAnsi="Arial" w:cs="Arial"/>
              </w:rPr>
              <w:t>Narcosis; behavior</w:t>
            </w:r>
          </w:p>
          <w:p w:rsidR="003E2D39" w:rsidRPr="00621A0D" w:rsidRDefault="003E2D39" w:rsidP="00621A0D">
            <w:pPr>
              <w:autoSpaceDE w:val="0"/>
              <w:autoSpaceDN w:val="0"/>
              <w:adjustRightInd w:val="0"/>
              <w:rPr>
                <w:rFonts w:ascii="Arial" w:hAnsi="Arial" w:cs="Arial"/>
              </w:rPr>
            </w:pPr>
            <w:r w:rsidRPr="00621A0D">
              <w:rPr>
                <w:rFonts w:ascii="Arial" w:hAnsi="Arial" w:cs="Arial"/>
              </w:rPr>
              <w:t>changes; decreased</w:t>
            </w:r>
          </w:p>
          <w:p w:rsidR="003E2D39" w:rsidRPr="00621A0D" w:rsidRDefault="003E2D39" w:rsidP="00621A0D">
            <w:pPr>
              <w:autoSpaceDE w:val="0"/>
              <w:autoSpaceDN w:val="0"/>
              <w:adjustRightInd w:val="0"/>
              <w:rPr>
                <w:rFonts w:ascii="Arial" w:hAnsi="Arial" w:cs="Arial"/>
              </w:rPr>
            </w:pPr>
            <w:r w:rsidRPr="00621A0D">
              <w:rPr>
                <w:rFonts w:ascii="Arial" w:hAnsi="Arial" w:cs="Arial"/>
              </w:rPr>
              <w:t>muscle coordination</w:t>
            </w:r>
          </w:p>
        </w:tc>
        <w:tc>
          <w:tcPr>
            <w:tcW w:w="3564" w:type="dxa"/>
          </w:tcPr>
          <w:p w:rsidR="003E2D39" w:rsidRPr="00621A0D" w:rsidRDefault="003E2D39" w:rsidP="00621A0D">
            <w:pPr>
              <w:autoSpaceDE w:val="0"/>
              <w:autoSpaceDN w:val="0"/>
              <w:adjustRightInd w:val="0"/>
              <w:rPr>
                <w:rFonts w:ascii="Arial" w:hAnsi="Arial" w:cs="Arial"/>
              </w:rPr>
            </w:pPr>
            <w:r w:rsidRPr="00621A0D">
              <w:rPr>
                <w:rFonts w:ascii="Arial" w:hAnsi="Arial" w:cs="Arial"/>
              </w:rPr>
              <w:t>Mercury, carbon disulfide, benzene, carbon</w:t>
            </w:r>
            <w:r w:rsidR="002C575C">
              <w:rPr>
                <w:rFonts w:ascii="Arial" w:hAnsi="Arial" w:cs="Arial"/>
              </w:rPr>
              <w:t xml:space="preserve"> </w:t>
            </w:r>
            <w:r w:rsidRPr="00621A0D">
              <w:rPr>
                <w:rFonts w:ascii="Arial" w:hAnsi="Arial" w:cs="Arial"/>
              </w:rPr>
              <w:t>tetrachloride, lead, mercury, nitrobenzene</w:t>
            </w:r>
          </w:p>
        </w:tc>
      </w:tr>
      <w:tr w:rsidR="003E2D39" w:rsidRPr="00621A0D" w:rsidTr="001F2E85">
        <w:tc>
          <w:tcPr>
            <w:tcW w:w="2646" w:type="dxa"/>
          </w:tcPr>
          <w:p w:rsidR="003E2D39" w:rsidRPr="00621A0D" w:rsidRDefault="003E2D39" w:rsidP="00621A0D">
            <w:pPr>
              <w:autoSpaceDE w:val="0"/>
              <w:autoSpaceDN w:val="0"/>
              <w:adjustRightInd w:val="0"/>
              <w:rPr>
                <w:rFonts w:ascii="Arial" w:hAnsi="Arial" w:cs="Arial"/>
              </w:rPr>
            </w:pPr>
            <w:r w:rsidRPr="00621A0D">
              <w:rPr>
                <w:rFonts w:ascii="Arial" w:hAnsi="Arial" w:cs="Arial"/>
              </w:rPr>
              <w:t>Hematopoietic</w:t>
            </w:r>
          </w:p>
          <w:p w:rsidR="003E2D39" w:rsidRPr="00621A0D" w:rsidRDefault="003E2D39" w:rsidP="00621A0D">
            <w:pPr>
              <w:autoSpaceDE w:val="0"/>
              <w:autoSpaceDN w:val="0"/>
              <w:adjustRightInd w:val="0"/>
              <w:rPr>
                <w:rFonts w:ascii="Arial" w:hAnsi="Arial" w:cs="Arial"/>
              </w:rPr>
            </w:pPr>
            <w:r w:rsidRPr="00621A0D">
              <w:rPr>
                <w:rFonts w:ascii="Arial" w:hAnsi="Arial" w:cs="Arial"/>
              </w:rPr>
              <w:t>toxins</w:t>
            </w:r>
          </w:p>
          <w:p w:rsidR="003E2D39" w:rsidRPr="00621A0D" w:rsidRDefault="003E2D39" w:rsidP="00621A0D">
            <w:pPr>
              <w:autoSpaceDE w:val="0"/>
              <w:autoSpaceDN w:val="0"/>
              <w:adjustRightInd w:val="0"/>
              <w:jc w:val="both"/>
              <w:rPr>
                <w:rFonts w:ascii="Arial" w:hAnsi="Arial" w:cs="Arial"/>
              </w:rPr>
            </w:pPr>
          </w:p>
        </w:tc>
        <w:tc>
          <w:tcPr>
            <w:tcW w:w="2394" w:type="dxa"/>
          </w:tcPr>
          <w:p w:rsidR="003E2D39" w:rsidRPr="00621A0D" w:rsidRDefault="003E2D39" w:rsidP="00621A0D">
            <w:pPr>
              <w:autoSpaceDE w:val="0"/>
              <w:autoSpaceDN w:val="0"/>
              <w:adjustRightInd w:val="0"/>
              <w:rPr>
                <w:rFonts w:ascii="Arial" w:hAnsi="Arial" w:cs="Arial"/>
              </w:rPr>
            </w:pPr>
            <w:r w:rsidRPr="00621A0D">
              <w:rPr>
                <w:rFonts w:ascii="Arial" w:hAnsi="Arial" w:cs="Arial"/>
              </w:rPr>
              <w:t>Decrease blood</w:t>
            </w:r>
          </w:p>
          <w:p w:rsidR="003E2D39" w:rsidRPr="00621A0D" w:rsidRDefault="003E2D39" w:rsidP="00621A0D">
            <w:pPr>
              <w:autoSpaceDE w:val="0"/>
              <w:autoSpaceDN w:val="0"/>
              <w:adjustRightInd w:val="0"/>
              <w:rPr>
                <w:rFonts w:ascii="Arial" w:hAnsi="Arial" w:cs="Arial"/>
              </w:rPr>
            </w:pPr>
            <w:r w:rsidRPr="00621A0D">
              <w:rPr>
                <w:rFonts w:ascii="Arial" w:hAnsi="Arial" w:cs="Arial"/>
              </w:rPr>
              <w:t>function</w:t>
            </w:r>
          </w:p>
          <w:p w:rsidR="003E2D39" w:rsidRPr="00621A0D" w:rsidRDefault="003E2D39" w:rsidP="00621A0D">
            <w:pPr>
              <w:autoSpaceDE w:val="0"/>
              <w:autoSpaceDN w:val="0"/>
              <w:adjustRightInd w:val="0"/>
              <w:jc w:val="both"/>
              <w:rPr>
                <w:rFonts w:ascii="Arial" w:hAnsi="Arial" w:cs="Arial"/>
              </w:rPr>
            </w:pPr>
          </w:p>
        </w:tc>
        <w:tc>
          <w:tcPr>
            <w:tcW w:w="2394" w:type="dxa"/>
          </w:tcPr>
          <w:p w:rsidR="003E2D39" w:rsidRPr="00621A0D" w:rsidRDefault="003E2D39" w:rsidP="00621A0D">
            <w:pPr>
              <w:autoSpaceDE w:val="0"/>
              <w:autoSpaceDN w:val="0"/>
              <w:adjustRightInd w:val="0"/>
              <w:rPr>
                <w:rFonts w:ascii="Arial" w:hAnsi="Arial" w:cs="Arial"/>
              </w:rPr>
            </w:pPr>
            <w:r w:rsidRPr="00621A0D">
              <w:rPr>
                <w:rFonts w:ascii="Arial" w:hAnsi="Arial" w:cs="Arial"/>
              </w:rPr>
              <w:t>Cyanosis; loss of</w:t>
            </w:r>
          </w:p>
          <w:p w:rsidR="003E2D39" w:rsidRPr="00621A0D" w:rsidRDefault="003E2D39" w:rsidP="00621A0D">
            <w:pPr>
              <w:autoSpaceDE w:val="0"/>
              <w:autoSpaceDN w:val="0"/>
              <w:adjustRightInd w:val="0"/>
              <w:rPr>
                <w:rFonts w:ascii="Arial" w:hAnsi="Arial" w:cs="Arial"/>
              </w:rPr>
            </w:pPr>
            <w:r w:rsidRPr="00621A0D">
              <w:rPr>
                <w:rFonts w:ascii="Arial" w:hAnsi="Arial" w:cs="Arial"/>
              </w:rPr>
              <w:t>consicousness</w:t>
            </w:r>
          </w:p>
          <w:p w:rsidR="003E2D39" w:rsidRPr="00621A0D" w:rsidRDefault="003E2D39" w:rsidP="00621A0D">
            <w:pPr>
              <w:autoSpaceDE w:val="0"/>
              <w:autoSpaceDN w:val="0"/>
              <w:adjustRightInd w:val="0"/>
              <w:jc w:val="both"/>
              <w:rPr>
                <w:rFonts w:ascii="Arial" w:hAnsi="Arial" w:cs="Arial"/>
              </w:rPr>
            </w:pPr>
          </w:p>
        </w:tc>
        <w:tc>
          <w:tcPr>
            <w:tcW w:w="3564" w:type="dxa"/>
          </w:tcPr>
          <w:p w:rsidR="003E2D39" w:rsidRPr="00621A0D" w:rsidRDefault="003E2D39" w:rsidP="00621A0D">
            <w:pPr>
              <w:autoSpaceDE w:val="0"/>
              <w:autoSpaceDN w:val="0"/>
              <w:adjustRightInd w:val="0"/>
              <w:rPr>
                <w:rFonts w:ascii="Arial" w:hAnsi="Arial" w:cs="Arial"/>
              </w:rPr>
            </w:pPr>
            <w:r w:rsidRPr="00621A0D">
              <w:rPr>
                <w:rFonts w:ascii="Arial" w:hAnsi="Arial" w:cs="Arial"/>
              </w:rPr>
              <w:t>Carbon monoxide, cyanides,</w:t>
            </w:r>
          </w:p>
          <w:p w:rsidR="003E2D39" w:rsidRPr="00621A0D" w:rsidRDefault="003E2D39" w:rsidP="002C575C">
            <w:pPr>
              <w:autoSpaceDE w:val="0"/>
              <w:autoSpaceDN w:val="0"/>
              <w:adjustRightInd w:val="0"/>
              <w:rPr>
                <w:rFonts w:ascii="Arial" w:hAnsi="Arial" w:cs="Arial"/>
              </w:rPr>
            </w:pPr>
            <w:r w:rsidRPr="00621A0D">
              <w:rPr>
                <w:rFonts w:ascii="Arial" w:hAnsi="Arial" w:cs="Arial"/>
              </w:rPr>
              <w:t>nitro-benzene, aniline, arsenic, benzene,</w:t>
            </w:r>
            <w:r w:rsidR="002C575C">
              <w:rPr>
                <w:rFonts w:ascii="Arial" w:hAnsi="Arial" w:cs="Arial"/>
              </w:rPr>
              <w:t xml:space="preserve"> </w:t>
            </w:r>
            <w:r w:rsidRPr="00621A0D">
              <w:rPr>
                <w:rFonts w:ascii="Arial" w:hAnsi="Arial" w:cs="Arial"/>
              </w:rPr>
              <w:t>toluene</w:t>
            </w:r>
          </w:p>
        </w:tc>
      </w:tr>
      <w:tr w:rsidR="003E2D39" w:rsidRPr="00621A0D" w:rsidTr="001F2E85">
        <w:trPr>
          <w:trHeight w:val="782"/>
        </w:trPr>
        <w:tc>
          <w:tcPr>
            <w:tcW w:w="2646" w:type="dxa"/>
          </w:tcPr>
          <w:p w:rsidR="003E2D39" w:rsidRPr="00621A0D" w:rsidRDefault="003E2D39" w:rsidP="00621A0D">
            <w:pPr>
              <w:autoSpaceDE w:val="0"/>
              <w:autoSpaceDN w:val="0"/>
              <w:adjustRightInd w:val="0"/>
              <w:rPr>
                <w:rFonts w:ascii="Arial" w:hAnsi="Arial" w:cs="Arial"/>
              </w:rPr>
            </w:pPr>
            <w:r w:rsidRPr="00621A0D">
              <w:rPr>
                <w:rFonts w:ascii="Arial" w:hAnsi="Arial" w:cs="Arial"/>
              </w:rPr>
              <w:t>Pulmonary</w:t>
            </w:r>
          </w:p>
          <w:p w:rsidR="003E2D39" w:rsidRPr="00621A0D" w:rsidRDefault="003E2D39" w:rsidP="00621A0D">
            <w:pPr>
              <w:autoSpaceDE w:val="0"/>
              <w:autoSpaceDN w:val="0"/>
              <w:adjustRightInd w:val="0"/>
              <w:rPr>
                <w:rFonts w:ascii="Arial" w:hAnsi="Arial" w:cs="Arial"/>
              </w:rPr>
            </w:pPr>
            <w:r w:rsidRPr="00621A0D">
              <w:rPr>
                <w:rFonts w:ascii="Arial" w:hAnsi="Arial" w:cs="Arial"/>
              </w:rPr>
              <w:t>toxins</w:t>
            </w:r>
          </w:p>
          <w:p w:rsidR="003E2D39" w:rsidRPr="00621A0D" w:rsidRDefault="003E2D39" w:rsidP="00621A0D">
            <w:pPr>
              <w:autoSpaceDE w:val="0"/>
              <w:autoSpaceDN w:val="0"/>
              <w:adjustRightInd w:val="0"/>
              <w:jc w:val="both"/>
              <w:rPr>
                <w:rFonts w:ascii="Arial" w:hAnsi="Arial" w:cs="Arial"/>
              </w:rPr>
            </w:pPr>
          </w:p>
        </w:tc>
        <w:tc>
          <w:tcPr>
            <w:tcW w:w="2394" w:type="dxa"/>
          </w:tcPr>
          <w:p w:rsidR="003E2D39" w:rsidRPr="00621A0D" w:rsidRDefault="003E2D39" w:rsidP="00621A0D">
            <w:pPr>
              <w:autoSpaceDE w:val="0"/>
              <w:autoSpaceDN w:val="0"/>
              <w:adjustRightInd w:val="0"/>
              <w:rPr>
                <w:rFonts w:ascii="Arial" w:hAnsi="Arial" w:cs="Arial"/>
              </w:rPr>
            </w:pPr>
            <w:r w:rsidRPr="00621A0D">
              <w:rPr>
                <w:rFonts w:ascii="Arial" w:hAnsi="Arial" w:cs="Arial"/>
              </w:rPr>
              <w:t>Irritate or damage the</w:t>
            </w:r>
          </w:p>
          <w:p w:rsidR="003E2D39" w:rsidRPr="00621A0D" w:rsidRDefault="003E2D39" w:rsidP="002C575C">
            <w:pPr>
              <w:autoSpaceDE w:val="0"/>
              <w:autoSpaceDN w:val="0"/>
              <w:adjustRightInd w:val="0"/>
              <w:rPr>
                <w:rFonts w:ascii="Arial" w:hAnsi="Arial" w:cs="Arial"/>
              </w:rPr>
            </w:pPr>
            <w:r w:rsidRPr="00621A0D">
              <w:rPr>
                <w:rFonts w:ascii="Arial" w:hAnsi="Arial" w:cs="Arial"/>
              </w:rPr>
              <w:t>lungs</w:t>
            </w:r>
          </w:p>
        </w:tc>
        <w:tc>
          <w:tcPr>
            <w:tcW w:w="2394" w:type="dxa"/>
          </w:tcPr>
          <w:p w:rsidR="003E2D39" w:rsidRPr="00621A0D" w:rsidRDefault="003E2D39" w:rsidP="00621A0D">
            <w:pPr>
              <w:autoSpaceDE w:val="0"/>
              <w:autoSpaceDN w:val="0"/>
              <w:adjustRightInd w:val="0"/>
              <w:rPr>
                <w:rFonts w:ascii="Arial" w:hAnsi="Arial" w:cs="Arial"/>
              </w:rPr>
            </w:pPr>
            <w:r w:rsidRPr="00621A0D">
              <w:rPr>
                <w:rFonts w:ascii="Arial" w:hAnsi="Arial" w:cs="Arial"/>
              </w:rPr>
              <w:t>Cough; tightness in</w:t>
            </w:r>
          </w:p>
          <w:p w:rsidR="003E2D39" w:rsidRPr="00621A0D" w:rsidRDefault="003E2D39" w:rsidP="00621A0D">
            <w:pPr>
              <w:autoSpaceDE w:val="0"/>
              <w:autoSpaceDN w:val="0"/>
              <w:adjustRightInd w:val="0"/>
              <w:rPr>
                <w:rFonts w:ascii="Arial" w:hAnsi="Arial" w:cs="Arial"/>
              </w:rPr>
            </w:pPr>
            <w:r w:rsidRPr="00621A0D">
              <w:rPr>
                <w:rFonts w:ascii="Arial" w:hAnsi="Arial" w:cs="Arial"/>
              </w:rPr>
              <w:t>chest, shortness of</w:t>
            </w:r>
          </w:p>
          <w:p w:rsidR="003E2D39" w:rsidRPr="00621A0D" w:rsidRDefault="003E2D39" w:rsidP="002C575C">
            <w:pPr>
              <w:autoSpaceDE w:val="0"/>
              <w:autoSpaceDN w:val="0"/>
              <w:adjustRightInd w:val="0"/>
              <w:rPr>
                <w:rFonts w:ascii="Arial" w:hAnsi="Arial" w:cs="Arial"/>
              </w:rPr>
            </w:pPr>
            <w:r w:rsidRPr="00621A0D">
              <w:rPr>
                <w:rFonts w:ascii="Arial" w:hAnsi="Arial" w:cs="Arial"/>
              </w:rPr>
              <w:t>breath</w:t>
            </w:r>
          </w:p>
        </w:tc>
        <w:tc>
          <w:tcPr>
            <w:tcW w:w="3564" w:type="dxa"/>
          </w:tcPr>
          <w:p w:rsidR="003E2D39" w:rsidRPr="00621A0D" w:rsidRDefault="003E2D39" w:rsidP="00621A0D">
            <w:pPr>
              <w:autoSpaceDE w:val="0"/>
              <w:autoSpaceDN w:val="0"/>
              <w:adjustRightInd w:val="0"/>
              <w:rPr>
                <w:rFonts w:ascii="Arial" w:hAnsi="Arial" w:cs="Arial"/>
              </w:rPr>
            </w:pPr>
            <w:r w:rsidRPr="00621A0D">
              <w:rPr>
                <w:rFonts w:ascii="Arial" w:hAnsi="Arial" w:cs="Arial"/>
              </w:rPr>
              <w:t>Silica, asbestos, ozone, hydrogen sulfide,</w:t>
            </w:r>
          </w:p>
          <w:p w:rsidR="003E2D39" w:rsidRPr="00621A0D" w:rsidRDefault="003E2D39" w:rsidP="00621A0D">
            <w:pPr>
              <w:autoSpaceDE w:val="0"/>
              <w:autoSpaceDN w:val="0"/>
              <w:adjustRightInd w:val="0"/>
              <w:rPr>
                <w:rFonts w:ascii="Arial" w:hAnsi="Arial" w:cs="Arial"/>
              </w:rPr>
            </w:pPr>
            <w:r w:rsidRPr="00621A0D">
              <w:rPr>
                <w:rFonts w:ascii="Arial" w:hAnsi="Arial" w:cs="Arial"/>
              </w:rPr>
              <w:t>chromium, nickel, alcohols</w:t>
            </w:r>
          </w:p>
        </w:tc>
      </w:tr>
      <w:tr w:rsidR="003E2D39" w:rsidRPr="00621A0D" w:rsidTr="001F2E85">
        <w:tc>
          <w:tcPr>
            <w:tcW w:w="2646" w:type="dxa"/>
          </w:tcPr>
          <w:p w:rsidR="003E2D39" w:rsidRPr="00621A0D" w:rsidRDefault="003E2D39" w:rsidP="00621A0D">
            <w:pPr>
              <w:autoSpaceDE w:val="0"/>
              <w:autoSpaceDN w:val="0"/>
              <w:adjustRightInd w:val="0"/>
              <w:rPr>
                <w:rFonts w:ascii="Arial" w:hAnsi="Arial" w:cs="Arial"/>
              </w:rPr>
            </w:pPr>
            <w:r w:rsidRPr="00621A0D">
              <w:rPr>
                <w:rFonts w:ascii="Arial" w:hAnsi="Arial" w:cs="Arial"/>
              </w:rPr>
              <w:t>Reproductive</w:t>
            </w:r>
          </w:p>
          <w:p w:rsidR="003E2D39" w:rsidRPr="00621A0D" w:rsidRDefault="003E2D39" w:rsidP="002C575C">
            <w:pPr>
              <w:autoSpaceDE w:val="0"/>
              <w:autoSpaceDN w:val="0"/>
              <w:adjustRightInd w:val="0"/>
              <w:rPr>
                <w:rFonts w:ascii="Arial" w:hAnsi="Arial" w:cs="Arial"/>
              </w:rPr>
            </w:pPr>
            <w:r w:rsidRPr="00621A0D">
              <w:rPr>
                <w:rFonts w:ascii="Arial" w:hAnsi="Arial" w:cs="Arial"/>
              </w:rPr>
              <w:t>toxins</w:t>
            </w:r>
          </w:p>
        </w:tc>
        <w:tc>
          <w:tcPr>
            <w:tcW w:w="2394" w:type="dxa"/>
          </w:tcPr>
          <w:p w:rsidR="003E2D39" w:rsidRPr="00621A0D" w:rsidRDefault="003E2D39" w:rsidP="00621A0D">
            <w:pPr>
              <w:autoSpaceDE w:val="0"/>
              <w:autoSpaceDN w:val="0"/>
              <w:adjustRightInd w:val="0"/>
              <w:rPr>
                <w:rFonts w:ascii="Arial" w:hAnsi="Arial" w:cs="Arial"/>
              </w:rPr>
            </w:pPr>
            <w:r w:rsidRPr="00621A0D">
              <w:rPr>
                <w:rFonts w:ascii="Arial" w:hAnsi="Arial" w:cs="Arial"/>
              </w:rPr>
              <w:t>Affect the</w:t>
            </w:r>
          </w:p>
          <w:p w:rsidR="003E2D39" w:rsidRPr="00621A0D" w:rsidRDefault="003E2D39" w:rsidP="00621A0D">
            <w:pPr>
              <w:autoSpaceDE w:val="0"/>
              <w:autoSpaceDN w:val="0"/>
              <w:adjustRightInd w:val="0"/>
              <w:rPr>
                <w:rFonts w:ascii="Arial" w:hAnsi="Arial" w:cs="Arial"/>
              </w:rPr>
            </w:pPr>
            <w:r w:rsidRPr="00621A0D">
              <w:rPr>
                <w:rFonts w:ascii="Arial" w:hAnsi="Arial" w:cs="Arial"/>
              </w:rPr>
              <w:t>reproductive system</w:t>
            </w:r>
          </w:p>
        </w:tc>
        <w:tc>
          <w:tcPr>
            <w:tcW w:w="2394" w:type="dxa"/>
          </w:tcPr>
          <w:p w:rsidR="003E2D39" w:rsidRPr="00621A0D" w:rsidRDefault="003E2D39" w:rsidP="00621A0D">
            <w:pPr>
              <w:autoSpaceDE w:val="0"/>
              <w:autoSpaceDN w:val="0"/>
              <w:adjustRightInd w:val="0"/>
              <w:jc w:val="both"/>
              <w:rPr>
                <w:rFonts w:ascii="Arial" w:hAnsi="Arial" w:cs="Arial"/>
              </w:rPr>
            </w:pPr>
            <w:r w:rsidRPr="00621A0D">
              <w:rPr>
                <w:rFonts w:ascii="Arial" w:hAnsi="Arial" w:cs="Arial"/>
              </w:rPr>
              <w:t>Birth defects; sterility</w:t>
            </w:r>
          </w:p>
        </w:tc>
        <w:tc>
          <w:tcPr>
            <w:tcW w:w="3564" w:type="dxa"/>
          </w:tcPr>
          <w:p w:rsidR="003E2D39" w:rsidRPr="00621A0D" w:rsidRDefault="002C575C" w:rsidP="002C575C">
            <w:pPr>
              <w:autoSpaceDE w:val="0"/>
              <w:autoSpaceDN w:val="0"/>
              <w:adjustRightInd w:val="0"/>
              <w:rPr>
                <w:rFonts w:ascii="Arial" w:hAnsi="Arial" w:cs="Arial"/>
              </w:rPr>
            </w:pPr>
            <w:r>
              <w:rPr>
                <w:rFonts w:ascii="Arial" w:hAnsi="Arial" w:cs="Arial"/>
              </w:rPr>
              <w:t xml:space="preserve">Lead, </w:t>
            </w:r>
            <w:r w:rsidR="003E2D39" w:rsidRPr="00621A0D">
              <w:rPr>
                <w:rFonts w:ascii="Arial" w:hAnsi="Arial" w:cs="Arial"/>
              </w:rPr>
              <w:t>2-ethoxyethanol, dibromodichloropropane</w:t>
            </w:r>
          </w:p>
        </w:tc>
      </w:tr>
      <w:tr w:rsidR="003E2D39" w:rsidRPr="00621A0D" w:rsidTr="001F2E85">
        <w:tc>
          <w:tcPr>
            <w:tcW w:w="2646" w:type="dxa"/>
          </w:tcPr>
          <w:p w:rsidR="003E2D39" w:rsidRPr="00621A0D" w:rsidRDefault="003E2D39" w:rsidP="00621A0D">
            <w:pPr>
              <w:autoSpaceDE w:val="0"/>
              <w:autoSpaceDN w:val="0"/>
              <w:adjustRightInd w:val="0"/>
              <w:jc w:val="both"/>
              <w:rPr>
                <w:rFonts w:ascii="Arial" w:hAnsi="Arial" w:cs="Arial"/>
              </w:rPr>
            </w:pPr>
            <w:r w:rsidRPr="00621A0D">
              <w:rPr>
                <w:rFonts w:ascii="Arial" w:hAnsi="Arial" w:cs="Arial"/>
              </w:rPr>
              <w:t>Skin hazards</w:t>
            </w:r>
          </w:p>
        </w:tc>
        <w:tc>
          <w:tcPr>
            <w:tcW w:w="2394" w:type="dxa"/>
          </w:tcPr>
          <w:p w:rsidR="003E2D39" w:rsidRPr="00621A0D" w:rsidRDefault="003E2D39" w:rsidP="00621A0D">
            <w:pPr>
              <w:autoSpaceDE w:val="0"/>
              <w:autoSpaceDN w:val="0"/>
              <w:adjustRightInd w:val="0"/>
              <w:jc w:val="both"/>
              <w:rPr>
                <w:rFonts w:ascii="Arial" w:hAnsi="Arial" w:cs="Arial"/>
              </w:rPr>
            </w:pPr>
            <w:r w:rsidRPr="00621A0D">
              <w:rPr>
                <w:rFonts w:ascii="Arial" w:hAnsi="Arial" w:cs="Arial"/>
              </w:rPr>
              <w:t>Affect the dermal layer of the body</w:t>
            </w:r>
          </w:p>
        </w:tc>
        <w:tc>
          <w:tcPr>
            <w:tcW w:w="2394" w:type="dxa"/>
          </w:tcPr>
          <w:p w:rsidR="003E2D39" w:rsidRPr="00621A0D" w:rsidRDefault="003E2D39" w:rsidP="00621A0D">
            <w:pPr>
              <w:autoSpaceDE w:val="0"/>
              <w:autoSpaceDN w:val="0"/>
              <w:adjustRightInd w:val="0"/>
              <w:jc w:val="both"/>
              <w:rPr>
                <w:rFonts w:ascii="Arial" w:hAnsi="Arial" w:cs="Arial"/>
              </w:rPr>
            </w:pPr>
            <w:r w:rsidRPr="00621A0D">
              <w:rPr>
                <w:rFonts w:ascii="Arial" w:hAnsi="Arial" w:cs="Arial"/>
              </w:rPr>
              <w:t>Defatting of skin; rashes; irritation</w:t>
            </w:r>
          </w:p>
        </w:tc>
        <w:tc>
          <w:tcPr>
            <w:tcW w:w="3564" w:type="dxa"/>
          </w:tcPr>
          <w:p w:rsidR="003E2D39" w:rsidRPr="00621A0D" w:rsidRDefault="003E2D39" w:rsidP="00621A0D">
            <w:pPr>
              <w:autoSpaceDE w:val="0"/>
              <w:autoSpaceDN w:val="0"/>
              <w:adjustRightInd w:val="0"/>
              <w:rPr>
                <w:rFonts w:ascii="Arial" w:hAnsi="Arial" w:cs="Arial"/>
              </w:rPr>
            </w:pPr>
            <w:r w:rsidRPr="00621A0D">
              <w:rPr>
                <w:rFonts w:ascii="Arial" w:hAnsi="Arial" w:cs="Arial"/>
              </w:rPr>
              <w:t>Ketones, Ketones, chlorinated compounds, alcohols,</w:t>
            </w:r>
          </w:p>
          <w:p w:rsidR="003E2D39" w:rsidRPr="00621A0D" w:rsidRDefault="003E2D39" w:rsidP="00621A0D">
            <w:pPr>
              <w:autoSpaceDE w:val="0"/>
              <w:autoSpaceDN w:val="0"/>
              <w:adjustRightInd w:val="0"/>
              <w:rPr>
                <w:rFonts w:ascii="Arial" w:hAnsi="Arial" w:cs="Arial"/>
              </w:rPr>
            </w:pPr>
            <w:r w:rsidRPr="00621A0D">
              <w:rPr>
                <w:rFonts w:ascii="Arial" w:hAnsi="Arial" w:cs="Arial"/>
              </w:rPr>
              <w:t xml:space="preserve">nickel, phenol, trichloroethylene </w:t>
            </w:r>
          </w:p>
        </w:tc>
      </w:tr>
      <w:tr w:rsidR="003E2D39" w:rsidRPr="00621A0D" w:rsidTr="001F2E85">
        <w:tc>
          <w:tcPr>
            <w:tcW w:w="2646" w:type="dxa"/>
          </w:tcPr>
          <w:p w:rsidR="003E2D39" w:rsidRPr="00621A0D" w:rsidRDefault="003E2D39" w:rsidP="00621A0D">
            <w:pPr>
              <w:autoSpaceDE w:val="0"/>
              <w:autoSpaceDN w:val="0"/>
              <w:adjustRightInd w:val="0"/>
              <w:jc w:val="both"/>
              <w:rPr>
                <w:rFonts w:ascii="Arial" w:hAnsi="Arial" w:cs="Arial"/>
              </w:rPr>
            </w:pPr>
            <w:r w:rsidRPr="00621A0D">
              <w:rPr>
                <w:rFonts w:ascii="Arial" w:hAnsi="Arial" w:cs="Arial"/>
              </w:rPr>
              <w:t>Eye hazards</w:t>
            </w:r>
          </w:p>
        </w:tc>
        <w:tc>
          <w:tcPr>
            <w:tcW w:w="2394" w:type="dxa"/>
          </w:tcPr>
          <w:p w:rsidR="003E2D39" w:rsidRPr="00621A0D" w:rsidRDefault="003E2D39" w:rsidP="00621A0D">
            <w:pPr>
              <w:autoSpaceDE w:val="0"/>
              <w:autoSpaceDN w:val="0"/>
              <w:adjustRightInd w:val="0"/>
              <w:rPr>
                <w:rFonts w:ascii="Arial" w:hAnsi="Arial" w:cs="Arial"/>
              </w:rPr>
            </w:pPr>
            <w:r w:rsidRPr="00621A0D">
              <w:rPr>
                <w:rFonts w:ascii="Arial" w:hAnsi="Arial" w:cs="Arial"/>
              </w:rPr>
              <w:t>Affect the eye or</w:t>
            </w:r>
          </w:p>
          <w:p w:rsidR="003E2D39" w:rsidRPr="00621A0D" w:rsidRDefault="003E2D39" w:rsidP="00621A0D">
            <w:pPr>
              <w:autoSpaceDE w:val="0"/>
              <w:autoSpaceDN w:val="0"/>
              <w:adjustRightInd w:val="0"/>
              <w:rPr>
                <w:rFonts w:ascii="Arial" w:hAnsi="Arial" w:cs="Arial"/>
              </w:rPr>
            </w:pPr>
            <w:r w:rsidRPr="00621A0D">
              <w:rPr>
                <w:rFonts w:ascii="Arial" w:hAnsi="Arial" w:cs="Arial"/>
              </w:rPr>
              <w:t>vision</w:t>
            </w:r>
          </w:p>
          <w:p w:rsidR="003E2D39" w:rsidRPr="00621A0D" w:rsidRDefault="003E2D39" w:rsidP="00621A0D">
            <w:pPr>
              <w:autoSpaceDE w:val="0"/>
              <w:autoSpaceDN w:val="0"/>
              <w:adjustRightInd w:val="0"/>
              <w:jc w:val="both"/>
              <w:rPr>
                <w:rFonts w:ascii="Arial" w:hAnsi="Arial" w:cs="Arial"/>
              </w:rPr>
            </w:pPr>
          </w:p>
        </w:tc>
        <w:tc>
          <w:tcPr>
            <w:tcW w:w="2394" w:type="dxa"/>
          </w:tcPr>
          <w:p w:rsidR="003E2D39" w:rsidRPr="00621A0D" w:rsidRDefault="003E2D39" w:rsidP="00621A0D">
            <w:pPr>
              <w:autoSpaceDE w:val="0"/>
              <w:autoSpaceDN w:val="0"/>
              <w:adjustRightInd w:val="0"/>
              <w:rPr>
                <w:rFonts w:ascii="Arial" w:hAnsi="Arial" w:cs="Arial"/>
              </w:rPr>
            </w:pPr>
            <w:r w:rsidRPr="00621A0D">
              <w:rPr>
                <w:rFonts w:ascii="Arial" w:hAnsi="Arial" w:cs="Arial"/>
              </w:rPr>
              <w:t>damage</w:t>
            </w:r>
          </w:p>
          <w:p w:rsidR="003E2D39" w:rsidRPr="00621A0D" w:rsidRDefault="003E2D39" w:rsidP="00621A0D">
            <w:pPr>
              <w:autoSpaceDE w:val="0"/>
              <w:autoSpaceDN w:val="0"/>
              <w:adjustRightInd w:val="0"/>
              <w:jc w:val="both"/>
              <w:rPr>
                <w:rFonts w:ascii="Arial" w:hAnsi="Arial" w:cs="Arial"/>
              </w:rPr>
            </w:pPr>
          </w:p>
        </w:tc>
        <w:tc>
          <w:tcPr>
            <w:tcW w:w="3564" w:type="dxa"/>
          </w:tcPr>
          <w:p w:rsidR="003E2D39" w:rsidRPr="00621A0D" w:rsidRDefault="003E2D39" w:rsidP="00621A0D">
            <w:pPr>
              <w:autoSpaceDE w:val="0"/>
              <w:autoSpaceDN w:val="0"/>
              <w:adjustRightInd w:val="0"/>
              <w:rPr>
                <w:rFonts w:ascii="Arial" w:hAnsi="Arial" w:cs="Arial"/>
              </w:rPr>
            </w:pPr>
            <w:r w:rsidRPr="00621A0D">
              <w:rPr>
                <w:rFonts w:ascii="Arial" w:hAnsi="Arial" w:cs="Arial"/>
              </w:rPr>
              <w:t>Organic solvents, acids, cresol, quinone,</w:t>
            </w:r>
            <w:r w:rsidR="002C575C">
              <w:rPr>
                <w:rFonts w:ascii="Arial" w:hAnsi="Arial" w:cs="Arial"/>
              </w:rPr>
              <w:t xml:space="preserve"> </w:t>
            </w:r>
            <w:r w:rsidRPr="00621A0D">
              <w:rPr>
                <w:rFonts w:ascii="Arial" w:hAnsi="Arial" w:cs="Arial"/>
              </w:rPr>
              <w:t>hydroquinone, benzol, chloride, butyl</w:t>
            </w:r>
          </w:p>
          <w:p w:rsidR="003E2D39" w:rsidRPr="00621A0D" w:rsidRDefault="003E2D39" w:rsidP="00621A0D">
            <w:pPr>
              <w:autoSpaceDE w:val="0"/>
              <w:autoSpaceDN w:val="0"/>
              <w:adjustRightInd w:val="0"/>
              <w:jc w:val="both"/>
              <w:rPr>
                <w:rFonts w:ascii="Arial" w:hAnsi="Arial" w:cs="Arial"/>
              </w:rPr>
            </w:pPr>
            <w:r w:rsidRPr="00621A0D">
              <w:rPr>
                <w:rFonts w:ascii="Arial" w:hAnsi="Arial" w:cs="Arial"/>
              </w:rPr>
              <w:t>alcohol, methanol, bases</w:t>
            </w:r>
          </w:p>
        </w:tc>
      </w:tr>
    </w:tbl>
    <w:p w:rsidR="00B50915" w:rsidRPr="003E67A1" w:rsidRDefault="00B50915" w:rsidP="001F2E85">
      <w:pPr>
        <w:tabs>
          <w:tab w:val="left" w:pos="1365"/>
        </w:tabs>
        <w:autoSpaceDE w:val="0"/>
        <w:autoSpaceDN w:val="0"/>
        <w:adjustRightInd w:val="0"/>
        <w:rPr>
          <w:rFonts w:ascii="Arial" w:hAnsi="Arial" w:cs="Arial"/>
        </w:rPr>
      </w:pPr>
    </w:p>
    <w:p w:rsidR="006B3EA0" w:rsidRDefault="006B3EA0" w:rsidP="001F2E85">
      <w:pPr>
        <w:tabs>
          <w:tab w:val="left" w:pos="1365"/>
        </w:tabs>
        <w:autoSpaceDE w:val="0"/>
        <w:autoSpaceDN w:val="0"/>
        <w:adjustRightInd w:val="0"/>
        <w:rPr>
          <w:rFonts w:ascii="Arial" w:hAnsi="Arial" w:cs="Arial"/>
        </w:rPr>
      </w:pPr>
    </w:p>
    <w:p w:rsidR="00744A76" w:rsidRDefault="00744A76" w:rsidP="001F2E85">
      <w:pPr>
        <w:tabs>
          <w:tab w:val="left" w:pos="1365"/>
        </w:tabs>
        <w:autoSpaceDE w:val="0"/>
        <w:autoSpaceDN w:val="0"/>
        <w:adjustRightInd w:val="0"/>
        <w:rPr>
          <w:rFonts w:ascii="Arial" w:hAnsi="Arial" w:cs="Arial"/>
        </w:rPr>
      </w:pPr>
    </w:p>
    <w:p w:rsidR="00744A76" w:rsidRDefault="00744A76" w:rsidP="001F2E85">
      <w:pPr>
        <w:tabs>
          <w:tab w:val="left" w:pos="1365"/>
        </w:tabs>
        <w:autoSpaceDE w:val="0"/>
        <w:autoSpaceDN w:val="0"/>
        <w:adjustRightInd w:val="0"/>
        <w:rPr>
          <w:rFonts w:ascii="Arial" w:hAnsi="Arial" w:cs="Arial"/>
        </w:rPr>
      </w:pPr>
    </w:p>
    <w:p w:rsidR="00744A76" w:rsidRDefault="00744A76" w:rsidP="001F2E85">
      <w:pPr>
        <w:tabs>
          <w:tab w:val="left" w:pos="1365"/>
        </w:tabs>
        <w:autoSpaceDE w:val="0"/>
        <w:autoSpaceDN w:val="0"/>
        <w:adjustRightInd w:val="0"/>
        <w:rPr>
          <w:rFonts w:ascii="Arial" w:hAnsi="Arial" w:cs="Arial"/>
        </w:rPr>
      </w:pPr>
    </w:p>
    <w:p w:rsidR="00744A76" w:rsidRDefault="00744A76" w:rsidP="001F2E85">
      <w:pPr>
        <w:tabs>
          <w:tab w:val="left" w:pos="1365"/>
        </w:tabs>
        <w:autoSpaceDE w:val="0"/>
        <w:autoSpaceDN w:val="0"/>
        <w:adjustRightInd w:val="0"/>
        <w:rPr>
          <w:rFonts w:ascii="Arial" w:hAnsi="Arial" w:cs="Arial"/>
        </w:rPr>
      </w:pPr>
    </w:p>
    <w:p w:rsidR="00744A76" w:rsidRDefault="00744A76" w:rsidP="001F2E85">
      <w:pPr>
        <w:tabs>
          <w:tab w:val="left" w:pos="1365"/>
        </w:tabs>
        <w:autoSpaceDE w:val="0"/>
        <w:autoSpaceDN w:val="0"/>
        <w:adjustRightInd w:val="0"/>
        <w:rPr>
          <w:rFonts w:ascii="Arial" w:hAnsi="Arial" w:cs="Arial"/>
        </w:rPr>
      </w:pPr>
    </w:p>
    <w:p w:rsidR="00744A76" w:rsidRPr="006B3EA0" w:rsidRDefault="00744A76" w:rsidP="001F2E85">
      <w:pPr>
        <w:tabs>
          <w:tab w:val="left" w:pos="1365"/>
        </w:tabs>
        <w:autoSpaceDE w:val="0"/>
        <w:autoSpaceDN w:val="0"/>
        <w:adjustRightInd w:val="0"/>
        <w:rPr>
          <w:rFonts w:ascii="Arial" w:hAnsi="Arial" w:cs="Arial"/>
        </w:rPr>
      </w:pPr>
    </w:p>
    <w:p w:rsidR="003E67A1" w:rsidRPr="0058505D" w:rsidRDefault="003E67A1" w:rsidP="001F2E85">
      <w:pPr>
        <w:numPr>
          <w:ilvl w:val="0"/>
          <w:numId w:val="100"/>
        </w:numPr>
        <w:autoSpaceDE w:val="0"/>
        <w:autoSpaceDN w:val="0"/>
        <w:adjustRightInd w:val="0"/>
        <w:ind w:left="270"/>
        <w:jc w:val="both"/>
        <w:rPr>
          <w:rFonts w:ascii="Arial" w:hAnsi="Arial" w:cs="Arial"/>
          <w:b/>
          <w:bCs/>
          <w:u w:val="single"/>
        </w:rPr>
      </w:pPr>
      <w:r w:rsidRPr="0058505D">
        <w:rPr>
          <w:rFonts w:ascii="Arial" w:hAnsi="Arial" w:cs="Arial"/>
          <w:b/>
          <w:bCs/>
          <w:u w:val="single"/>
        </w:rPr>
        <w:lastRenderedPageBreak/>
        <w:t>OCCUPATIONAL HEALTH STANDARDS</w:t>
      </w:r>
    </w:p>
    <w:p w:rsidR="003E67A1" w:rsidRDefault="003E67A1" w:rsidP="001F2E85">
      <w:pPr>
        <w:autoSpaceDE w:val="0"/>
        <w:autoSpaceDN w:val="0"/>
        <w:adjustRightInd w:val="0"/>
        <w:jc w:val="both"/>
        <w:rPr>
          <w:rFonts w:ascii="Arial" w:hAnsi="Arial" w:cs="Arial"/>
          <w:b/>
          <w:bCs/>
        </w:rPr>
      </w:pPr>
    </w:p>
    <w:p w:rsidR="006B3EA0" w:rsidRDefault="00E5103D" w:rsidP="001F2E85">
      <w:pPr>
        <w:autoSpaceDE w:val="0"/>
        <w:autoSpaceDN w:val="0"/>
        <w:adjustRightInd w:val="0"/>
        <w:jc w:val="both"/>
        <w:rPr>
          <w:rFonts w:ascii="Arial" w:hAnsi="Arial" w:cs="Arial"/>
        </w:rPr>
      </w:pPr>
      <w:r w:rsidRPr="0058505D">
        <w:rPr>
          <w:rFonts w:ascii="Arial" w:hAnsi="Arial" w:cs="Arial"/>
          <w:b/>
          <w:bCs/>
          <w:u w:val="single"/>
        </w:rPr>
        <w:t>TLV</w:t>
      </w:r>
      <w:r w:rsidRPr="00E5103D">
        <w:rPr>
          <w:rFonts w:ascii="Arial" w:hAnsi="Arial" w:cs="Arial"/>
          <w:b/>
          <w:bCs/>
        </w:rPr>
        <w:t xml:space="preserve">:  </w:t>
      </w:r>
      <w:r w:rsidRPr="00E5103D">
        <w:rPr>
          <w:rFonts w:ascii="Arial" w:hAnsi="Arial" w:cs="Arial"/>
        </w:rPr>
        <w:t xml:space="preserve">The </w:t>
      </w:r>
      <w:r w:rsidRPr="00E5103D">
        <w:rPr>
          <w:rFonts w:ascii="Arial" w:hAnsi="Arial" w:cs="Arial"/>
          <w:b/>
          <w:bCs/>
        </w:rPr>
        <w:t xml:space="preserve">threshold limit value </w:t>
      </w:r>
      <w:r w:rsidRPr="00E5103D">
        <w:rPr>
          <w:rFonts w:ascii="Arial" w:hAnsi="Arial" w:cs="Arial"/>
        </w:rPr>
        <w:t>is a recommended occupational exposure guideline published by the</w:t>
      </w:r>
      <w:r>
        <w:rPr>
          <w:rFonts w:ascii="Arial" w:hAnsi="Arial" w:cs="Arial"/>
        </w:rPr>
        <w:t xml:space="preserve"> </w:t>
      </w:r>
      <w:r w:rsidR="006B3EA0" w:rsidRPr="00E5103D">
        <w:rPr>
          <w:rFonts w:ascii="Arial" w:hAnsi="Arial" w:cs="Arial"/>
        </w:rPr>
        <w:t>American Conference of Governmental Industrial Hygienists</w:t>
      </w:r>
      <w:r>
        <w:rPr>
          <w:rFonts w:ascii="Arial" w:hAnsi="Arial" w:cs="Arial"/>
        </w:rPr>
        <w:t xml:space="preserve"> (ACGIH)</w:t>
      </w:r>
      <w:r w:rsidR="006B3EA0" w:rsidRPr="00E5103D">
        <w:rPr>
          <w:rFonts w:ascii="Arial" w:hAnsi="Arial" w:cs="Arial"/>
        </w:rPr>
        <w:t xml:space="preserve">. </w:t>
      </w:r>
      <w:r>
        <w:rPr>
          <w:rFonts w:ascii="Arial" w:hAnsi="Arial" w:cs="Arial"/>
        </w:rPr>
        <w:t xml:space="preserve">  </w:t>
      </w:r>
      <w:r w:rsidR="006B3EA0" w:rsidRPr="00E5103D">
        <w:rPr>
          <w:rFonts w:ascii="Arial" w:hAnsi="Arial" w:cs="Arial"/>
        </w:rPr>
        <w:t>TLVs are expressed as parts of vapor or</w:t>
      </w:r>
      <w:r>
        <w:rPr>
          <w:rFonts w:ascii="Arial" w:hAnsi="Arial" w:cs="Arial"/>
        </w:rPr>
        <w:t xml:space="preserve"> </w:t>
      </w:r>
      <w:r w:rsidR="006B3EA0" w:rsidRPr="00E5103D">
        <w:rPr>
          <w:rFonts w:ascii="Arial" w:hAnsi="Arial" w:cs="Arial"/>
        </w:rPr>
        <w:t>gas per million parts of air by volume (ppm) or as approximate milligrams of particulate per cubic meter</w:t>
      </w:r>
      <w:r>
        <w:rPr>
          <w:rFonts w:ascii="Arial" w:hAnsi="Arial" w:cs="Arial"/>
        </w:rPr>
        <w:t xml:space="preserve"> of</w:t>
      </w:r>
      <w:r w:rsidR="006B3EA0" w:rsidRPr="00E5103D">
        <w:rPr>
          <w:rFonts w:ascii="Arial" w:hAnsi="Arial" w:cs="Arial"/>
        </w:rPr>
        <w:t xml:space="preserve"> air (mg/M3). The TLV is the average concentration of a chemical that most people can be exposed to</w:t>
      </w:r>
      <w:r>
        <w:rPr>
          <w:rFonts w:ascii="Arial" w:hAnsi="Arial" w:cs="Arial"/>
        </w:rPr>
        <w:t xml:space="preserve"> </w:t>
      </w:r>
      <w:r w:rsidR="006B3EA0" w:rsidRPr="00E5103D">
        <w:rPr>
          <w:rFonts w:ascii="Arial" w:hAnsi="Arial" w:cs="Arial"/>
        </w:rPr>
        <w:t>for a working lifetime with no ill effects.</w:t>
      </w:r>
      <w:r>
        <w:rPr>
          <w:rFonts w:ascii="Arial" w:hAnsi="Arial" w:cs="Arial"/>
        </w:rPr>
        <w:t xml:space="preserve"> </w:t>
      </w:r>
      <w:r w:rsidR="006B3EA0" w:rsidRPr="00E5103D">
        <w:rPr>
          <w:rFonts w:ascii="Arial" w:hAnsi="Arial" w:cs="Arial"/>
        </w:rPr>
        <w:t xml:space="preserve"> The TLV is an advisory guideline.</w:t>
      </w:r>
      <w:r>
        <w:rPr>
          <w:rFonts w:ascii="Arial" w:hAnsi="Arial" w:cs="Arial"/>
        </w:rPr>
        <w:t xml:space="preserve"> </w:t>
      </w:r>
      <w:r w:rsidR="006B3EA0" w:rsidRPr="00E5103D">
        <w:rPr>
          <w:rFonts w:ascii="Arial" w:hAnsi="Arial" w:cs="Arial"/>
        </w:rPr>
        <w:t xml:space="preserve"> If applicable, a </w:t>
      </w:r>
      <w:r w:rsidR="006B3EA0" w:rsidRPr="00E5103D">
        <w:rPr>
          <w:rFonts w:ascii="Arial" w:hAnsi="Arial" w:cs="Arial"/>
          <w:b/>
          <w:bCs/>
        </w:rPr>
        <w:t>ceiling</w:t>
      </w:r>
      <w:r>
        <w:rPr>
          <w:rFonts w:ascii="Arial" w:hAnsi="Arial" w:cs="Arial"/>
        </w:rPr>
        <w:t xml:space="preserve"> </w:t>
      </w:r>
      <w:r w:rsidR="006B3EA0" w:rsidRPr="00E5103D">
        <w:rPr>
          <w:rFonts w:ascii="Arial" w:hAnsi="Arial" w:cs="Arial"/>
          <w:b/>
          <w:bCs/>
        </w:rPr>
        <w:t xml:space="preserve">concentration (C) </w:t>
      </w:r>
      <w:r w:rsidR="006B3EA0" w:rsidRPr="00E5103D">
        <w:rPr>
          <w:rFonts w:ascii="Arial" w:hAnsi="Arial" w:cs="Arial"/>
        </w:rPr>
        <w:t xml:space="preserve">that should not be exceeded or a </w:t>
      </w:r>
      <w:r w:rsidR="006B3EA0" w:rsidRPr="00E5103D">
        <w:rPr>
          <w:rFonts w:ascii="Arial" w:hAnsi="Arial" w:cs="Arial"/>
          <w:b/>
          <w:bCs/>
        </w:rPr>
        <w:t xml:space="preserve">skin </w:t>
      </w:r>
      <w:r w:rsidR="006B3EA0" w:rsidRPr="00E5103D">
        <w:rPr>
          <w:rFonts w:ascii="Arial" w:hAnsi="Arial" w:cs="Arial"/>
        </w:rPr>
        <w:t>absorption notation (S) will be indicated with</w:t>
      </w:r>
      <w:r>
        <w:rPr>
          <w:rFonts w:ascii="Arial" w:hAnsi="Arial" w:cs="Arial"/>
        </w:rPr>
        <w:t xml:space="preserve"> </w:t>
      </w:r>
      <w:r w:rsidR="006B3EA0" w:rsidRPr="00E5103D">
        <w:rPr>
          <w:rFonts w:ascii="Arial" w:hAnsi="Arial" w:cs="Arial"/>
        </w:rPr>
        <w:t>the TLV.</w:t>
      </w:r>
    </w:p>
    <w:p w:rsidR="00E5103D" w:rsidRPr="00E5103D" w:rsidRDefault="00E5103D" w:rsidP="001F2E85">
      <w:pPr>
        <w:autoSpaceDE w:val="0"/>
        <w:autoSpaceDN w:val="0"/>
        <w:adjustRightInd w:val="0"/>
        <w:jc w:val="both"/>
        <w:rPr>
          <w:rFonts w:ascii="Arial" w:hAnsi="Arial" w:cs="Arial"/>
        </w:rPr>
      </w:pPr>
    </w:p>
    <w:p w:rsidR="006B3EA0" w:rsidRPr="00E5103D" w:rsidRDefault="006B3EA0" w:rsidP="001F2E85">
      <w:pPr>
        <w:autoSpaceDE w:val="0"/>
        <w:autoSpaceDN w:val="0"/>
        <w:adjustRightInd w:val="0"/>
        <w:jc w:val="both"/>
        <w:rPr>
          <w:rFonts w:ascii="Arial" w:hAnsi="Arial" w:cs="Arial"/>
        </w:rPr>
      </w:pPr>
      <w:r w:rsidRPr="0058505D">
        <w:rPr>
          <w:rFonts w:ascii="Arial" w:hAnsi="Arial" w:cs="Arial"/>
          <w:b/>
          <w:bCs/>
          <w:u w:val="single"/>
        </w:rPr>
        <w:t>PEL</w:t>
      </w:r>
      <w:r w:rsidRPr="00E5103D">
        <w:rPr>
          <w:rFonts w:ascii="Arial" w:hAnsi="Arial" w:cs="Arial"/>
          <w:b/>
          <w:bCs/>
        </w:rPr>
        <w:t xml:space="preserve">: </w:t>
      </w:r>
      <w:r w:rsidRPr="00E5103D">
        <w:rPr>
          <w:rFonts w:ascii="Arial" w:hAnsi="Arial" w:cs="Arial"/>
        </w:rPr>
        <w:t xml:space="preserve">The </w:t>
      </w:r>
      <w:r w:rsidRPr="00E5103D">
        <w:rPr>
          <w:rFonts w:ascii="Arial" w:hAnsi="Arial" w:cs="Arial"/>
          <w:b/>
          <w:bCs/>
        </w:rPr>
        <w:t xml:space="preserve">permissible exposure limit </w:t>
      </w:r>
      <w:r w:rsidRPr="00E5103D">
        <w:rPr>
          <w:rFonts w:ascii="Arial" w:hAnsi="Arial" w:cs="Arial"/>
        </w:rPr>
        <w:t xml:space="preserve">is a legal standard issued by OSHA. </w:t>
      </w:r>
      <w:r w:rsidR="00E5103D">
        <w:rPr>
          <w:rFonts w:ascii="Arial" w:hAnsi="Arial" w:cs="Arial"/>
        </w:rPr>
        <w:t xml:space="preserve"> </w:t>
      </w:r>
      <w:r w:rsidRPr="00E5103D">
        <w:rPr>
          <w:rFonts w:ascii="Arial" w:hAnsi="Arial" w:cs="Arial"/>
        </w:rPr>
        <w:t>Unless specified, the PEL is</w:t>
      </w:r>
    </w:p>
    <w:p w:rsidR="006B3EA0" w:rsidRDefault="006B3EA0" w:rsidP="001F2E85">
      <w:pPr>
        <w:autoSpaceDE w:val="0"/>
        <w:autoSpaceDN w:val="0"/>
        <w:adjustRightInd w:val="0"/>
        <w:jc w:val="both"/>
        <w:rPr>
          <w:rFonts w:ascii="Arial" w:hAnsi="Arial" w:cs="Arial"/>
        </w:rPr>
      </w:pPr>
      <w:r w:rsidRPr="00E5103D">
        <w:rPr>
          <w:rFonts w:ascii="Arial" w:hAnsi="Arial" w:cs="Arial"/>
        </w:rPr>
        <w:t xml:space="preserve">a time weighted average </w:t>
      </w:r>
      <w:r w:rsidRPr="00E5103D">
        <w:rPr>
          <w:rFonts w:ascii="Arial" w:hAnsi="Arial" w:cs="Arial"/>
          <w:b/>
          <w:bCs/>
        </w:rPr>
        <w:t>(TWA)</w:t>
      </w:r>
      <w:r w:rsidRPr="00E5103D">
        <w:rPr>
          <w:rFonts w:ascii="Arial" w:hAnsi="Arial" w:cs="Arial"/>
        </w:rPr>
        <w:t>.</w:t>
      </w:r>
      <w:r w:rsidR="00E5103D">
        <w:rPr>
          <w:rFonts w:ascii="Arial" w:hAnsi="Arial" w:cs="Arial"/>
        </w:rPr>
        <w:t xml:space="preserve">  </w:t>
      </w:r>
      <w:r w:rsidRPr="00E5103D">
        <w:rPr>
          <w:rFonts w:ascii="Arial" w:hAnsi="Arial" w:cs="Arial"/>
          <w:b/>
          <w:bCs/>
        </w:rPr>
        <w:t xml:space="preserve">TWA: </w:t>
      </w:r>
      <w:r w:rsidRPr="00E5103D">
        <w:rPr>
          <w:rFonts w:ascii="Arial" w:hAnsi="Arial" w:cs="Arial"/>
        </w:rPr>
        <w:t xml:space="preserve">Most exposure standards are based on </w:t>
      </w:r>
      <w:r w:rsidRPr="00E5103D">
        <w:rPr>
          <w:rFonts w:ascii="Arial" w:hAnsi="Arial" w:cs="Arial"/>
          <w:b/>
          <w:bCs/>
        </w:rPr>
        <w:t>time weighted averages</w:t>
      </w:r>
      <w:r w:rsidRPr="00E5103D">
        <w:rPr>
          <w:rFonts w:ascii="Arial" w:hAnsi="Arial" w:cs="Arial"/>
        </w:rPr>
        <w:t>. The TWA is the average</w:t>
      </w:r>
      <w:r w:rsidR="00E5103D">
        <w:rPr>
          <w:rFonts w:ascii="Arial" w:hAnsi="Arial" w:cs="Arial"/>
        </w:rPr>
        <w:t xml:space="preserve"> </w:t>
      </w:r>
      <w:r w:rsidRPr="00E5103D">
        <w:rPr>
          <w:rFonts w:ascii="Arial" w:hAnsi="Arial" w:cs="Arial"/>
        </w:rPr>
        <w:t>exposure over an eight (8) hour work day. Some substances have short term exposure limits (STELs).</w:t>
      </w:r>
      <w:r w:rsidR="00E5103D">
        <w:rPr>
          <w:rFonts w:ascii="Arial" w:hAnsi="Arial" w:cs="Arial"/>
        </w:rPr>
        <w:t xml:space="preserve">  </w:t>
      </w:r>
      <w:r w:rsidRPr="00E5103D">
        <w:rPr>
          <w:rFonts w:ascii="Arial" w:hAnsi="Arial" w:cs="Arial"/>
        </w:rPr>
        <w:t>These levels are time weighted over a 15 minute period, and exposures should not exceed the STEL in</w:t>
      </w:r>
      <w:r w:rsidR="00E5103D">
        <w:rPr>
          <w:rFonts w:ascii="Arial" w:hAnsi="Arial" w:cs="Arial"/>
        </w:rPr>
        <w:t xml:space="preserve"> </w:t>
      </w:r>
      <w:r w:rsidRPr="00E5103D">
        <w:rPr>
          <w:rFonts w:ascii="Arial" w:hAnsi="Arial" w:cs="Arial"/>
        </w:rPr>
        <w:t>any 15 minute period over the course of an 8 hour work day. Some substances have Ceiling (C) limits.</w:t>
      </w:r>
      <w:r w:rsidR="00E5103D">
        <w:rPr>
          <w:rFonts w:ascii="Arial" w:hAnsi="Arial" w:cs="Arial"/>
        </w:rPr>
        <w:t xml:space="preserve"> </w:t>
      </w:r>
      <w:r w:rsidRPr="00E5103D">
        <w:rPr>
          <w:rFonts w:ascii="Arial" w:hAnsi="Arial" w:cs="Arial"/>
        </w:rPr>
        <w:t>Ceiling limits are concentrations that should never be exceeded.</w:t>
      </w:r>
    </w:p>
    <w:p w:rsidR="00E5103D" w:rsidRPr="00E5103D" w:rsidRDefault="00E5103D" w:rsidP="001F2E85">
      <w:pPr>
        <w:autoSpaceDE w:val="0"/>
        <w:autoSpaceDN w:val="0"/>
        <w:adjustRightInd w:val="0"/>
        <w:jc w:val="both"/>
        <w:rPr>
          <w:rFonts w:ascii="Arial" w:hAnsi="Arial" w:cs="Arial"/>
        </w:rPr>
      </w:pPr>
    </w:p>
    <w:p w:rsidR="006B3EA0" w:rsidRPr="00E5103D" w:rsidRDefault="006B3EA0" w:rsidP="001F2E85">
      <w:pPr>
        <w:autoSpaceDE w:val="0"/>
        <w:autoSpaceDN w:val="0"/>
        <w:adjustRightInd w:val="0"/>
        <w:jc w:val="both"/>
        <w:rPr>
          <w:rFonts w:ascii="Arial" w:hAnsi="Arial" w:cs="Arial"/>
        </w:rPr>
      </w:pPr>
      <w:r w:rsidRPr="00E5103D">
        <w:rPr>
          <w:rFonts w:ascii="Arial" w:hAnsi="Arial" w:cs="Arial"/>
        </w:rPr>
        <w:t>The MSDS will list the occupational health standard(s) for the hazardous chemical or each component of</w:t>
      </w:r>
    </w:p>
    <w:p w:rsidR="00911229" w:rsidRDefault="006B3EA0" w:rsidP="001F2E85">
      <w:pPr>
        <w:autoSpaceDE w:val="0"/>
        <w:autoSpaceDN w:val="0"/>
        <w:adjustRightInd w:val="0"/>
        <w:jc w:val="both"/>
        <w:rPr>
          <w:rFonts w:ascii="Arial" w:hAnsi="Arial" w:cs="Arial"/>
        </w:rPr>
      </w:pPr>
      <w:r w:rsidRPr="00E5103D">
        <w:rPr>
          <w:rFonts w:ascii="Arial" w:hAnsi="Arial" w:cs="Arial"/>
        </w:rPr>
        <w:t>a mixture.</w:t>
      </w:r>
      <w:r w:rsidR="00E5103D">
        <w:rPr>
          <w:rFonts w:ascii="Arial" w:hAnsi="Arial" w:cs="Arial"/>
        </w:rPr>
        <w:t xml:space="preserve">  </w:t>
      </w:r>
      <w:r w:rsidRPr="00E5103D">
        <w:rPr>
          <w:rFonts w:ascii="Arial" w:hAnsi="Arial" w:cs="Arial"/>
        </w:rPr>
        <w:t>If you would like to conduct a more</w:t>
      </w:r>
      <w:r w:rsidR="00E5103D">
        <w:rPr>
          <w:rFonts w:ascii="Arial" w:hAnsi="Arial" w:cs="Arial"/>
        </w:rPr>
        <w:t xml:space="preserve"> </w:t>
      </w:r>
      <w:r w:rsidRPr="00E5103D">
        <w:rPr>
          <w:rFonts w:ascii="Arial" w:hAnsi="Arial" w:cs="Arial"/>
        </w:rPr>
        <w:t xml:space="preserve">thorough review of a particular compound, contact the </w:t>
      </w:r>
      <w:r w:rsidR="00E5103D">
        <w:rPr>
          <w:rFonts w:ascii="Arial" w:hAnsi="Arial" w:cs="Arial"/>
        </w:rPr>
        <w:t>OEHS</w:t>
      </w:r>
      <w:r w:rsidRPr="00E5103D">
        <w:rPr>
          <w:rFonts w:ascii="Arial" w:hAnsi="Arial" w:cs="Arial"/>
        </w:rPr>
        <w:t xml:space="preserve">. </w:t>
      </w:r>
    </w:p>
    <w:p w:rsidR="002C575C" w:rsidRPr="00313FEF" w:rsidRDefault="002C575C" w:rsidP="001F2E85">
      <w:pPr>
        <w:rPr>
          <w:rFonts w:ascii="Arial" w:hAnsi="Arial" w:cs="Arial"/>
        </w:rPr>
      </w:pPr>
    </w:p>
    <w:p w:rsidR="00934B35" w:rsidRPr="007476D4" w:rsidRDefault="00934B35" w:rsidP="001F2E85">
      <w:pPr>
        <w:numPr>
          <w:ilvl w:val="0"/>
          <w:numId w:val="100"/>
        </w:numPr>
        <w:ind w:left="270"/>
        <w:jc w:val="both"/>
        <w:rPr>
          <w:rFonts w:ascii="Arial" w:hAnsi="Arial" w:cs="Arial"/>
          <w:b/>
          <w:u w:val="single"/>
        </w:rPr>
      </w:pPr>
      <w:r>
        <w:rPr>
          <w:rFonts w:ascii="Arial" w:hAnsi="Arial" w:cs="Arial"/>
          <w:b/>
          <w:u w:val="single"/>
        </w:rPr>
        <w:t>PERSONAL CONTAMINATION AND INJURY</w:t>
      </w:r>
    </w:p>
    <w:p w:rsidR="00934B35" w:rsidRPr="007476D4" w:rsidRDefault="00934B35" w:rsidP="001F2E85">
      <w:pPr>
        <w:jc w:val="both"/>
        <w:rPr>
          <w:rFonts w:ascii="Arial" w:hAnsi="Arial" w:cs="Arial"/>
        </w:rPr>
      </w:pPr>
    </w:p>
    <w:p w:rsidR="00934B35" w:rsidRDefault="00934B35" w:rsidP="001F2E85">
      <w:pPr>
        <w:pStyle w:val="BodyText2"/>
        <w:numPr>
          <w:ilvl w:val="0"/>
          <w:numId w:val="125"/>
        </w:numPr>
        <w:ind w:left="270"/>
        <w:rPr>
          <w:rFonts w:ascii="Arial" w:hAnsi="Arial" w:cs="Arial"/>
          <w:b/>
          <w:u w:val="single"/>
        </w:rPr>
      </w:pPr>
      <w:r w:rsidRPr="007476D4">
        <w:rPr>
          <w:rFonts w:ascii="Arial" w:hAnsi="Arial" w:cs="Arial"/>
          <w:b/>
          <w:u w:val="single"/>
        </w:rPr>
        <w:t>C</w:t>
      </w:r>
      <w:r>
        <w:rPr>
          <w:rFonts w:ascii="Arial" w:hAnsi="Arial" w:cs="Arial"/>
          <w:b/>
          <w:u w:val="single"/>
        </w:rPr>
        <w:t>hemical</w:t>
      </w:r>
      <w:r w:rsidRPr="007476D4">
        <w:rPr>
          <w:rFonts w:ascii="Arial" w:hAnsi="Arial" w:cs="Arial"/>
          <w:b/>
          <w:u w:val="single"/>
        </w:rPr>
        <w:t xml:space="preserve"> </w:t>
      </w:r>
      <w:r>
        <w:rPr>
          <w:rFonts w:ascii="Arial" w:hAnsi="Arial" w:cs="Arial"/>
          <w:b/>
          <w:u w:val="single"/>
        </w:rPr>
        <w:t>Exposures on the Body or to the Eyes or Mucous Membranes:</w:t>
      </w:r>
    </w:p>
    <w:p w:rsidR="00934B35" w:rsidRPr="00471006" w:rsidRDefault="00934B35" w:rsidP="001F2E85">
      <w:pPr>
        <w:numPr>
          <w:ilvl w:val="0"/>
          <w:numId w:val="126"/>
        </w:numPr>
        <w:autoSpaceDE w:val="0"/>
        <w:autoSpaceDN w:val="0"/>
        <w:adjustRightInd w:val="0"/>
        <w:ind w:left="630"/>
        <w:jc w:val="both"/>
        <w:rPr>
          <w:rFonts w:ascii="Arial" w:hAnsi="Arial" w:cs="Arial"/>
          <w:b/>
          <w:bCs/>
          <w:u w:val="single"/>
        </w:rPr>
      </w:pPr>
      <w:r w:rsidRPr="00471006">
        <w:rPr>
          <w:rFonts w:ascii="Arial" w:hAnsi="Arial" w:cs="Arial"/>
          <w:b/>
          <w:bCs/>
          <w:u w:val="single"/>
        </w:rPr>
        <w:t>General Information</w:t>
      </w:r>
    </w:p>
    <w:p w:rsidR="00934B35" w:rsidRDefault="00934B35" w:rsidP="001F2E85">
      <w:pPr>
        <w:numPr>
          <w:ilvl w:val="0"/>
          <w:numId w:val="56"/>
        </w:numPr>
        <w:autoSpaceDE w:val="0"/>
        <w:autoSpaceDN w:val="0"/>
        <w:adjustRightInd w:val="0"/>
        <w:ind w:left="990"/>
        <w:jc w:val="both"/>
        <w:rPr>
          <w:rFonts w:ascii="Arial" w:hAnsi="Arial" w:cs="Arial"/>
        </w:rPr>
      </w:pPr>
      <w:r w:rsidRPr="00471006">
        <w:rPr>
          <w:rFonts w:ascii="Arial" w:hAnsi="Arial" w:cs="Arial"/>
        </w:rPr>
        <w:t>Know the locations of the nearest safety shower and eye wash fountain.</w:t>
      </w:r>
    </w:p>
    <w:p w:rsidR="00934B35" w:rsidRPr="00471006" w:rsidRDefault="00934B35" w:rsidP="001F2E85">
      <w:pPr>
        <w:numPr>
          <w:ilvl w:val="0"/>
          <w:numId w:val="47"/>
        </w:numPr>
        <w:tabs>
          <w:tab w:val="clear" w:pos="360"/>
          <w:tab w:val="num" w:pos="990"/>
        </w:tabs>
        <w:ind w:left="990"/>
        <w:rPr>
          <w:rFonts w:ascii="Arial" w:hAnsi="Arial" w:cs="Arial"/>
        </w:rPr>
      </w:pPr>
      <w:r w:rsidRPr="00471006">
        <w:rPr>
          <w:rFonts w:ascii="Arial" w:hAnsi="Arial" w:cs="Arial"/>
        </w:rPr>
        <w:t>Get medica</w:t>
      </w:r>
      <w:r>
        <w:rPr>
          <w:rFonts w:ascii="Arial" w:hAnsi="Arial" w:cs="Arial"/>
        </w:rPr>
        <w:t>l attention promptly, even after rinsing the</w:t>
      </w:r>
      <w:r w:rsidRPr="00471006">
        <w:rPr>
          <w:rFonts w:ascii="Arial" w:hAnsi="Arial" w:cs="Arial"/>
        </w:rPr>
        <w:t xml:space="preserve"> </w:t>
      </w:r>
      <w:r>
        <w:rPr>
          <w:rFonts w:ascii="Arial" w:hAnsi="Arial" w:cs="Arial"/>
        </w:rPr>
        <w:t>exposed area(s)</w:t>
      </w:r>
      <w:r w:rsidR="00B67DDA">
        <w:rPr>
          <w:rFonts w:ascii="Arial" w:hAnsi="Arial" w:cs="Arial"/>
        </w:rPr>
        <w:t>,</w:t>
      </w:r>
      <w:r>
        <w:rPr>
          <w:rFonts w:ascii="Arial" w:hAnsi="Arial" w:cs="Arial"/>
        </w:rPr>
        <w:t xml:space="preserve"> by dialing 911</w:t>
      </w:r>
      <w:r w:rsidR="00B67DDA">
        <w:rPr>
          <w:rFonts w:ascii="Arial" w:hAnsi="Arial" w:cs="Arial"/>
        </w:rPr>
        <w:t xml:space="preserve">.  </w:t>
      </w:r>
      <w:r>
        <w:rPr>
          <w:rFonts w:ascii="Arial" w:hAnsi="Arial" w:cs="Arial"/>
        </w:rPr>
        <w:t>Obtain the MSDS for the chemical that came into contact with the exposed person.</w:t>
      </w:r>
    </w:p>
    <w:p w:rsidR="00934B35" w:rsidRPr="00471006" w:rsidRDefault="00934B35" w:rsidP="001F2E85">
      <w:pPr>
        <w:numPr>
          <w:ilvl w:val="0"/>
          <w:numId w:val="56"/>
        </w:numPr>
        <w:autoSpaceDE w:val="0"/>
        <w:autoSpaceDN w:val="0"/>
        <w:adjustRightInd w:val="0"/>
        <w:ind w:left="990"/>
        <w:jc w:val="both"/>
        <w:rPr>
          <w:rFonts w:ascii="Arial" w:hAnsi="Arial" w:cs="Arial"/>
        </w:rPr>
      </w:pPr>
      <w:r w:rsidRPr="00471006">
        <w:rPr>
          <w:rFonts w:ascii="Arial" w:hAnsi="Arial" w:cs="Arial"/>
        </w:rPr>
        <w:t>Do not move an injured person unless they are in further danger (from inhalation or skin</w:t>
      </w:r>
      <w:r>
        <w:rPr>
          <w:rFonts w:ascii="Arial" w:hAnsi="Arial" w:cs="Arial"/>
        </w:rPr>
        <w:t xml:space="preserve"> </w:t>
      </w:r>
      <w:r w:rsidRPr="00471006">
        <w:rPr>
          <w:rFonts w:ascii="Arial" w:hAnsi="Arial" w:cs="Arial"/>
        </w:rPr>
        <w:t>exposure).</w:t>
      </w:r>
    </w:p>
    <w:p w:rsidR="00934B35" w:rsidRDefault="00934B35" w:rsidP="001F2E85">
      <w:pPr>
        <w:numPr>
          <w:ilvl w:val="0"/>
          <w:numId w:val="56"/>
        </w:numPr>
        <w:autoSpaceDE w:val="0"/>
        <w:autoSpaceDN w:val="0"/>
        <w:adjustRightInd w:val="0"/>
        <w:ind w:left="990"/>
        <w:jc w:val="both"/>
        <w:rPr>
          <w:rFonts w:ascii="Arial" w:hAnsi="Arial" w:cs="Arial"/>
        </w:rPr>
      </w:pPr>
      <w:r>
        <w:rPr>
          <w:rFonts w:ascii="Arial" w:hAnsi="Arial" w:cs="Arial"/>
        </w:rPr>
        <w:t>Cover the person with a blanket, jacket, etc.</w:t>
      </w:r>
      <w:r w:rsidRPr="00471006">
        <w:rPr>
          <w:rFonts w:ascii="Arial" w:hAnsi="Arial" w:cs="Arial"/>
        </w:rPr>
        <w:t xml:space="preserve"> to protect the victim from shock and exposure.</w:t>
      </w:r>
    </w:p>
    <w:p w:rsidR="00934B35" w:rsidRPr="00471006" w:rsidRDefault="00934B35" w:rsidP="001F2E85">
      <w:pPr>
        <w:numPr>
          <w:ilvl w:val="0"/>
          <w:numId w:val="56"/>
        </w:numPr>
        <w:autoSpaceDE w:val="0"/>
        <w:autoSpaceDN w:val="0"/>
        <w:adjustRightInd w:val="0"/>
        <w:ind w:left="990"/>
        <w:jc w:val="both"/>
        <w:rPr>
          <w:rFonts w:ascii="Arial" w:hAnsi="Arial" w:cs="Arial"/>
        </w:rPr>
      </w:pPr>
      <w:r w:rsidRPr="00471006">
        <w:rPr>
          <w:rFonts w:ascii="Arial" w:hAnsi="Arial" w:cs="Arial"/>
        </w:rPr>
        <w:t xml:space="preserve">Report all incidents </w:t>
      </w:r>
      <w:r>
        <w:rPr>
          <w:rFonts w:ascii="Arial" w:hAnsi="Arial" w:cs="Arial"/>
        </w:rPr>
        <w:t>and injuries to your supervisor and the OEHS.</w:t>
      </w:r>
    </w:p>
    <w:p w:rsidR="00934B35" w:rsidRPr="00944CB2" w:rsidRDefault="00934B35" w:rsidP="001F2E85">
      <w:pPr>
        <w:numPr>
          <w:ilvl w:val="0"/>
          <w:numId w:val="47"/>
        </w:numPr>
        <w:tabs>
          <w:tab w:val="clear" w:pos="360"/>
          <w:tab w:val="num" w:pos="990"/>
        </w:tabs>
        <w:ind w:left="990"/>
        <w:rPr>
          <w:rFonts w:ascii="Arial" w:hAnsi="Arial" w:cs="Arial"/>
        </w:rPr>
      </w:pPr>
      <w:r w:rsidRPr="00944CB2">
        <w:rPr>
          <w:rFonts w:ascii="Arial" w:hAnsi="Arial" w:cs="Arial"/>
        </w:rPr>
        <w:t>Remove all contaminated clothing and footwear.</w:t>
      </w:r>
    </w:p>
    <w:p w:rsidR="00934B35" w:rsidRPr="00944CB2" w:rsidRDefault="00934B35" w:rsidP="001F2E85">
      <w:pPr>
        <w:numPr>
          <w:ilvl w:val="0"/>
          <w:numId w:val="47"/>
        </w:numPr>
        <w:tabs>
          <w:tab w:val="clear" w:pos="360"/>
          <w:tab w:val="num" w:pos="990"/>
        </w:tabs>
        <w:ind w:left="990"/>
        <w:rPr>
          <w:rFonts w:ascii="Arial" w:hAnsi="Arial" w:cs="Arial"/>
        </w:rPr>
      </w:pPr>
      <w:r w:rsidRPr="00944CB2">
        <w:rPr>
          <w:rFonts w:ascii="Arial" w:hAnsi="Arial" w:cs="Arial"/>
        </w:rPr>
        <w:t>Immediately flood the exposed area with cold water for at least 15 minutes.  Use the emergency shower or eyewash station.</w:t>
      </w:r>
    </w:p>
    <w:p w:rsidR="00934B35" w:rsidRPr="00944CB2" w:rsidRDefault="00934B35" w:rsidP="001F2E85">
      <w:pPr>
        <w:numPr>
          <w:ilvl w:val="0"/>
          <w:numId w:val="47"/>
        </w:numPr>
        <w:tabs>
          <w:tab w:val="clear" w:pos="360"/>
          <w:tab w:val="num" w:pos="990"/>
        </w:tabs>
        <w:ind w:left="990"/>
        <w:rPr>
          <w:rFonts w:ascii="Arial" w:hAnsi="Arial" w:cs="Arial"/>
        </w:rPr>
      </w:pPr>
      <w:r w:rsidRPr="00944CB2">
        <w:rPr>
          <w:rFonts w:ascii="Arial" w:hAnsi="Arial" w:cs="Arial"/>
        </w:rPr>
        <w:t>Remove jewelry as it may be contaminated.</w:t>
      </w:r>
    </w:p>
    <w:p w:rsidR="00934B35" w:rsidRPr="00944CB2" w:rsidRDefault="00934B35" w:rsidP="001F2E85">
      <w:pPr>
        <w:numPr>
          <w:ilvl w:val="0"/>
          <w:numId w:val="47"/>
        </w:numPr>
        <w:tabs>
          <w:tab w:val="clear" w:pos="360"/>
          <w:tab w:val="num" w:pos="990"/>
        </w:tabs>
        <w:ind w:left="990"/>
        <w:rPr>
          <w:rFonts w:ascii="Arial" w:hAnsi="Arial" w:cs="Arial"/>
        </w:rPr>
      </w:pPr>
      <w:r w:rsidRPr="00944CB2">
        <w:rPr>
          <w:rFonts w:ascii="Arial" w:hAnsi="Arial" w:cs="Arial"/>
        </w:rPr>
        <w:t>Do not use neutralizing chemicals, creams, etc. to wash off chemicals from the body.  USE WATER.</w:t>
      </w:r>
    </w:p>
    <w:p w:rsidR="0058505D" w:rsidRDefault="0058505D" w:rsidP="001F2E85">
      <w:pPr>
        <w:rPr>
          <w:rFonts w:ascii="Arial" w:hAnsi="Arial" w:cs="Arial"/>
          <w:b/>
        </w:rPr>
      </w:pPr>
    </w:p>
    <w:p w:rsidR="00934B35" w:rsidRPr="00944CB2" w:rsidRDefault="00934B35" w:rsidP="001F2E85">
      <w:pPr>
        <w:numPr>
          <w:ilvl w:val="0"/>
          <w:numId w:val="126"/>
        </w:numPr>
        <w:autoSpaceDE w:val="0"/>
        <w:autoSpaceDN w:val="0"/>
        <w:adjustRightInd w:val="0"/>
        <w:ind w:left="630"/>
        <w:jc w:val="both"/>
        <w:rPr>
          <w:rFonts w:ascii="Arial" w:eastAsia="Calibri" w:hAnsi="Arial" w:cs="Arial"/>
          <w:b/>
          <w:bCs/>
          <w:u w:val="single"/>
        </w:rPr>
      </w:pPr>
      <w:r w:rsidRPr="00944CB2">
        <w:rPr>
          <w:rFonts w:ascii="Arial" w:eastAsia="Calibri" w:hAnsi="Arial" w:cs="Arial"/>
          <w:b/>
          <w:bCs/>
          <w:u w:val="single"/>
        </w:rPr>
        <w:t>Chemical Splash in the Eye(s)</w:t>
      </w:r>
      <w:r>
        <w:rPr>
          <w:rFonts w:ascii="Arial" w:eastAsia="Calibri" w:hAnsi="Arial" w:cs="Arial"/>
          <w:b/>
          <w:bCs/>
          <w:u w:val="single"/>
        </w:rPr>
        <w:t>:</w:t>
      </w:r>
    </w:p>
    <w:p w:rsidR="00934B35" w:rsidRPr="0031110E" w:rsidRDefault="00934B35" w:rsidP="001F2E85">
      <w:pPr>
        <w:autoSpaceDE w:val="0"/>
        <w:autoSpaceDN w:val="0"/>
        <w:adjustRightInd w:val="0"/>
        <w:ind w:left="630"/>
        <w:jc w:val="both"/>
        <w:rPr>
          <w:rFonts w:ascii="Arial" w:eastAsia="Calibri" w:hAnsi="Arial" w:cs="Arial"/>
        </w:rPr>
      </w:pPr>
      <w:r w:rsidRPr="0031110E">
        <w:rPr>
          <w:rFonts w:ascii="Arial" w:eastAsia="Calibri" w:hAnsi="Arial" w:cs="Arial"/>
        </w:rPr>
        <w:t>Use eyewash to irrigate the eyeball and inner surface of eyelid with plenty of water for at least 15</w:t>
      </w:r>
      <w:r>
        <w:rPr>
          <w:rFonts w:ascii="Arial" w:eastAsia="Calibri" w:hAnsi="Arial" w:cs="Arial"/>
        </w:rPr>
        <w:t xml:space="preserve"> </w:t>
      </w:r>
      <w:r w:rsidRPr="0031110E">
        <w:rPr>
          <w:rFonts w:ascii="Arial" w:eastAsia="Calibri" w:hAnsi="Arial" w:cs="Arial"/>
        </w:rPr>
        <w:t xml:space="preserve">minutes. </w:t>
      </w:r>
      <w:r>
        <w:rPr>
          <w:rFonts w:ascii="Arial" w:eastAsia="Calibri" w:hAnsi="Arial" w:cs="Arial"/>
        </w:rPr>
        <w:t xml:space="preserve">  </w:t>
      </w:r>
      <w:r w:rsidRPr="0031110E">
        <w:rPr>
          <w:rFonts w:ascii="Arial" w:eastAsia="Calibri" w:hAnsi="Arial" w:cs="Arial"/>
        </w:rPr>
        <w:t>Forcibly hold eyelids open to ensure effective wash.</w:t>
      </w:r>
    </w:p>
    <w:p w:rsidR="00934B35" w:rsidRPr="0031110E" w:rsidRDefault="00934B35" w:rsidP="001F2E85">
      <w:pPr>
        <w:numPr>
          <w:ilvl w:val="0"/>
          <w:numId w:val="48"/>
        </w:numPr>
        <w:autoSpaceDE w:val="0"/>
        <w:autoSpaceDN w:val="0"/>
        <w:adjustRightInd w:val="0"/>
        <w:ind w:left="990"/>
        <w:jc w:val="both"/>
        <w:rPr>
          <w:rFonts w:ascii="Arial" w:eastAsia="Calibri" w:hAnsi="Arial" w:cs="Arial"/>
        </w:rPr>
      </w:pPr>
      <w:r w:rsidRPr="0031110E">
        <w:rPr>
          <w:rFonts w:ascii="Arial" w:eastAsia="Calibri" w:hAnsi="Arial" w:cs="Arial"/>
        </w:rPr>
        <w:t>Check for and remove contact lenses.</w:t>
      </w:r>
    </w:p>
    <w:p w:rsidR="00934B35" w:rsidRDefault="00934B35" w:rsidP="001F2E85">
      <w:pPr>
        <w:numPr>
          <w:ilvl w:val="0"/>
          <w:numId w:val="48"/>
        </w:numPr>
        <w:autoSpaceDE w:val="0"/>
        <w:autoSpaceDN w:val="0"/>
        <w:adjustRightInd w:val="0"/>
        <w:ind w:left="990"/>
        <w:jc w:val="both"/>
        <w:rPr>
          <w:rFonts w:ascii="Arial" w:eastAsia="Calibri" w:hAnsi="Arial" w:cs="Arial"/>
        </w:rPr>
      </w:pPr>
      <w:r w:rsidRPr="0031110E">
        <w:rPr>
          <w:rFonts w:ascii="Arial" w:eastAsia="Calibri" w:hAnsi="Arial" w:cs="Arial"/>
        </w:rPr>
        <w:t>Get medical attention promptly</w:t>
      </w:r>
      <w:r w:rsidR="005C7842">
        <w:rPr>
          <w:rFonts w:ascii="Arial" w:eastAsia="Calibri" w:hAnsi="Arial" w:cs="Arial"/>
        </w:rPr>
        <w:t>.</w:t>
      </w:r>
    </w:p>
    <w:p w:rsidR="0058505D" w:rsidRPr="005C7842" w:rsidRDefault="0058505D" w:rsidP="001F2E85">
      <w:pPr>
        <w:autoSpaceDE w:val="0"/>
        <w:autoSpaceDN w:val="0"/>
        <w:adjustRightInd w:val="0"/>
        <w:ind w:left="990"/>
        <w:jc w:val="both"/>
        <w:rPr>
          <w:rFonts w:ascii="Arial" w:eastAsia="Calibri" w:hAnsi="Arial" w:cs="Arial"/>
        </w:rPr>
      </w:pPr>
    </w:p>
    <w:p w:rsidR="00934B35" w:rsidRPr="00471006" w:rsidRDefault="00934B35" w:rsidP="001F2E85">
      <w:pPr>
        <w:numPr>
          <w:ilvl w:val="0"/>
          <w:numId w:val="126"/>
        </w:numPr>
        <w:autoSpaceDE w:val="0"/>
        <w:autoSpaceDN w:val="0"/>
        <w:adjustRightInd w:val="0"/>
        <w:ind w:left="630"/>
        <w:jc w:val="both"/>
        <w:rPr>
          <w:rFonts w:ascii="Arial" w:hAnsi="Arial" w:cs="Arial"/>
          <w:b/>
          <w:bCs/>
          <w:u w:val="single"/>
        </w:rPr>
      </w:pPr>
      <w:r w:rsidRPr="00471006">
        <w:rPr>
          <w:rFonts w:ascii="Arial" w:hAnsi="Arial" w:cs="Arial"/>
          <w:b/>
          <w:bCs/>
          <w:u w:val="single"/>
        </w:rPr>
        <w:t>Chemicals Spills on the Body</w:t>
      </w:r>
      <w:r>
        <w:rPr>
          <w:rFonts w:ascii="Arial" w:hAnsi="Arial" w:cs="Arial"/>
          <w:b/>
          <w:bCs/>
          <w:u w:val="single"/>
        </w:rPr>
        <w:t>:</w:t>
      </w:r>
    </w:p>
    <w:p w:rsidR="00934B35" w:rsidRPr="00471006" w:rsidRDefault="00934B35" w:rsidP="001F2E85">
      <w:pPr>
        <w:numPr>
          <w:ilvl w:val="0"/>
          <w:numId w:val="57"/>
        </w:numPr>
        <w:autoSpaceDE w:val="0"/>
        <w:autoSpaceDN w:val="0"/>
        <w:adjustRightInd w:val="0"/>
        <w:ind w:left="990"/>
        <w:jc w:val="both"/>
        <w:rPr>
          <w:rFonts w:ascii="Arial" w:hAnsi="Arial" w:cs="Arial"/>
        </w:rPr>
      </w:pPr>
      <w:r w:rsidRPr="00471006">
        <w:rPr>
          <w:rFonts w:ascii="Arial" w:hAnsi="Arial" w:cs="Arial"/>
        </w:rPr>
        <w:t>Quickly remove all contaminated clothing and footwear.</w:t>
      </w:r>
    </w:p>
    <w:p w:rsidR="00934B35" w:rsidRPr="00471006" w:rsidRDefault="00934B35" w:rsidP="001F2E85">
      <w:pPr>
        <w:numPr>
          <w:ilvl w:val="0"/>
          <w:numId w:val="57"/>
        </w:numPr>
        <w:autoSpaceDE w:val="0"/>
        <w:autoSpaceDN w:val="0"/>
        <w:adjustRightInd w:val="0"/>
        <w:ind w:left="990"/>
        <w:jc w:val="both"/>
        <w:rPr>
          <w:rFonts w:ascii="Arial" w:hAnsi="Arial" w:cs="Arial"/>
        </w:rPr>
      </w:pPr>
      <w:r w:rsidRPr="00471006">
        <w:rPr>
          <w:rFonts w:ascii="Arial" w:hAnsi="Arial" w:cs="Arial"/>
        </w:rPr>
        <w:t>Get to a safety shower and immediately flood the affected body area for at least 15 minutes. Remove</w:t>
      </w:r>
      <w:r>
        <w:rPr>
          <w:rFonts w:ascii="Arial" w:hAnsi="Arial" w:cs="Arial"/>
        </w:rPr>
        <w:t xml:space="preserve"> </w:t>
      </w:r>
      <w:r w:rsidRPr="00471006">
        <w:rPr>
          <w:rFonts w:ascii="Arial" w:hAnsi="Arial" w:cs="Arial"/>
        </w:rPr>
        <w:t>jewelry to facilitate removal of any residual material.</w:t>
      </w:r>
    </w:p>
    <w:p w:rsidR="00934B35" w:rsidRPr="00471006" w:rsidRDefault="00934B35" w:rsidP="001F2E85">
      <w:pPr>
        <w:numPr>
          <w:ilvl w:val="0"/>
          <w:numId w:val="57"/>
        </w:numPr>
        <w:autoSpaceDE w:val="0"/>
        <w:autoSpaceDN w:val="0"/>
        <w:adjustRightInd w:val="0"/>
        <w:ind w:left="990"/>
        <w:jc w:val="both"/>
        <w:rPr>
          <w:rFonts w:ascii="Arial" w:hAnsi="Arial" w:cs="Arial"/>
        </w:rPr>
      </w:pPr>
      <w:r w:rsidRPr="00471006">
        <w:rPr>
          <w:rFonts w:ascii="Arial" w:hAnsi="Arial" w:cs="Arial"/>
        </w:rPr>
        <w:t>Yell for assistance as soon as incident occurs.</w:t>
      </w:r>
    </w:p>
    <w:p w:rsidR="00934B35" w:rsidRPr="00471006" w:rsidRDefault="00934B35" w:rsidP="001F2E85">
      <w:pPr>
        <w:numPr>
          <w:ilvl w:val="0"/>
          <w:numId w:val="57"/>
        </w:numPr>
        <w:autoSpaceDE w:val="0"/>
        <w:autoSpaceDN w:val="0"/>
        <w:adjustRightInd w:val="0"/>
        <w:ind w:left="990"/>
        <w:jc w:val="both"/>
        <w:rPr>
          <w:rFonts w:ascii="Arial" w:hAnsi="Arial" w:cs="Arial"/>
        </w:rPr>
      </w:pPr>
      <w:r>
        <w:rPr>
          <w:rFonts w:ascii="Arial" w:hAnsi="Arial" w:cs="Arial"/>
        </w:rPr>
        <w:t>Do not hesitate, and g</w:t>
      </w:r>
      <w:r w:rsidRPr="00471006">
        <w:rPr>
          <w:rFonts w:ascii="Arial" w:hAnsi="Arial" w:cs="Arial"/>
        </w:rPr>
        <w:t xml:space="preserve">et </w:t>
      </w:r>
      <w:r>
        <w:rPr>
          <w:rFonts w:ascii="Arial" w:hAnsi="Arial" w:cs="Arial"/>
        </w:rPr>
        <w:t xml:space="preserve">prompt </w:t>
      </w:r>
      <w:r w:rsidRPr="00471006">
        <w:rPr>
          <w:rFonts w:ascii="Arial" w:hAnsi="Arial" w:cs="Arial"/>
        </w:rPr>
        <w:t>medical attention</w:t>
      </w:r>
      <w:r>
        <w:rPr>
          <w:rFonts w:ascii="Arial" w:hAnsi="Arial" w:cs="Arial"/>
        </w:rPr>
        <w:t>.  D</w:t>
      </w:r>
      <w:r w:rsidRPr="00471006">
        <w:rPr>
          <w:rFonts w:ascii="Arial" w:hAnsi="Arial" w:cs="Arial"/>
        </w:rPr>
        <w:t xml:space="preserve">ial </w:t>
      </w:r>
      <w:r>
        <w:rPr>
          <w:rFonts w:ascii="Arial" w:hAnsi="Arial" w:cs="Arial"/>
        </w:rPr>
        <w:t>911</w:t>
      </w:r>
      <w:r w:rsidRPr="00471006">
        <w:rPr>
          <w:rFonts w:ascii="Arial" w:hAnsi="Arial" w:cs="Arial"/>
        </w:rPr>
        <w:t xml:space="preserve"> from any </w:t>
      </w:r>
      <w:r>
        <w:rPr>
          <w:rFonts w:ascii="Arial" w:hAnsi="Arial" w:cs="Arial"/>
        </w:rPr>
        <w:t xml:space="preserve">University phone, or ask someone nearby to call.  </w:t>
      </w:r>
      <w:r w:rsidRPr="00471006">
        <w:rPr>
          <w:rFonts w:ascii="Arial" w:hAnsi="Arial" w:cs="Arial"/>
        </w:rPr>
        <w:t>Be sure to indicate</w:t>
      </w:r>
      <w:r>
        <w:rPr>
          <w:rFonts w:ascii="Arial" w:hAnsi="Arial" w:cs="Arial"/>
        </w:rPr>
        <w:t xml:space="preserve"> </w:t>
      </w:r>
      <w:r w:rsidRPr="00471006">
        <w:rPr>
          <w:rFonts w:ascii="Arial" w:hAnsi="Arial" w:cs="Arial"/>
        </w:rPr>
        <w:t>specific</w:t>
      </w:r>
      <w:r>
        <w:rPr>
          <w:rFonts w:ascii="Arial" w:hAnsi="Arial" w:cs="Arial"/>
        </w:rPr>
        <w:t>ally what chemical was involved and have an MSDS available.</w:t>
      </w:r>
    </w:p>
    <w:p w:rsidR="00934B35" w:rsidRDefault="00934B35" w:rsidP="001F2E85">
      <w:pPr>
        <w:numPr>
          <w:ilvl w:val="0"/>
          <w:numId w:val="57"/>
        </w:numPr>
        <w:autoSpaceDE w:val="0"/>
        <w:autoSpaceDN w:val="0"/>
        <w:adjustRightInd w:val="0"/>
        <w:ind w:left="990"/>
        <w:jc w:val="both"/>
        <w:rPr>
          <w:rFonts w:ascii="Arial" w:eastAsia="Calibri" w:hAnsi="Arial" w:cs="Arial"/>
        </w:rPr>
      </w:pPr>
      <w:r w:rsidRPr="00471006">
        <w:rPr>
          <w:rFonts w:ascii="Arial" w:hAnsi="Arial" w:cs="Arial"/>
        </w:rPr>
        <w:t>It should be noted that some chemicals (eg. phenol, aniline) are rapidly adsorbed through the skin. If a</w:t>
      </w:r>
      <w:r>
        <w:rPr>
          <w:rFonts w:ascii="Arial" w:hAnsi="Arial" w:cs="Arial"/>
        </w:rPr>
        <w:t xml:space="preserve"> </w:t>
      </w:r>
      <w:r w:rsidRPr="00471006">
        <w:rPr>
          <w:rFonts w:ascii="Arial" w:hAnsi="Arial" w:cs="Arial"/>
        </w:rPr>
        <w:t>large enough area of skin is contaminated an adverse health effect (systemic toxicological reaction) may</w:t>
      </w:r>
      <w:r>
        <w:rPr>
          <w:rFonts w:ascii="Arial" w:hAnsi="Arial" w:cs="Arial"/>
        </w:rPr>
        <w:t xml:space="preserve"> </w:t>
      </w:r>
      <w:r w:rsidRPr="00471006">
        <w:rPr>
          <w:rFonts w:ascii="Arial" w:hAnsi="Arial" w:cs="Arial"/>
        </w:rPr>
        <w:t>occur immediately to several hours after initial exposure depending on the chemical.</w:t>
      </w:r>
      <w:r>
        <w:rPr>
          <w:rFonts w:ascii="Arial" w:hAnsi="Arial" w:cs="Arial"/>
        </w:rPr>
        <w:t xml:space="preserve"> </w:t>
      </w:r>
      <w:r w:rsidRPr="00471006">
        <w:rPr>
          <w:rFonts w:ascii="Arial" w:hAnsi="Arial" w:cs="Arial"/>
        </w:rPr>
        <w:t xml:space="preserve"> </w:t>
      </w:r>
    </w:p>
    <w:p w:rsidR="00934B35" w:rsidRDefault="00934B35" w:rsidP="001F2E85">
      <w:pPr>
        <w:autoSpaceDE w:val="0"/>
        <w:autoSpaceDN w:val="0"/>
        <w:adjustRightInd w:val="0"/>
        <w:ind w:left="630"/>
        <w:jc w:val="both"/>
        <w:rPr>
          <w:rFonts w:ascii="Arial" w:eastAsia="Calibri" w:hAnsi="Arial" w:cs="Arial"/>
        </w:rPr>
      </w:pPr>
    </w:p>
    <w:p w:rsidR="00744A76" w:rsidRDefault="00744A76" w:rsidP="001F2E85">
      <w:pPr>
        <w:autoSpaceDE w:val="0"/>
        <w:autoSpaceDN w:val="0"/>
        <w:adjustRightInd w:val="0"/>
        <w:ind w:left="630"/>
        <w:jc w:val="both"/>
        <w:rPr>
          <w:rFonts w:ascii="Arial" w:eastAsia="Calibri" w:hAnsi="Arial" w:cs="Arial"/>
        </w:rPr>
      </w:pPr>
    </w:p>
    <w:p w:rsidR="00744A76" w:rsidRDefault="00744A76" w:rsidP="001F2E85">
      <w:pPr>
        <w:autoSpaceDE w:val="0"/>
        <w:autoSpaceDN w:val="0"/>
        <w:adjustRightInd w:val="0"/>
        <w:ind w:left="630"/>
        <w:jc w:val="both"/>
        <w:rPr>
          <w:rFonts w:ascii="Arial" w:eastAsia="Calibri" w:hAnsi="Arial" w:cs="Arial"/>
        </w:rPr>
      </w:pPr>
    </w:p>
    <w:p w:rsidR="00744A76" w:rsidRDefault="00744A76" w:rsidP="001F2E85">
      <w:pPr>
        <w:autoSpaceDE w:val="0"/>
        <w:autoSpaceDN w:val="0"/>
        <w:adjustRightInd w:val="0"/>
        <w:ind w:left="630"/>
        <w:jc w:val="both"/>
        <w:rPr>
          <w:rFonts w:ascii="Arial" w:eastAsia="Calibri" w:hAnsi="Arial" w:cs="Arial"/>
        </w:rPr>
      </w:pPr>
    </w:p>
    <w:p w:rsidR="00744A76" w:rsidRPr="0031110E" w:rsidRDefault="00744A76" w:rsidP="001F2E85">
      <w:pPr>
        <w:autoSpaceDE w:val="0"/>
        <w:autoSpaceDN w:val="0"/>
        <w:adjustRightInd w:val="0"/>
        <w:ind w:left="630"/>
        <w:jc w:val="both"/>
        <w:rPr>
          <w:rFonts w:ascii="Arial" w:eastAsia="Calibri" w:hAnsi="Arial" w:cs="Arial"/>
        </w:rPr>
      </w:pPr>
    </w:p>
    <w:p w:rsidR="00934B35" w:rsidRPr="00944CB2" w:rsidRDefault="00934B35" w:rsidP="001F2E85">
      <w:pPr>
        <w:numPr>
          <w:ilvl w:val="0"/>
          <w:numId w:val="126"/>
        </w:numPr>
        <w:autoSpaceDE w:val="0"/>
        <w:autoSpaceDN w:val="0"/>
        <w:adjustRightInd w:val="0"/>
        <w:ind w:left="630"/>
        <w:jc w:val="both"/>
        <w:rPr>
          <w:rFonts w:ascii="Arial" w:eastAsia="Calibri" w:hAnsi="Arial" w:cs="Arial"/>
          <w:b/>
          <w:bCs/>
          <w:u w:val="single"/>
        </w:rPr>
      </w:pPr>
      <w:r w:rsidRPr="00944CB2">
        <w:rPr>
          <w:rFonts w:ascii="Arial" w:eastAsia="Calibri" w:hAnsi="Arial" w:cs="Arial"/>
          <w:b/>
          <w:bCs/>
          <w:u w:val="single"/>
        </w:rPr>
        <w:lastRenderedPageBreak/>
        <w:t>Ingestion of Hazardous Chemicals</w:t>
      </w:r>
      <w:r>
        <w:rPr>
          <w:rFonts w:ascii="Arial" w:eastAsia="Calibri" w:hAnsi="Arial" w:cs="Arial"/>
          <w:b/>
          <w:bCs/>
          <w:u w:val="single"/>
        </w:rPr>
        <w:t>:</w:t>
      </w:r>
    </w:p>
    <w:p w:rsidR="00934B35" w:rsidRPr="0031110E" w:rsidRDefault="00934B35" w:rsidP="001F2E85">
      <w:pPr>
        <w:numPr>
          <w:ilvl w:val="0"/>
          <w:numId w:val="49"/>
        </w:numPr>
        <w:autoSpaceDE w:val="0"/>
        <w:autoSpaceDN w:val="0"/>
        <w:adjustRightInd w:val="0"/>
        <w:ind w:left="990"/>
        <w:jc w:val="both"/>
        <w:rPr>
          <w:rFonts w:ascii="Arial" w:eastAsia="Calibri" w:hAnsi="Arial" w:cs="Arial"/>
        </w:rPr>
      </w:pPr>
      <w:r w:rsidRPr="0031110E">
        <w:rPr>
          <w:rFonts w:ascii="Arial" w:eastAsia="Calibri" w:hAnsi="Arial" w:cs="Arial"/>
        </w:rPr>
        <w:t>Identify the chemical ingested.</w:t>
      </w:r>
    </w:p>
    <w:p w:rsidR="00934B35" w:rsidRPr="0031110E" w:rsidRDefault="00934B35" w:rsidP="001F2E85">
      <w:pPr>
        <w:numPr>
          <w:ilvl w:val="0"/>
          <w:numId w:val="49"/>
        </w:numPr>
        <w:autoSpaceDE w:val="0"/>
        <w:autoSpaceDN w:val="0"/>
        <w:adjustRightInd w:val="0"/>
        <w:ind w:left="990"/>
        <w:jc w:val="both"/>
        <w:rPr>
          <w:rFonts w:ascii="Arial" w:eastAsia="Calibri" w:hAnsi="Arial" w:cs="Arial"/>
        </w:rPr>
      </w:pPr>
      <w:r w:rsidRPr="0031110E">
        <w:rPr>
          <w:rFonts w:ascii="Arial" w:eastAsia="Calibri" w:hAnsi="Arial" w:cs="Arial"/>
        </w:rPr>
        <w:t xml:space="preserve">Call </w:t>
      </w:r>
      <w:r>
        <w:rPr>
          <w:rFonts w:ascii="Arial" w:eastAsia="Calibri" w:hAnsi="Arial" w:cs="Arial"/>
        </w:rPr>
        <w:t>911 for an ambulance.</w:t>
      </w:r>
    </w:p>
    <w:p w:rsidR="00934B35" w:rsidRPr="0031110E" w:rsidRDefault="00934B35" w:rsidP="001F2E85">
      <w:pPr>
        <w:numPr>
          <w:ilvl w:val="0"/>
          <w:numId w:val="49"/>
        </w:numPr>
        <w:autoSpaceDE w:val="0"/>
        <w:autoSpaceDN w:val="0"/>
        <w:adjustRightInd w:val="0"/>
        <w:ind w:left="990"/>
        <w:jc w:val="both"/>
        <w:rPr>
          <w:rFonts w:ascii="Arial" w:eastAsia="Calibri" w:hAnsi="Arial" w:cs="Arial"/>
        </w:rPr>
      </w:pPr>
      <w:r w:rsidRPr="0031110E">
        <w:rPr>
          <w:rFonts w:ascii="Arial" w:eastAsia="Calibri" w:hAnsi="Arial" w:cs="Arial"/>
        </w:rPr>
        <w:t>Cover the injured person to prevent shock.</w:t>
      </w:r>
    </w:p>
    <w:p w:rsidR="00934B35" w:rsidRDefault="00934B35" w:rsidP="001F2E85">
      <w:pPr>
        <w:numPr>
          <w:ilvl w:val="0"/>
          <w:numId w:val="49"/>
        </w:numPr>
        <w:autoSpaceDE w:val="0"/>
        <w:autoSpaceDN w:val="0"/>
        <w:adjustRightInd w:val="0"/>
        <w:ind w:left="990"/>
        <w:jc w:val="both"/>
        <w:rPr>
          <w:rFonts w:ascii="Arial" w:eastAsia="Calibri" w:hAnsi="Arial" w:cs="Arial"/>
        </w:rPr>
      </w:pPr>
      <w:r w:rsidRPr="0031110E">
        <w:rPr>
          <w:rFonts w:ascii="Arial" w:eastAsia="Calibri" w:hAnsi="Arial" w:cs="Arial"/>
        </w:rPr>
        <w:t>Provide the ambulance crew and physician with the chemical name and any other relevant</w:t>
      </w:r>
      <w:r>
        <w:rPr>
          <w:rFonts w:ascii="Arial" w:eastAsia="Calibri" w:hAnsi="Arial" w:cs="Arial"/>
        </w:rPr>
        <w:t xml:space="preserve"> </w:t>
      </w:r>
      <w:r w:rsidRPr="00944CB2">
        <w:rPr>
          <w:rFonts w:ascii="Arial" w:eastAsia="Calibri" w:hAnsi="Arial" w:cs="Arial"/>
        </w:rPr>
        <w:t>information.</w:t>
      </w:r>
      <w:r>
        <w:rPr>
          <w:rFonts w:ascii="Arial" w:eastAsia="Calibri" w:hAnsi="Arial" w:cs="Arial"/>
        </w:rPr>
        <w:t xml:space="preserve"> If possible, send the</w:t>
      </w:r>
      <w:r w:rsidRPr="00944CB2">
        <w:rPr>
          <w:rFonts w:ascii="Arial" w:eastAsia="Calibri" w:hAnsi="Arial" w:cs="Arial"/>
        </w:rPr>
        <w:t xml:space="preserve"> MSDS or </w:t>
      </w:r>
      <w:r>
        <w:rPr>
          <w:rFonts w:ascii="Arial" w:eastAsia="Calibri" w:hAnsi="Arial" w:cs="Arial"/>
        </w:rPr>
        <w:t xml:space="preserve">container </w:t>
      </w:r>
      <w:r w:rsidRPr="00944CB2">
        <w:rPr>
          <w:rFonts w:ascii="Arial" w:eastAsia="Calibri" w:hAnsi="Arial" w:cs="Arial"/>
        </w:rPr>
        <w:t>the label with the victim.</w:t>
      </w:r>
    </w:p>
    <w:p w:rsidR="00934B35" w:rsidRPr="00944CB2" w:rsidRDefault="00934B35" w:rsidP="001F2E85">
      <w:pPr>
        <w:autoSpaceDE w:val="0"/>
        <w:autoSpaceDN w:val="0"/>
        <w:adjustRightInd w:val="0"/>
        <w:ind w:left="630"/>
        <w:jc w:val="both"/>
        <w:rPr>
          <w:rFonts w:ascii="Arial" w:eastAsia="Calibri" w:hAnsi="Arial" w:cs="Arial"/>
        </w:rPr>
      </w:pPr>
    </w:p>
    <w:p w:rsidR="00934B35" w:rsidRPr="00944CB2" w:rsidRDefault="00934B35" w:rsidP="001F2E85">
      <w:pPr>
        <w:numPr>
          <w:ilvl w:val="0"/>
          <w:numId w:val="126"/>
        </w:numPr>
        <w:autoSpaceDE w:val="0"/>
        <w:autoSpaceDN w:val="0"/>
        <w:adjustRightInd w:val="0"/>
        <w:ind w:left="630"/>
        <w:jc w:val="both"/>
        <w:rPr>
          <w:rFonts w:ascii="Arial" w:eastAsia="Calibri" w:hAnsi="Arial" w:cs="Arial"/>
          <w:b/>
          <w:bCs/>
          <w:u w:val="single"/>
        </w:rPr>
      </w:pPr>
      <w:r w:rsidRPr="00944CB2">
        <w:rPr>
          <w:rFonts w:ascii="Arial" w:eastAsia="Calibri" w:hAnsi="Arial" w:cs="Arial"/>
          <w:b/>
          <w:bCs/>
          <w:u w:val="single"/>
        </w:rPr>
        <w:t>Inhalation of Smoke, Vapors and Fumes</w:t>
      </w:r>
      <w:r>
        <w:rPr>
          <w:rFonts w:ascii="Arial" w:eastAsia="Calibri" w:hAnsi="Arial" w:cs="Arial"/>
          <w:b/>
          <w:bCs/>
          <w:u w:val="single"/>
        </w:rPr>
        <w:t>:</w:t>
      </w:r>
    </w:p>
    <w:p w:rsidR="00934B35" w:rsidRPr="0031110E" w:rsidRDefault="00934B35" w:rsidP="001F2E85">
      <w:pPr>
        <w:numPr>
          <w:ilvl w:val="0"/>
          <w:numId w:val="50"/>
        </w:numPr>
        <w:autoSpaceDE w:val="0"/>
        <w:autoSpaceDN w:val="0"/>
        <w:adjustRightInd w:val="0"/>
        <w:ind w:left="990"/>
        <w:jc w:val="both"/>
        <w:rPr>
          <w:rFonts w:ascii="Arial" w:eastAsia="Calibri" w:hAnsi="Arial" w:cs="Arial"/>
        </w:rPr>
      </w:pPr>
      <w:r w:rsidRPr="0031110E">
        <w:rPr>
          <w:rFonts w:ascii="Arial" w:eastAsia="Calibri" w:hAnsi="Arial" w:cs="Arial"/>
        </w:rPr>
        <w:t>Anyone overcome with smoke or chemical vapors or fumes should be removed to uncontaminated air</w:t>
      </w:r>
      <w:r>
        <w:rPr>
          <w:rFonts w:ascii="Arial" w:eastAsia="Calibri" w:hAnsi="Arial" w:cs="Arial"/>
        </w:rPr>
        <w:t xml:space="preserve"> as soon as possible</w:t>
      </w:r>
      <w:r w:rsidRPr="0031110E">
        <w:rPr>
          <w:rFonts w:ascii="Arial" w:eastAsia="Calibri" w:hAnsi="Arial" w:cs="Arial"/>
        </w:rPr>
        <w:t>.</w:t>
      </w:r>
    </w:p>
    <w:p w:rsidR="00934B35" w:rsidRPr="0031110E" w:rsidRDefault="00934B35" w:rsidP="001F2E85">
      <w:pPr>
        <w:numPr>
          <w:ilvl w:val="0"/>
          <w:numId w:val="50"/>
        </w:numPr>
        <w:autoSpaceDE w:val="0"/>
        <w:autoSpaceDN w:val="0"/>
        <w:adjustRightInd w:val="0"/>
        <w:ind w:left="990"/>
        <w:jc w:val="both"/>
        <w:rPr>
          <w:rFonts w:ascii="Arial" w:eastAsia="Calibri" w:hAnsi="Arial" w:cs="Arial"/>
        </w:rPr>
      </w:pPr>
      <w:r w:rsidRPr="0031110E">
        <w:rPr>
          <w:rFonts w:ascii="Arial" w:eastAsia="Calibri" w:hAnsi="Arial" w:cs="Arial"/>
        </w:rPr>
        <w:t>Do not enter the area if you expect that a life threatening condition still exists -oxygen depletion,</w:t>
      </w:r>
    </w:p>
    <w:p w:rsidR="00934B35" w:rsidRPr="0031110E" w:rsidRDefault="00934B35" w:rsidP="001F2E85">
      <w:pPr>
        <w:autoSpaceDE w:val="0"/>
        <w:autoSpaceDN w:val="0"/>
        <w:adjustRightInd w:val="0"/>
        <w:ind w:left="990"/>
        <w:jc w:val="both"/>
        <w:rPr>
          <w:rFonts w:ascii="Arial" w:eastAsia="Calibri" w:hAnsi="Arial" w:cs="Arial"/>
        </w:rPr>
      </w:pPr>
      <w:r w:rsidRPr="0031110E">
        <w:rPr>
          <w:rFonts w:ascii="Arial" w:eastAsia="Calibri" w:hAnsi="Arial" w:cs="Arial"/>
        </w:rPr>
        <w:t>explosive vapors or highly toxic gases (cyanide gas, hydrogen sulfide, nitrogen oxides, carbon</w:t>
      </w:r>
    </w:p>
    <w:p w:rsidR="00934B35" w:rsidRPr="0031110E" w:rsidRDefault="00934B35" w:rsidP="001F2E85">
      <w:pPr>
        <w:autoSpaceDE w:val="0"/>
        <w:autoSpaceDN w:val="0"/>
        <w:adjustRightInd w:val="0"/>
        <w:ind w:left="990"/>
        <w:jc w:val="both"/>
        <w:rPr>
          <w:rFonts w:ascii="Arial" w:eastAsia="Calibri" w:hAnsi="Arial" w:cs="Arial"/>
        </w:rPr>
      </w:pPr>
      <w:r w:rsidRPr="0031110E">
        <w:rPr>
          <w:rFonts w:ascii="Arial" w:eastAsia="Calibri" w:hAnsi="Arial" w:cs="Arial"/>
        </w:rPr>
        <w:t>monoxide)</w:t>
      </w:r>
    </w:p>
    <w:p w:rsidR="00934B35" w:rsidRPr="0031110E" w:rsidRDefault="00934B35" w:rsidP="001F2E85">
      <w:pPr>
        <w:numPr>
          <w:ilvl w:val="0"/>
          <w:numId w:val="50"/>
        </w:numPr>
        <w:autoSpaceDE w:val="0"/>
        <w:autoSpaceDN w:val="0"/>
        <w:adjustRightInd w:val="0"/>
        <w:ind w:left="990"/>
        <w:jc w:val="both"/>
        <w:rPr>
          <w:rFonts w:ascii="Arial" w:eastAsia="Calibri" w:hAnsi="Arial" w:cs="Arial"/>
        </w:rPr>
      </w:pPr>
      <w:r w:rsidRPr="0031110E">
        <w:rPr>
          <w:rFonts w:ascii="Arial" w:eastAsia="Calibri" w:hAnsi="Arial" w:cs="Arial"/>
        </w:rPr>
        <w:t>If CPR certified, follow standard CPR protocols.</w:t>
      </w:r>
    </w:p>
    <w:p w:rsidR="00934B35" w:rsidRDefault="00934B35" w:rsidP="001F2E85">
      <w:pPr>
        <w:numPr>
          <w:ilvl w:val="0"/>
          <w:numId w:val="50"/>
        </w:numPr>
        <w:autoSpaceDE w:val="0"/>
        <w:autoSpaceDN w:val="0"/>
        <w:adjustRightInd w:val="0"/>
        <w:ind w:left="990"/>
        <w:jc w:val="both"/>
        <w:rPr>
          <w:rFonts w:ascii="Arial" w:eastAsia="Calibri" w:hAnsi="Arial" w:cs="Arial"/>
        </w:rPr>
      </w:pPr>
      <w:r w:rsidRPr="0031110E">
        <w:rPr>
          <w:rFonts w:ascii="Arial" w:eastAsia="Calibri" w:hAnsi="Arial" w:cs="Arial"/>
        </w:rPr>
        <w:t xml:space="preserve">Get </w:t>
      </w:r>
      <w:r>
        <w:rPr>
          <w:rFonts w:ascii="Arial" w:eastAsia="Calibri" w:hAnsi="Arial" w:cs="Arial"/>
        </w:rPr>
        <w:t xml:space="preserve">immediate </w:t>
      </w:r>
      <w:r w:rsidRPr="0031110E">
        <w:rPr>
          <w:rFonts w:ascii="Arial" w:eastAsia="Calibri" w:hAnsi="Arial" w:cs="Arial"/>
        </w:rPr>
        <w:t>medical attention.</w:t>
      </w:r>
    </w:p>
    <w:p w:rsidR="002C575C" w:rsidRDefault="002C575C" w:rsidP="001F2E85">
      <w:pPr>
        <w:autoSpaceDE w:val="0"/>
        <w:autoSpaceDN w:val="0"/>
        <w:adjustRightInd w:val="0"/>
        <w:ind w:left="630"/>
        <w:jc w:val="both"/>
        <w:rPr>
          <w:rFonts w:ascii="Arial" w:eastAsia="Calibri" w:hAnsi="Arial" w:cs="Arial"/>
        </w:rPr>
      </w:pPr>
    </w:p>
    <w:p w:rsidR="00934B35" w:rsidRDefault="00934B35" w:rsidP="001F2E85">
      <w:pPr>
        <w:autoSpaceDE w:val="0"/>
        <w:autoSpaceDN w:val="0"/>
        <w:adjustRightInd w:val="0"/>
        <w:jc w:val="both"/>
        <w:rPr>
          <w:rFonts w:ascii="Arial" w:eastAsia="Calibri" w:hAnsi="Arial" w:cs="Arial"/>
        </w:rPr>
      </w:pPr>
    </w:p>
    <w:p w:rsidR="00934B35" w:rsidRDefault="00934B35" w:rsidP="001F2E85">
      <w:pPr>
        <w:numPr>
          <w:ilvl w:val="0"/>
          <w:numId w:val="100"/>
        </w:numPr>
        <w:ind w:left="270"/>
        <w:jc w:val="both"/>
        <w:rPr>
          <w:rFonts w:ascii="Arial" w:hAnsi="Arial" w:cs="Arial"/>
        </w:rPr>
      </w:pPr>
      <w:r>
        <w:rPr>
          <w:rFonts w:ascii="Arial" w:hAnsi="Arial" w:cs="Arial"/>
          <w:b/>
          <w:u w:val="single"/>
        </w:rPr>
        <w:t>CHEMICAL SPILLS</w:t>
      </w:r>
      <w:r w:rsidRPr="007476D4">
        <w:rPr>
          <w:rFonts w:ascii="Arial" w:hAnsi="Arial" w:cs="Arial"/>
        </w:rPr>
        <w:tab/>
      </w:r>
    </w:p>
    <w:p w:rsidR="00934B35" w:rsidRDefault="00934B35" w:rsidP="001F2E85">
      <w:pPr>
        <w:ind w:left="1350" w:hanging="1440"/>
        <w:jc w:val="both"/>
        <w:rPr>
          <w:rFonts w:ascii="Arial" w:hAnsi="Arial" w:cs="Arial"/>
        </w:rPr>
      </w:pPr>
    </w:p>
    <w:p w:rsidR="002C575C" w:rsidRDefault="00934B35" w:rsidP="001F2E85">
      <w:pPr>
        <w:ind w:left="1350" w:hanging="1440"/>
        <w:jc w:val="both"/>
        <w:rPr>
          <w:rFonts w:ascii="Arial" w:hAnsi="Arial" w:cs="Arial"/>
        </w:rPr>
      </w:pPr>
      <w:r w:rsidRPr="00944CB2">
        <w:rPr>
          <w:rFonts w:ascii="Arial" w:hAnsi="Arial" w:cs="Arial"/>
        </w:rPr>
        <w:t>Promptly clean up spills, using appropriate protective apparel and equipment and disposal methods, per</w:t>
      </w:r>
      <w:r w:rsidR="002C575C">
        <w:rPr>
          <w:rFonts w:ascii="Arial" w:hAnsi="Arial" w:cs="Arial"/>
        </w:rPr>
        <w:t xml:space="preserve"> </w:t>
      </w:r>
      <w:r w:rsidRPr="00944CB2">
        <w:rPr>
          <w:rFonts w:ascii="Arial" w:hAnsi="Arial" w:cs="Arial"/>
        </w:rPr>
        <w:t>University</w:t>
      </w:r>
      <w:r>
        <w:rPr>
          <w:rFonts w:ascii="Arial" w:hAnsi="Arial" w:cs="Arial"/>
        </w:rPr>
        <w:t xml:space="preserve"> </w:t>
      </w:r>
      <w:r w:rsidR="002C575C">
        <w:rPr>
          <w:rFonts w:ascii="Arial" w:hAnsi="Arial" w:cs="Arial"/>
        </w:rPr>
        <w:t>Policy</w:t>
      </w:r>
    </w:p>
    <w:p w:rsidR="00934B35" w:rsidRPr="002C575C" w:rsidRDefault="002A03D4" w:rsidP="001F2E85">
      <w:pPr>
        <w:ind w:left="1350" w:hanging="1440"/>
        <w:jc w:val="both"/>
        <w:rPr>
          <w:rFonts w:ascii="Arial" w:hAnsi="Arial" w:cs="Arial"/>
        </w:rPr>
      </w:pPr>
      <w:r>
        <w:rPr>
          <w:rFonts w:ascii="Arial" w:hAnsi="Arial" w:cs="Arial"/>
        </w:rPr>
        <w:t xml:space="preserve">on Spills and Exposures, </w:t>
      </w:r>
      <w:r w:rsidR="000A6838" w:rsidRPr="002A03D4">
        <w:rPr>
          <w:rFonts w:ascii="Arial" w:hAnsi="Arial" w:cs="Arial"/>
        </w:rPr>
        <w:t>Appendix E.</w:t>
      </w:r>
    </w:p>
    <w:p w:rsidR="00684CA9" w:rsidRDefault="00684CA9" w:rsidP="001F2E85">
      <w:pPr>
        <w:jc w:val="both"/>
        <w:rPr>
          <w:rFonts w:ascii="Arial" w:hAnsi="Arial" w:cs="Arial"/>
          <w:b/>
        </w:rPr>
      </w:pPr>
    </w:p>
    <w:p w:rsidR="00934B35" w:rsidRPr="0058505D" w:rsidRDefault="00934B35" w:rsidP="001F2E85">
      <w:pPr>
        <w:numPr>
          <w:ilvl w:val="0"/>
          <w:numId w:val="127"/>
        </w:numPr>
        <w:autoSpaceDE w:val="0"/>
        <w:autoSpaceDN w:val="0"/>
        <w:adjustRightInd w:val="0"/>
        <w:ind w:left="270"/>
        <w:jc w:val="both"/>
        <w:rPr>
          <w:rFonts w:ascii="Arial" w:hAnsi="Arial" w:cs="Arial"/>
          <w:b/>
          <w:bCs/>
          <w:u w:val="single"/>
        </w:rPr>
      </w:pPr>
      <w:r w:rsidRPr="0058505D">
        <w:rPr>
          <w:rFonts w:ascii="Arial" w:hAnsi="Arial" w:cs="Arial"/>
          <w:b/>
          <w:bCs/>
          <w:u w:val="single"/>
        </w:rPr>
        <w:t>Cleaning Up Chemical Spills</w:t>
      </w:r>
    </w:p>
    <w:p w:rsidR="00934B35" w:rsidRDefault="00934B35" w:rsidP="001F2E85">
      <w:pPr>
        <w:autoSpaceDE w:val="0"/>
        <w:autoSpaceDN w:val="0"/>
        <w:adjustRightInd w:val="0"/>
        <w:ind w:left="270"/>
        <w:jc w:val="both"/>
        <w:rPr>
          <w:rFonts w:ascii="Arial" w:hAnsi="Arial" w:cs="Arial"/>
        </w:rPr>
      </w:pPr>
      <w:r w:rsidRPr="00471006">
        <w:rPr>
          <w:rFonts w:ascii="Arial" w:hAnsi="Arial" w:cs="Arial"/>
        </w:rPr>
        <w:t>If you are cleaning up a small spill yourself, make sure that you are aware of the hazards associated with</w:t>
      </w:r>
      <w:r w:rsidR="002C575C">
        <w:rPr>
          <w:rFonts w:ascii="Arial" w:hAnsi="Arial" w:cs="Arial"/>
        </w:rPr>
        <w:t xml:space="preserve"> </w:t>
      </w:r>
      <w:r w:rsidRPr="00471006">
        <w:rPr>
          <w:rFonts w:ascii="Arial" w:hAnsi="Arial" w:cs="Arial"/>
        </w:rPr>
        <w:t xml:space="preserve">the materials spilled, have adequate ventilation (open windows, chemical fume hood on) and </w:t>
      </w:r>
      <w:r>
        <w:rPr>
          <w:rFonts w:ascii="Arial" w:hAnsi="Arial" w:cs="Arial"/>
        </w:rPr>
        <w:t xml:space="preserve">are wearing </w:t>
      </w:r>
      <w:r w:rsidRPr="00471006">
        <w:rPr>
          <w:rFonts w:ascii="Arial" w:hAnsi="Arial" w:cs="Arial"/>
        </w:rPr>
        <w:t>proper</w:t>
      </w:r>
      <w:r>
        <w:rPr>
          <w:rFonts w:ascii="Arial" w:hAnsi="Arial" w:cs="Arial"/>
        </w:rPr>
        <w:t xml:space="preserve"> </w:t>
      </w:r>
      <w:r w:rsidRPr="00471006">
        <w:rPr>
          <w:rFonts w:ascii="Arial" w:hAnsi="Arial" w:cs="Arial"/>
        </w:rPr>
        <w:t xml:space="preserve">personal protective equipment (minimum - gloves, goggles, and lab coat). </w:t>
      </w:r>
      <w:r>
        <w:rPr>
          <w:rFonts w:ascii="Arial" w:hAnsi="Arial" w:cs="Arial"/>
        </w:rPr>
        <w:t xml:space="preserve"> </w:t>
      </w:r>
      <w:r w:rsidRPr="00471006">
        <w:rPr>
          <w:rFonts w:ascii="Arial" w:hAnsi="Arial" w:cs="Arial"/>
        </w:rPr>
        <w:t>Consider all residual chemical</w:t>
      </w:r>
      <w:r>
        <w:rPr>
          <w:rFonts w:ascii="Arial" w:hAnsi="Arial" w:cs="Arial"/>
        </w:rPr>
        <w:t xml:space="preserve"> </w:t>
      </w:r>
      <w:r w:rsidRPr="00471006">
        <w:rPr>
          <w:rFonts w:ascii="Arial" w:hAnsi="Arial" w:cs="Arial"/>
        </w:rPr>
        <w:t xml:space="preserve">and cleanup materials (adsorbent, gloves, etc.) as hazardous waste. </w:t>
      </w:r>
      <w:r>
        <w:rPr>
          <w:rFonts w:ascii="Arial" w:hAnsi="Arial" w:cs="Arial"/>
        </w:rPr>
        <w:t xml:space="preserve"> </w:t>
      </w:r>
      <w:r w:rsidRPr="00471006">
        <w:rPr>
          <w:rFonts w:ascii="Arial" w:hAnsi="Arial" w:cs="Arial"/>
        </w:rPr>
        <w:t>Place these materials in sealed</w:t>
      </w:r>
      <w:r>
        <w:rPr>
          <w:rFonts w:ascii="Arial" w:hAnsi="Arial" w:cs="Arial"/>
        </w:rPr>
        <w:t xml:space="preserve"> </w:t>
      </w:r>
      <w:r w:rsidRPr="00471006">
        <w:rPr>
          <w:rFonts w:ascii="Arial" w:hAnsi="Arial" w:cs="Arial"/>
        </w:rPr>
        <w:t xml:space="preserve">containers (plastic bags), label, and store in a </w:t>
      </w:r>
      <w:r>
        <w:rPr>
          <w:rFonts w:ascii="Arial" w:hAnsi="Arial" w:cs="Arial"/>
        </w:rPr>
        <w:t>satellite accumulation area for hazardous waste.</w:t>
      </w:r>
      <w:r w:rsidRPr="00471006">
        <w:rPr>
          <w:rFonts w:ascii="Arial" w:hAnsi="Arial" w:cs="Arial"/>
        </w:rPr>
        <w:t xml:space="preserve">. Contact the </w:t>
      </w:r>
      <w:r>
        <w:rPr>
          <w:rFonts w:ascii="Arial" w:hAnsi="Arial" w:cs="Arial"/>
        </w:rPr>
        <w:t xml:space="preserve">OEHS </w:t>
      </w:r>
      <w:r w:rsidRPr="00471006">
        <w:rPr>
          <w:rFonts w:ascii="Arial" w:hAnsi="Arial" w:cs="Arial"/>
        </w:rPr>
        <w:t>for disposal instructions and pickup.</w:t>
      </w:r>
    </w:p>
    <w:p w:rsidR="00684CA9" w:rsidRPr="00471006" w:rsidRDefault="00684CA9" w:rsidP="001F2E85">
      <w:pPr>
        <w:autoSpaceDE w:val="0"/>
        <w:autoSpaceDN w:val="0"/>
        <w:adjustRightInd w:val="0"/>
        <w:jc w:val="both"/>
        <w:rPr>
          <w:rFonts w:ascii="Arial" w:hAnsi="Arial" w:cs="Arial"/>
        </w:rPr>
      </w:pPr>
    </w:p>
    <w:p w:rsidR="00934B35" w:rsidRPr="00684CA9" w:rsidRDefault="00934B35" w:rsidP="001F2E85">
      <w:pPr>
        <w:numPr>
          <w:ilvl w:val="0"/>
          <w:numId w:val="128"/>
        </w:numPr>
        <w:autoSpaceDE w:val="0"/>
        <w:autoSpaceDN w:val="0"/>
        <w:adjustRightInd w:val="0"/>
        <w:ind w:left="630"/>
        <w:jc w:val="both"/>
        <w:rPr>
          <w:rFonts w:ascii="Arial" w:hAnsi="Arial" w:cs="Arial"/>
          <w:b/>
          <w:bCs/>
          <w:u w:val="single"/>
        </w:rPr>
      </w:pPr>
      <w:r w:rsidRPr="00684CA9">
        <w:rPr>
          <w:rFonts w:ascii="Arial" w:hAnsi="Arial" w:cs="Arial"/>
          <w:b/>
          <w:bCs/>
          <w:u w:val="single"/>
        </w:rPr>
        <w:t>Minor Chemical Spill</w:t>
      </w:r>
    </w:p>
    <w:p w:rsidR="00934B35" w:rsidRPr="00471006" w:rsidRDefault="00934B35" w:rsidP="001F2E85">
      <w:pPr>
        <w:numPr>
          <w:ilvl w:val="0"/>
          <w:numId w:val="51"/>
        </w:numPr>
        <w:autoSpaceDE w:val="0"/>
        <w:autoSpaceDN w:val="0"/>
        <w:adjustRightInd w:val="0"/>
        <w:ind w:left="990"/>
        <w:jc w:val="both"/>
        <w:rPr>
          <w:rFonts w:ascii="Arial" w:hAnsi="Arial" w:cs="Arial"/>
        </w:rPr>
      </w:pPr>
      <w:r w:rsidRPr="00471006">
        <w:rPr>
          <w:rFonts w:ascii="Arial" w:hAnsi="Arial" w:cs="Arial"/>
        </w:rPr>
        <w:t>Alert people in</w:t>
      </w:r>
      <w:r>
        <w:rPr>
          <w:rFonts w:ascii="Arial" w:hAnsi="Arial" w:cs="Arial"/>
        </w:rPr>
        <w:t xml:space="preserve"> the</w:t>
      </w:r>
      <w:r w:rsidRPr="00471006">
        <w:rPr>
          <w:rFonts w:ascii="Arial" w:hAnsi="Arial" w:cs="Arial"/>
        </w:rPr>
        <w:t xml:space="preserve"> immediate area of spill.</w:t>
      </w:r>
    </w:p>
    <w:p w:rsidR="00934B35" w:rsidRPr="00471006" w:rsidRDefault="00934B35" w:rsidP="001F2E85">
      <w:pPr>
        <w:numPr>
          <w:ilvl w:val="0"/>
          <w:numId w:val="51"/>
        </w:numPr>
        <w:autoSpaceDE w:val="0"/>
        <w:autoSpaceDN w:val="0"/>
        <w:adjustRightInd w:val="0"/>
        <w:ind w:left="990"/>
        <w:jc w:val="both"/>
        <w:rPr>
          <w:rFonts w:ascii="Arial" w:hAnsi="Arial" w:cs="Arial"/>
        </w:rPr>
      </w:pPr>
      <w:r w:rsidRPr="00471006">
        <w:rPr>
          <w:rFonts w:ascii="Arial" w:hAnsi="Arial" w:cs="Arial"/>
        </w:rPr>
        <w:t xml:space="preserve">Increase ventilation in </w:t>
      </w:r>
      <w:r>
        <w:rPr>
          <w:rFonts w:ascii="Arial" w:hAnsi="Arial" w:cs="Arial"/>
        </w:rPr>
        <w:t xml:space="preserve">the </w:t>
      </w:r>
      <w:r w:rsidRPr="00471006">
        <w:rPr>
          <w:rFonts w:ascii="Arial" w:hAnsi="Arial" w:cs="Arial"/>
        </w:rPr>
        <w:t>area of spill (open windows, turn on hoods).</w:t>
      </w:r>
    </w:p>
    <w:p w:rsidR="00934B35" w:rsidRPr="0058505D" w:rsidRDefault="00934B35" w:rsidP="001F2E85">
      <w:pPr>
        <w:numPr>
          <w:ilvl w:val="0"/>
          <w:numId w:val="51"/>
        </w:numPr>
        <w:autoSpaceDE w:val="0"/>
        <w:autoSpaceDN w:val="0"/>
        <w:adjustRightInd w:val="0"/>
        <w:ind w:left="990"/>
        <w:jc w:val="both"/>
        <w:rPr>
          <w:rFonts w:ascii="Arial" w:hAnsi="Arial" w:cs="Arial"/>
        </w:rPr>
      </w:pPr>
      <w:r w:rsidRPr="00471006">
        <w:rPr>
          <w:rFonts w:ascii="Arial" w:hAnsi="Arial" w:cs="Arial"/>
        </w:rPr>
        <w:t>Wear protective equipment, including safety goggles, gloves, long-sleeve lab coat and closed toe</w:t>
      </w:r>
      <w:r w:rsidR="0058505D">
        <w:rPr>
          <w:rFonts w:ascii="Arial" w:hAnsi="Arial" w:cs="Arial"/>
        </w:rPr>
        <w:t xml:space="preserve"> </w:t>
      </w:r>
      <w:r w:rsidRPr="0058505D">
        <w:rPr>
          <w:rFonts w:ascii="Arial" w:hAnsi="Arial" w:cs="Arial"/>
        </w:rPr>
        <w:t>shoes.</w:t>
      </w:r>
    </w:p>
    <w:p w:rsidR="00934B35" w:rsidRPr="00471006" w:rsidRDefault="00934B35" w:rsidP="001F2E85">
      <w:pPr>
        <w:numPr>
          <w:ilvl w:val="0"/>
          <w:numId w:val="51"/>
        </w:numPr>
        <w:autoSpaceDE w:val="0"/>
        <w:autoSpaceDN w:val="0"/>
        <w:adjustRightInd w:val="0"/>
        <w:ind w:left="990"/>
        <w:jc w:val="both"/>
        <w:rPr>
          <w:rFonts w:ascii="Arial" w:hAnsi="Arial" w:cs="Arial"/>
        </w:rPr>
      </w:pPr>
      <w:r w:rsidRPr="00471006">
        <w:rPr>
          <w:rFonts w:ascii="Arial" w:hAnsi="Arial" w:cs="Arial"/>
        </w:rPr>
        <w:t>Avoid breathing vapors from spill.</w:t>
      </w:r>
    </w:p>
    <w:p w:rsidR="00684CA9" w:rsidRPr="000A6838" w:rsidRDefault="00934B35" w:rsidP="001F2E85">
      <w:pPr>
        <w:numPr>
          <w:ilvl w:val="0"/>
          <w:numId w:val="51"/>
        </w:numPr>
        <w:autoSpaceDE w:val="0"/>
        <w:autoSpaceDN w:val="0"/>
        <w:adjustRightInd w:val="0"/>
        <w:ind w:left="990"/>
        <w:jc w:val="both"/>
        <w:rPr>
          <w:rFonts w:ascii="Arial" w:hAnsi="Arial" w:cs="Arial"/>
        </w:rPr>
      </w:pPr>
      <w:r w:rsidRPr="00471006">
        <w:rPr>
          <w:rFonts w:ascii="Arial" w:hAnsi="Arial" w:cs="Arial"/>
        </w:rPr>
        <w:t xml:space="preserve">Use </w:t>
      </w:r>
      <w:r>
        <w:rPr>
          <w:rFonts w:ascii="Arial" w:hAnsi="Arial" w:cs="Arial"/>
        </w:rPr>
        <w:t xml:space="preserve">the </w:t>
      </w:r>
      <w:r w:rsidRPr="00471006">
        <w:rPr>
          <w:rFonts w:ascii="Arial" w:hAnsi="Arial" w:cs="Arial"/>
        </w:rPr>
        <w:t>appropriate kit to neutralize and absorb inorganic acids and bases. C</w:t>
      </w:r>
      <w:r>
        <w:rPr>
          <w:rFonts w:ascii="Arial" w:hAnsi="Arial" w:cs="Arial"/>
        </w:rPr>
        <w:t xml:space="preserve">ollect residue and </w:t>
      </w:r>
      <w:r w:rsidRPr="00471006">
        <w:rPr>
          <w:rFonts w:ascii="Arial" w:hAnsi="Arial" w:cs="Arial"/>
        </w:rPr>
        <w:t>place in</w:t>
      </w:r>
      <w:r>
        <w:rPr>
          <w:rFonts w:ascii="Arial" w:hAnsi="Arial" w:cs="Arial"/>
        </w:rPr>
        <w:t xml:space="preserve"> a </w:t>
      </w:r>
      <w:r w:rsidRPr="00471006">
        <w:rPr>
          <w:rFonts w:ascii="Arial" w:hAnsi="Arial" w:cs="Arial"/>
        </w:rPr>
        <w:t>container</w:t>
      </w:r>
      <w:r>
        <w:rPr>
          <w:rFonts w:ascii="Arial" w:hAnsi="Arial" w:cs="Arial"/>
        </w:rPr>
        <w:t>.  Dispose of spilled material and associated clean up materials as</w:t>
      </w:r>
      <w:r w:rsidRPr="00471006">
        <w:rPr>
          <w:rFonts w:ascii="Arial" w:hAnsi="Arial" w:cs="Arial"/>
        </w:rPr>
        <w:t xml:space="preserve"> hazardous chemical waste. </w:t>
      </w:r>
      <w:r>
        <w:rPr>
          <w:rFonts w:ascii="Arial" w:hAnsi="Arial" w:cs="Arial"/>
        </w:rPr>
        <w:t xml:space="preserve">  </w:t>
      </w:r>
      <w:r w:rsidRPr="00471006">
        <w:rPr>
          <w:rFonts w:ascii="Arial" w:hAnsi="Arial" w:cs="Arial"/>
        </w:rPr>
        <w:t xml:space="preserve">Call the </w:t>
      </w:r>
      <w:r>
        <w:rPr>
          <w:rFonts w:ascii="Arial" w:hAnsi="Arial" w:cs="Arial"/>
        </w:rPr>
        <w:t>OEHS</w:t>
      </w:r>
      <w:r w:rsidRPr="00471006">
        <w:rPr>
          <w:rFonts w:ascii="Arial" w:hAnsi="Arial" w:cs="Arial"/>
        </w:rPr>
        <w:t xml:space="preserve"> for disposal information, if necessary.</w:t>
      </w:r>
    </w:p>
    <w:p w:rsidR="00934B35" w:rsidRPr="00471006" w:rsidRDefault="00934B35" w:rsidP="001F2E85">
      <w:pPr>
        <w:numPr>
          <w:ilvl w:val="0"/>
          <w:numId w:val="51"/>
        </w:numPr>
        <w:autoSpaceDE w:val="0"/>
        <w:autoSpaceDN w:val="0"/>
        <w:adjustRightInd w:val="0"/>
        <w:ind w:left="990"/>
        <w:jc w:val="both"/>
        <w:rPr>
          <w:rFonts w:ascii="Arial" w:hAnsi="Arial" w:cs="Arial"/>
        </w:rPr>
      </w:pPr>
      <w:r w:rsidRPr="00471006">
        <w:rPr>
          <w:rFonts w:ascii="Arial" w:hAnsi="Arial" w:cs="Arial"/>
        </w:rPr>
        <w:t>For other chemicals, use appropriate kit or absorb spill with vermiculite, dry sand, diatomaceous</w:t>
      </w:r>
    </w:p>
    <w:p w:rsidR="00934B35" w:rsidRDefault="000A6838" w:rsidP="001F2E85">
      <w:pPr>
        <w:autoSpaceDE w:val="0"/>
        <w:autoSpaceDN w:val="0"/>
        <w:adjustRightInd w:val="0"/>
        <w:ind w:left="990"/>
        <w:jc w:val="both"/>
        <w:rPr>
          <w:rFonts w:ascii="Arial" w:hAnsi="Arial" w:cs="Arial"/>
        </w:rPr>
      </w:pPr>
      <w:r>
        <w:rPr>
          <w:rFonts w:ascii="Arial" w:hAnsi="Arial" w:cs="Arial"/>
        </w:rPr>
        <w:t>E</w:t>
      </w:r>
      <w:r w:rsidR="00934B35" w:rsidRPr="00471006">
        <w:rPr>
          <w:rFonts w:ascii="Arial" w:hAnsi="Arial" w:cs="Arial"/>
        </w:rPr>
        <w:t>arth, spill pads, or paper towels. Collect residue, place in container, and dispose as chemical</w:t>
      </w:r>
      <w:r w:rsidR="00934B35">
        <w:rPr>
          <w:rFonts w:ascii="Arial" w:hAnsi="Arial" w:cs="Arial"/>
        </w:rPr>
        <w:t xml:space="preserve"> </w:t>
      </w:r>
      <w:r w:rsidR="00934B35" w:rsidRPr="00471006">
        <w:rPr>
          <w:rFonts w:ascii="Arial" w:hAnsi="Arial" w:cs="Arial"/>
        </w:rPr>
        <w:t>waste.</w:t>
      </w:r>
    </w:p>
    <w:p w:rsidR="00934B35" w:rsidRDefault="00934B35" w:rsidP="001F2E85">
      <w:pPr>
        <w:numPr>
          <w:ilvl w:val="0"/>
          <w:numId w:val="52"/>
        </w:numPr>
        <w:autoSpaceDE w:val="0"/>
        <w:autoSpaceDN w:val="0"/>
        <w:adjustRightInd w:val="0"/>
        <w:ind w:left="990"/>
        <w:jc w:val="both"/>
        <w:rPr>
          <w:rFonts w:ascii="Arial" w:hAnsi="Arial" w:cs="Arial"/>
        </w:rPr>
      </w:pPr>
      <w:r w:rsidRPr="00471006">
        <w:rPr>
          <w:rFonts w:ascii="Arial" w:hAnsi="Arial" w:cs="Arial"/>
        </w:rPr>
        <w:t xml:space="preserve">Clean </w:t>
      </w:r>
      <w:r>
        <w:rPr>
          <w:rFonts w:ascii="Arial" w:hAnsi="Arial" w:cs="Arial"/>
        </w:rPr>
        <w:t xml:space="preserve">the </w:t>
      </w:r>
      <w:r w:rsidRPr="00471006">
        <w:rPr>
          <w:rFonts w:ascii="Arial" w:hAnsi="Arial" w:cs="Arial"/>
        </w:rPr>
        <w:t>spill area with water.</w:t>
      </w:r>
    </w:p>
    <w:p w:rsidR="00934B35" w:rsidRPr="00471006" w:rsidRDefault="00934B35" w:rsidP="001F2E85">
      <w:pPr>
        <w:autoSpaceDE w:val="0"/>
        <w:autoSpaceDN w:val="0"/>
        <w:adjustRightInd w:val="0"/>
        <w:ind w:left="630"/>
        <w:jc w:val="both"/>
        <w:rPr>
          <w:rFonts w:ascii="Arial" w:hAnsi="Arial" w:cs="Arial"/>
        </w:rPr>
      </w:pPr>
    </w:p>
    <w:p w:rsidR="00934B35" w:rsidRPr="00684CA9" w:rsidRDefault="00934B35" w:rsidP="001F2E85">
      <w:pPr>
        <w:numPr>
          <w:ilvl w:val="0"/>
          <w:numId w:val="128"/>
        </w:numPr>
        <w:autoSpaceDE w:val="0"/>
        <w:autoSpaceDN w:val="0"/>
        <w:adjustRightInd w:val="0"/>
        <w:ind w:left="630"/>
        <w:jc w:val="both"/>
        <w:rPr>
          <w:rFonts w:ascii="Arial" w:hAnsi="Arial" w:cs="Arial"/>
          <w:b/>
          <w:bCs/>
          <w:u w:val="single"/>
        </w:rPr>
      </w:pPr>
      <w:r w:rsidRPr="00684CA9">
        <w:rPr>
          <w:rFonts w:ascii="Arial" w:hAnsi="Arial" w:cs="Arial"/>
          <w:b/>
          <w:bCs/>
          <w:u w:val="single"/>
        </w:rPr>
        <w:t>Major Chemical Spill</w:t>
      </w:r>
    </w:p>
    <w:p w:rsidR="00934B35" w:rsidRPr="00471006" w:rsidRDefault="00934B35" w:rsidP="001F2E85">
      <w:pPr>
        <w:numPr>
          <w:ilvl w:val="0"/>
          <w:numId w:val="53"/>
        </w:numPr>
        <w:autoSpaceDE w:val="0"/>
        <w:autoSpaceDN w:val="0"/>
        <w:adjustRightInd w:val="0"/>
        <w:ind w:left="990"/>
        <w:jc w:val="both"/>
        <w:rPr>
          <w:rFonts w:ascii="Arial" w:hAnsi="Arial" w:cs="Arial"/>
        </w:rPr>
      </w:pPr>
      <w:r w:rsidRPr="00471006">
        <w:rPr>
          <w:rFonts w:ascii="Arial" w:hAnsi="Arial" w:cs="Arial"/>
        </w:rPr>
        <w:t>Attend to injured or contaminated person</w:t>
      </w:r>
      <w:r>
        <w:rPr>
          <w:rFonts w:ascii="Arial" w:hAnsi="Arial" w:cs="Arial"/>
        </w:rPr>
        <w:t>s and remove them from exposure, while not exposing yourself to the chemical.  Put on PPE before coming into contact with an exposed person.</w:t>
      </w:r>
    </w:p>
    <w:p w:rsidR="00934B35" w:rsidRPr="00471006" w:rsidRDefault="00934B35" w:rsidP="001F2E85">
      <w:pPr>
        <w:numPr>
          <w:ilvl w:val="0"/>
          <w:numId w:val="53"/>
        </w:numPr>
        <w:autoSpaceDE w:val="0"/>
        <w:autoSpaceDN w:val="0"/>
        <w:adjustRightInd w:val="0"/>
        <w:ind w:left="990"/>
        <w:jc w:val="both"/>
        <w:rPr>
          <w:rFonts w:ascii="Arial" w:hAnsi="Arial" w:cs="Arial"/>
        </w:rPr>
      </w:pPr>
      <w:r w:rsidRPr="00471006">
        <w:rPr>
          <w:rFonts w:ascii="Arial" w:hAnsi="Arial" w:cs="Arial"/>
        </w:rPr>
        <w:t>Alert people in the laboratory to evacuate.</w:t>
      </w:r>
    </w:p>
    <w:p w:rsidR="00934B35" w:rsidRPr="00471006" w:rsidRDefault="00934B35" w:rsidP="001F2E85">
      <w:pPr>
        <w:numPr>
          <w:ilvl w:val="0"/>
          <w:numId w:val="53"/>
        </w:numPr>
        <w:autoSpaceDE w:val="0"/>
        <w:autoSpaceDN w:val="0"/>
        <w:adjustRightInd w:val="0"/>
        <w:ind w:left="990"/>
        <w:jc w:val="both"/>
        <w:rPr>
          <w:rFonts w:ascii="Arial" w:hAnsi="Arial" w:cs="Arial"/>
        </w:rPr>
      </w:pPr>
      <w:r w:rsidRPr="00471006">
        <w:rPr>
          <w:rFonts w:ascii="Arial" w:hAnsi="Arial" w:cs="Arial"/>
        </w:rPr>
        <w:t>If spilled material is flammable, turn off ignition and heat sources.</w:t>
      </w:r>
      <w:r>
        <w:rPr>
          <w:rFonts w:ascii="Arial" w:hAnsi="Arial" w:cs="Arial"/>
        </w:rPr>
        <w:t xml:space="preserve"> </w:t>
      </w:r>
      <w:r w:rsidRPr="00471006">
        <w:rPr>
          <w:rFonts w:ascii="Arial" w:hAnsi="Arial" w:cs="Arial"/>
        </w:rPr>
        <w:t xml:space="preserve"> Place spill cleanup material</w:t>
      </w:r>
      <w:r>
        <w:rPr>
          <w:rFonts w:ascii="Arial" w:hAnsi="Arial" w:cs="Arial"/>
        </w:rPr>
        <w:t xml:space="preserve"> </w:t>
      </w:r>
      <w:r w:rsidRPr="00471006">
        <w:rPr>
          <w:rFonts w:ascii="Arial" w:hAnsi="Arial" w:cs="Arial"/>
        </w:rPr>
        <w:t xml:space="preserve">over </w:t>
      </w:r>
      <w:r>
        <w:rPr>
          <w:rFonts w:ascii="Arial" w:hAnsi="Arial" w:cs="Arial"/>
        </w:rPr>
        <w:t xml:space="preserve">the </w:t>
      </w:r>
      <w:r w:rsidRPr="00471006">
        <w:rPr>
          <w:rFonts w:ascii="Arial" w:hAnsi="Arial" w:cs="Arial"/>
        </w:rPr>
        <w:t>spill to keep substance from volatilizing.</w:t>
      </w:r>
    </w:p>
    <w:p w:rsidR="00934B35" w:rsidRPr="00471006" w:rsidRDefault="00934B35" w:rsidP="001F2E85">
      <w:pPr>
        <w:numPr>
          <w:ilvl w:val="0"/>
          <w:numId w:val="53"/>
        </w:numPr>
        <w:autoSpaceDE w:val="0"/>
        <w:autoSpaceDN w:val="0"/>
        <w:adjustRightInd w:val="0"/>
        <w:ind w:left="990"/>
        <w:jc w:val="both"/>
        <w:rPr>
          <w:rFonts w:ascii="Arial" w:hAnsi="Arial" w:cs="Arial"/>
        </w:rPr>
      </w:pPr>
      <w:r w:rsidRPr="00471006">
        <w:rPr>
          <w:rFonts w:ascii="Arial" w:hAnsi="Arial" w:cs="Arial"/>
        </w:rPr>
        <w:t xml:space="preserve">Call </w:t>
      </w:r>
      <w:r>
        <w:rPr>
          <w:rFonts w:ascii="Arial" w:hAnsi="Arial" w:cs="Arial"/>
        </w:rPr>
        <w:t xml:space="preserve">the OEHS Emergency Coordinator at 203-392-7073/203-619-3858 during normal working hours.  Call </w:t>
      </w:r>
      <w:r w:rsidRPr="00471006">
        <w:rPr>
          <w:rFonts w:ascii="Arial" w:hAnsi="Arial" w:cs="Arial"/>
          <w:bCs/>
        </w:rPr>
        <w:t>University Police at 203-392-5375 at all other times.</w:t>
      </w:r>
    </w:p>
    <w:p w:rsidR="00934B35" w:rsidRPr="00471006" w:rsidRDefault="00934B35" w:rsidP="001F2E85">
      <w:pPr>
        <w:numPr>
          <w:ilvl w:val="0"/>
          <w:numId w:val="53"/>
        </w:numPr>
        <w:autoSpaceDE w:val="0"/>
        <w:autoSpaceDN w:val="0"/>
        <w:adjustRightInd w:val="0"/>
        <w:ind w:left="990"/>
        <w:jc w:val="both"/>
        <w:rPr>
          <w:rFonts w:ascii="Arial" w:hAnsi="Arial" w:cs="Arial"/>
        </w:rPr>
      </w:pPr>
      <w:r w:rsidRPr="00471006">
        <w:rPr>
          <w:rFonts w:ascii="Arial" w:hAnsi="Arial" w:cs="Arial"/>
        </w:rPr>
        <w:t xml:space="preserve">Close doors </w:t>
      </w:r>
      <w:r>
        <w:rPr>
          <w:rFonts w:ascii="Arial" w:hAnsi="Arial" w:cs="Arial"/>
        </w:rPr>
        <w:t xml:space="preserve">to the </w:t>
      </w:r>
      <w:r w:rsidRPr="00471006">
        <w:rPr>
          <w:rFonts w:ascii="Arial" w:hAnsi="Arial" w:cs="Arial"/>
        </w:rPr>
        <w:t>affected area.</w:t>
      </w:r>
    </w:p>
    <w:p w:rsidR="00934B35" w:rsidRDefault="00934B35" w:rsidP="001F2E85">
      <w:pPr>
        <w:numPr>
          <w:ilvl w:val="0"/>
          <w:numId w:val="53"/>
        </w:numPr>
        <w:autoSpaceDE w:val="0"/>
        <w:autoSpaceDN w:val="0"/>
        <w:adjustRightInd w:val="0"/>
        <w:ind w:left="990"/>
        <w:jc w:val="both"/>
        <w:rPr>
          <w:rFonts w:ascii="Arial" w:hAnsi="Arial" w:cs="Arial"/>
        </w:rPr>
      </w:pPr>
      <w:r w:rsidRPr="00471006">
        <w:rPr>
          <w:rFonts w:ascii="Arial" w:hAnsi="Arial" w:cs="Arial"/>
        </w:rPr>
        <w:t>Have a person with knowledge of the incident and laboratory available to answer questions from</w:t>
      </w:r>
      <w:r>
        <w:rPr>
          <w:rFonts w:ascii="Arial" w:hAnsi="Arial" w:cs="Arial"/>
        </w:rPr>
        <w:t xml:space="preserve"> </w:t>
      </w:r>
      <w:r w:rsidRPr="00471006">
        <w:rPr>
          <w:rFonts w:ascii="Arial" w:hAnsi="Arial" w:cs="Arial"/>
        </w:rPr>
        <w:t>responding emergency personnel.</w:t>
      </w:r>
    </w:p>
    <w:p w:rsidR="005C7842" w:rsidRPr="00471006" w:rsidRDefault="005C7842" w:rsidP="001F2E85">
      <w:pPr>
        <w:autoSpaceDE w:val="0"/>
        <w:autoSpaceDN w:val="0"/>
        <w:adjustRightInd w:val="0"/>
        <w:ind w:left="990"/>
        <w:jc w:val="both"/>
        <w:rPr>
          <w:rFonts w:ascii="Arial" w:hAnsi="Arial" w:cs="Arial"/>
        </w:rPr>
      </w:pPr>
    </w:p>
    <w:p w:rsidR="00934B35" w:rsidRPr="00684CA9" w:rsidRDefault="00934B35" w:rsidP="001F2E85">
      <w:pPr>
        <w:numPr>
          <w:ilvl w:val="0"/>
          <w:numId w:val="128"/>
        </w:numPr>
        <w:autoSpaceDE w:val="0"/>
        <w:autoSpaceDN w:val="0"/>
        <w:adjustRightInd w:val="0"/>
        <w:ind w:left="630"/>
        <w:jc w:val="both"/>
        <w:rPr>
          <w:rFonts w:ascii="Arial" w:hAnsi="Arial" w:cs="Arial"/>
          <w:b/>
          <w:bCs/>
          <w:u w:val="single"/>
        </w:rPr>
      </w:pPr>
      <w:r w:rsidRPr="005E7148">
        <w:rPr>
          <w:rFonts w:ascii="Arial" w:hAnsi="Arial" w:cs="Arial"/>
          <w:b/>
          <w:bCs/>
          <w:u w:val="single"/>
        </w:rPr>
        <w:t>Mercury Spills</w:t>
      </w:r>
    </w:p>
    <w:p w:rsidR="00934B35" w:rsidRDefault="00934B35" w:rsidP="001F2E85">
      <w:pPr>
        <w:numPr>
          <w:ilvl w:val="0"/>
          <w:numId w:val="55"/>
        </w:numPr>
        <w:autoSpaceDE w:val="0"/>
        <w:autoSpaceDN w:val="0"/>
        <w:adjustRightInd w:val="0"/>
        <w:ind w:left="990"/>
        <w:jc w:val="both"/>
        <w:rPr>
          <w:rFonts w:ascii="Arial" w:hAnsi="Arial" w:cs="Arial"/>
        </w:rPr>
      </w:pPr>
      <w:r>
        <w:rPr>
          <w:rFonts w:ascii="Arial" w:hAnsi="Arial" w:cs="Arial"/>
        </w:rPr>
        <w:t xml:space="preserve">Mercury spill kits are available from the OEHS.  Contact the OEHS if you require one. </w:t>
      </w:r>
    </w:p>
    <w:p w:rsidR="00934B35" w:rsidRPr="00471006" w:rsidRDefault="00934B35" w:rsidP="001F2E85">
      <w:pPr>
        <w:numPr>
          <w:ilvl w:val="0"/>
          <w:numId w:val="55"/>
        </w:numPr>
        <w:autoSpaceDE w:val="0"/>
        <w:autoSpaceDN w:val="0"/>
        <w:adjustRightInd w:val="0"/>
        <w:ind w:left="990"/>
        <w:jc w:val="both"/>
        <w:rPr>
          <w:rFonts w:ascii="Arial" w:hAnsi="Arial" w:cs="Arial"/>
        </w:rPr>
      </w:pPr>
      <w:r w:rsidRPr="00471006">
        <w:rPr>
          <w:rFonts w:ascii="Arial" w:hAnsi="Arial" w:cs="Arial"/>
        </w:rPr>
        <w:t>Immediately contact the OEHS (2-7073)</w:t>
      </w:r>
      <w:r>
        <w:rPr>
          <w:rFonts w:ascii="Arial" w:hAnsi="Arial" w:cs="Arial"/>
        </w:rPr>
        <w:t xml:space="preserve"> regarding the spill.</w:t>
      </w:r>
    </w:p>
    <w:p w:rsidR="00934B35" w:rsidRPr="00471006" w:rsidRDefault="00934B35" w:rsidP="001F2E85">
      <w:pPr>
        <w:numPr>
          <w:ilvl w:val="0"/>
          <w:numId w:val="55"/>
        </w:numPr>
        <w:autoSpaceDE w:val="0"/>
        <w:autoSpaceDN w:val="0"/>
        <w:adjustRightInd w:val="0"/>
        <w:ind w:left="990"/>
        <w:jc w:val="both"/>
        <w:rPr>
          <w:rFonts w:ascii="Arial" w:hAnsi="Arial" w:cs="Arial"/>
        </w:rPr>
      </w:pPr>
      <w:r w:rsidRPr="00471006">
        <w:rPr>
          <w:rFonts w:ascii="Arial" w:hAnsi="Arial" w:cs="Arial"/>
        </w:rPr>
        <w:t xml:space="preserve">Do </w:t>
      </w:r>
      <w:r w:rsidRPr="00471006">
        <w:rPr>
          <w:rFonts w:ascii="Arial" w:hAnsi="Arial" w:cs="Arial"/>
          <w:b/>
        </w:rPr>
        <w:t>not</w:t>
      </w:r>
      <w:r w:rsidRPr="00471006">
        <w:rPr>
          <w:rFonts w:ascii="Arial" w:hAnsi="Arial" w:cs="Arial"/>
        </w:rPr>
        <w:t xml:space="preserve"> use a domestic or commercial vacuum cleaner.</w:t>
      </w:r>
    </w:p>
    <w:p w:rsidR="00934B35" w:rsidRPr="00471006" w:rsidRDefault="00934B35" w:rsidP="001F2E85">
      <w:pPr>
        <w:numPr>
          <w:ilvl w:val="0"/>
          <w:numId w:val="55"/>
        </w:numPr>
        <w:ind w:left="990"/>
        <w:jc w:val="both"/>
        <w:rPr>
          <w:rFonts w:ascii="Arial" w:hAnsi="Arial" w:cs="Arial"/>
        </w:rPr>
      </w:pPr>
      <w:r w:rsidRPr="00471006">
        <w:rPr>
          <w:rFonts w:ascii="Arial" w:hAnsi="Arial" w:cs="Arial"/>
        </w:rPr>
        <w:lastRenderedPageBreak/>
        <w:t>Use a disposable pipette to pick up mercury droplets.</w:t>
      </w:r>
    </w:p>
    <w:p w:rsidR="00934B35" w:rsidRPr="00471006" w:rsidRDefault="00934B35" w:rsidP="001F2E85">
      <w:pPr>
        <w:numPr>
          <w:ilvl w:val="0"/>
          <w:numId w:val="55"/>
        </w:numPr>
        <w:autoSpaceDE w:val="0"/>
        <w:autoSpaceDN w:val="0"/>
        <w:adjustRightInd w:val="0"/>
        <w:ind w:left="990"/>
        <w:rPr>
          <w:rFonts w:ascii="Arial" w:hAnsi="Arial" w:cs="Arial"/>
        </w:rPr>
      </w:pPr>
      <w:r w:rsidRPr="00471006">
        <w:rPr>
          <w:rFonts w:ascii="Arial" w:hAnsi="Arial" w:cs="Arial"/>
        </w:rPr>
        <w:t>Cover small droplets in inaccessible areas with powdered sulfur or zinc.</w:t>
      </w:r>
    </w:p>
    <w:p w:rsidR="00934B35" w:rsidRDefault="00934B35" w:rsidP="001F2E85">
      <w:pPr>
        <w:numPr>
          <w:ilvl w:val="0"/>
          <w:numId w:val="55"/>
        </w:numPr>
        <w:autoSpaceDE w:val="0"/>
        <w:autoSpaceDN w:val="0"/>
        <w:adjustRightInd w:val="0"/>
        <w:ind w:left="990"/>
        <w:rPr>
          <w:rFonts w:ascii="Arial" w:hAnsi="Arial" w:cs="Arial"/>
        </w:rPr>
      </w:pPr>
      <w:r w:rsidRPr="00471006">
        <w:rPr>
          <w:rFonts w:ascii="Arial" w:hAnsi="Arial" w:cs="Arial"/>
        </w:rPr>
        <w:t xml:space="preserve">Place residue in a labeled container and call the </w:t>
      </w:r>
      <w:r>
        <w:rPr>
          <w:rFonts w:ascii="Arial" w:hAnsi="Arial" w:cs="Arial"/>
        </w:rPr>
        <w:t>OEHS</w:t>
      </w:r>
      <w:r w:rsidRPr="00471006">
        <w:rPr>
          <w:rFonts w:ascii="Arial" w:hAnsi="Arial" w:cs="Arial"/>
        </w:rPr>
        <w:t xml:space="preserve"> for</w:t>
      </w:r>
      <w:r>
        <w:rPr>
          <w:rFonts w:ascii="Arial" w:hAnsi="Arial" w:cs="Arial"/>
        </w:rPr>
        <w:t xml:space="preserve"> </w:t>
      </w:r>
      <w:r w:rsidRPr="00471006">
        <w:rPr>
          <w:rFonts w:ascii="Arial" w:hAnsi="Arial" w:cs="Arial"/>
        </w:rPr>
        <w:t>disposal information.</w:t>
      </w:r>
    </w:p>
    <w:p w:rsidR="005E7148" w:rsidRPr="005C7842" w:rsidRDefault="00934B35" w:rsidP="001F2E85">
      <w:pPr>
        <w:numPr>
          <w:ilvl w:val="0"/>
          <w:numId w:val="55"/>
        </w:numPr>
        <w:autoSpaceDE w:val="0"/>
        <w:autoSpaceDN w:val="0"/>
        <w:adjustRightInd w:val="0"/>
        <w:ind w:left="990"/>
        <w:rPr>
          <w:rFonts w:ascii="Arial" w:hAnsi="Arial" w:cs="Arial"/>
        </w:rPr>
      </w:pPr>
      <w:r w:rsidRPr="00471006">
        <w:rPr>
          <w:rFonts w:ascii="Arial" w:hAnsi="Arial" w:cs="Arial"/>
        </w:rPr>
        <w:t xml:space="preserve">For </w:t>
      </w:r>
      <w:r>
        <w:rPr>
          <w:rFonts w:ascii="Arial" w:hAnsi="Arial" w:cs="Arial"/>
        </w:rPr>
        <w:t xml:space="preserve">a spill that exceeds the </w:t>
      </w:r>
      <w:r w:rsidRPr="00471006">
        <w:rPr>
          <w:rFonts w:ascii="Arial" w:hAnsi="Arial" w:cs="Arial"/>
        </w:rPr>
        <w:t>quantity found in a normal laboratory thermometer</w:t>
      </w:r>
      <w:r>
        <w:rPr>
          <w:rFonts w:ascii="Arial" w:hAnsi="Arial" w:cs="Arial"/>
        </w:rPr>
        <w:t>,</w:t>
      </w:r>
      <w:r w:rsidRPr="00471006">
        <w:rPr>
          <w:rFonts w:ascii="Arial" w:hAnsi="Arial" w:cs="Arial"/>
        </w:rPr>
        <w:t xml:space="preserve"> </w:t>
      </w:r>
      <w:r>
        <w:rPr>
          <w:rFonts w:ascii="Arial" w:hAnsi="Arial" w:cs="Arial"/>
        </w:rPr>
        <w:t>the</w:t>
      </w:r>
      <w:r w:rsidRPr="00471006">
        <w:rPr>
          <w:rFonts w:ascii="Arial" w:hAnsi="Arial" w:cs="Arial"/>
        </w:rPr>
        <w:t xml:space="preserve"> </w:t>
      </w:r>
      <w:r>
        <w:rPr>
          <w:rFonts w:ascii="Arial" w:hAnsi="Arial" w:cs="Arial"/>
        </w:rPr>
        <w:t>OEHS will call a hazardous waste spill response company.</w:t>
      </w:r>
      <w:r w:rsidRPr="00471006">
        <w:rPr>
          <w:rFonts w:ascii="Arial" w:hAnsi="Arial" w:cs="Arial"/>
        </w:rPr>
        <w:t xml:space="preserve"> </w:t>
      </w:r>
    </w:p>
    <w:p w:rsidR="005E7148" w:rsidRPr="00471006" w:rsidRDefault="005E7148" w:rsidP="001F2E85">
      <w:pPr>
        <w:autoSpaceDE w:val="0"/>
        <w:autoSpaceDN w:val="0"/>
        <w:adjustRightInd w:val="0"/>
        <w:rPr>
          <w:rFonts w:ascii="Arial" w:hAnsi="Arial" w:cs="Arial"/>
        </w:rPr>
      </w:pPr>
    </w:p>
    <w:p w:rsidR="00934B35" w:rsidRPr="00684CA9" w:rsidRDefault="00934B35" w:rsidP="001F2E85">
      <w:pPr>
        <w:numPr>
          <w:ilvl w:val="0"/>
          <w:numId w:val="128"/>
        </w:numPr>
        <w:autoSpaceDE w:val="0"/>
        <w:autoSpaceDN w:val="0"/>
        <w:adjustRightInd w:val="0"/>
        <w:ind w:left="630"/>
        <w:rPr>
          <w:rFonts w:ascii="Arial" w:hAnsi="Arial" w:cs="Arial"/>
          <w:b/>
          <w:bCs/>
          <w:u w:val="single"/>
        </w:rPr>
      </w:pPr>
      <w:r w:rsidRPr="00684CA9">
        <w:rPr>
          <w:rFonts w:ascii="Arial" w:hAnsi="Arial" w:cs="Arial"/>
          <w:b/>
          <w:bCs/>
          <w:u w:val="single"/>
        </w:rPr>
        <w:t>Alkali Metal Spills</w:t>
      </w:r>
    </w:p>
    <w:p w:rsidR="00934B35" w:rsidRDefault="00934B35" w:rsidP="001F2E85">
      <w:pPr>
        <w:numPr>
          <w:ilvl w:val="0"/>
          <w:numId w:val="54"/>
        </w:numPr>
        <w:autoSpaceDE w:val="0"/>
        <w:autoSpaceDN w:val="0"/>
        <w:adjustRightInd w:val="0"/>
        <w:ind w:left="990"/>
        <w:rPr>
          <w:rFonts w:ascii="Arial" w:hAnsi="Arial" w:cs="Arial"/>
        </w:rPr>
      </w:pPr>
      <w:r w:rsidRPr="00471006">
        <w:rPr>
          <w:rFonts w:ascii="Arial" w:hAnsi="Arial" w:cs="Arial"/>
        </w:rPr>
        <w:t>Smother with powdered graphite, sodium or calcium carbonate or "Met-L-X", call for assistance.</w:t>
      </w:r>
    </w:p>
    <w:p w:rsidR="00B67DDA" w:rsidRPr="00471006" w:rsidRDefault="00B67DDA" w:rsidP="001F2E85">
      <w:pPr>
        <w:autoSpaceDE w:val="0"/>
        <w:autoSpaceDN w:val="0"/>
        <w:adjustRightInd w:val="0"/>
        <w:ind w:left="630"/>
        <w:rPr>
          <w:rFonts w:ascii="Arial" w:hAnsi="Arial" w:cs="Arial"/>
        </w:rPr>
      </w:pPr>
    </w:p>
    <w:p w:rsidR="00934B35" w:rsidRPr="00684CA9" w:rsidRDefault="00934B35" w:rsidP="001F2E85">
      <w:pPr>
        <w:numPr>
          <w:ilvl w:val="0"/>
          <w:numId w:val="128"/>
        </w:numPr>
        <w:autoSpaceDE w:val="0"/>
        <w:autoSpaceDN w:val="0"/>
        <w:adjustRightInd w:val="0"/>
        <w:ind w:left="630"/>
        <w:rPr>
          <w:rFonts w:ascii="Arial" w:hAnsi="Arial" w:cs="Arial"/>
          <w:b/>
          <w:bCs/>
          <w:u w:val="single"/>
        </w:rPr>
      </w:pPr>
      <w:r w:rsidRPr="00684CA9">
        <w:rPr>
          <w:rFonts w:ascii="Arial" w:hAnsi="Arial" w:cs="Arial"/>
          <w:b/>
          <w:bCs/>
          <w:u w:val="single"/>
        </w:rPr>
        <w:t>White Phosphorus</w:t>
      </w:r>
    </w:p>
    <w:p w:rsidR="00540996" w:rsidRPr="00CF6FFB" w:rsidRDefault="00934B35" w:rsidP="001F2E85">
      <w:pPr>
        <w:numPr>
          <w:ilvl w:val="0"/>
          <w:numId w:val="54"/>
        </w:numPr>
        <w:ind w:left="990"/>
        <w:jc w:val="both"/>
        <w:rPr>
          <w:rFonts w:ascii="Arial" w:hAnsi="Arial" w:cs="Arial"/>
        </w:rPr>
      </w:pPr>
      <w:r w:rsidRPr="00471006">
        <w:rPr>
          <w:rFonts w:ascii="Arial" w:hAnsi="Arial" w:cs="Arial"/>
        </w:rPr>
        <w:t>Smother with wet sand or wet "noncombustible" absorbent, call for assistance.</w:t>
      </w:r>
    </w:p>
    <w:p w:rsidR="002C575C" w:rsidRDefault="002C575C" w:rsidP="001F2E85">
      <w:pPr>
        <w:rPr>
          <w:sz w:val="22"/>
          <w:szCs w:val="22"/>
        </w:rPr>
      </w:pPr>
    </w:p>
    <w:p w:rsidR="000A6838" w:rsidRDefault="000A6838" w:rsidP="001F2E85">
      <w:pPr>
        <w:rPr>
          <w:sz w:val="22"/>
          <w:szCs w:val="22"/>
        </w:rPr>
      </w:pPr>
    </w:p>
    <w:p w:rsidR="00934B35" w:rsidRDefault="00934B35" w:rsidP="001F2E85">
      <w:pPr>
        <w:numPr>
          <w:ilvl w:val="0"/>
          <w:numId w:val="100"/>
        </w:numPr>
        <w:autoSpaceDE w:val="0"/>
        <w:autoSpaceDN w:val="0"/>
        <w:adjustRightInd w:val="0"/>
        <w:ind w:left="270"/>
        <w:rPr>
          <w:rFonts w:ascii="Arial" w:eastAsia="Calibri" w:hAnsi="Arial" w:cs="Arial"/>
          <w:b/>
          <w:bCs/>
          <w:u w:val="single"/>
        </w:rPr>
      </w:pPr>
      <w:r w:rsidRPr="00944CB2">
        <w:rPr>
          <w:rFonts w:ascii="Arial" w:eastAsia="Calibri" w:hAnsi="Arial" w:cs="Arial"/>
          <w:b/>
          <w:bCs/>
          <w:u w:val="single"/>
        </w:rPr>
        <w:t>FIRE AND FIRE RELATED EMERGENCIES</w:t>
      </w:r>
    </w:p>
    <w:p w:rsidR="0058505D" w:rsidRPr="0058505D" w:rsidRDefault="0058505D" w:rsidP="001F2E85">
      <w:pPr>
        <w:autoSpaceDE w:val="0"/>
        <w:autoSpaceDN w:val="0"/>
        <w:adjustRightInd w:val="0"/>
        <w:ind w:left="270"/>
        <w:rPr>
          <w:rFonts w:ascii="Arial" w:eastAsia="Calibri" w:hAnsi="Arial" w:cs="Arial"/>
          <w:b/>
          <w:bCs/>
          <w:u w:val="single"/>
        </w:rPr>
      </w:pPr>
    </w:p>
    <w:p w:rsidR="00934B35" w:rsidRDefault="00934B35" w:rsidP="001F2E85">
      <w:pPr>
        <w:autoSpaceDE w:val="0"/>
        <w:autoSpaceDN w:val="0"/>
        <w:adjustRightInd w:val="0"/>
        <w:jc w:val="both"/>
        <w:rPr>
          <w:rFonts w:ascii="Arial" w:eastAsia="Calibri" w:hAnsi="Arial" w:cs="Arial"/>
        </w:rPr>
      </w:pPr>
      <w:r w:rsidRPr="0031110E">
        <w:rPr>
          <w:rFonts w:ascii="Arial" w:eastAsia="Calibri" w:hAnsi="Arial" w:cs="Arial"/>
        </w:rPr>
        <w:t>If you discover a fire or fire-related emergency such as abnormal heating of material, a flammable gas</w:t>
      </w:r>
      <w:r>
        <w:rPr>
          <w:rFonts w:ascii="Arial" w:eastAsia="Calibri" w:hAnsi="Arial" w:cs="Arial"/>
        </w:rPr>
        <w:t xml:space="preserve"> </w:t>
      </w:r>
      <w:r w:rsidRPr="00202AA7">
        <w:rPr>
          <w:rFonts w:ascii="Arial" w:eastAsia="Calibri" w:hAnsi="Arial" w:cs="Arial"/>
        </w:rPr>
        <w:t>leak, a flammable liquid spill, smoke, or odor of burning, immediately follow these procedures:</w:t>
      </w:r>
    </w:p>
    <w:p w:rsidR="0058505D" w:rsidRPr="00202AA7" w:rsidRDefault="0058505D" w:rsidP="001F2E85">
      <w:pPr>
        <w:autoSpaceDE w:val="0"/>
        <w:autoSpaceDN w:val="0"/>
        <w:adjustRightInd w:val="0"/>
        <w:jc w:val="both"/>
        <w:rPr>
          <w:rFonts w:ascii="Arial" w:eastAsia="Calibri" w:hAnsi="Arial" w:cs="Arial"/>
        </w:rPr>
      </w:pPr>
    </w:p>
    <w:p w:rsidR="00934B35" w:rsidRPr="00202AA7" w:rsidRDefault="00934B35" w:rsidP="001F2E85">
      <w:pPr>
        <w:numPr>
          <w:ilvl w:val="0"/>
          <w:numId w:val="58"/>
        </w:numPr>
        <w:autoSpaceDE w:val="0"/>
        <w:autoSpaceDN w:val="0"/>
        <w:adjustRightInd w:val="0"/>
        <w:ind w:left="630"/>
        <w:rPr>
          <w:rFonts w:ascii="Arial" w:hAnsi="Arial" w:cs="Arial"/>
        </w:rPr>
      </w:pPr>
      <w:r w:rsidRPr="00202AA7">
        <w:rPr>
          <w:rFonts w:ascii="Arial" w:hAnsi="Arial" w:cs="Arial"/>
        </w:rPr>
        <w:t>Activate the building alarm (fire pull station).</w:t>
      </w:r>
      <w:r>
        <w:rPr>
          <w:rFonts w:ascii="Arial" w:hAnsi="Arial" w:cs="Arial"/>
        </w:rPr>
        <w:t xml:space="preserve"> </w:t>
      </w:r>
      <w:r w:rsidRPr="00202AA7">
        <w:rPr>
          <w:rFonts w:ascii="Arial" w:hAnsi="Arial" w:cs="Arial"/>
        </w:rPr>
        <w:t xml:space="preserve"> If not available or operational, verbally notify people in the</w:t>
      </w:r>
      <w:r>
        <w:rPr>
          <w:rFonts w:ascii="Arial" w:hAnsi="Arial" w:cs="Arial"/>
        </w:rPr>
        <w:t xml:space="preserve"> </w:t>
      </w:r>
      <w:r w:rsidRPr="00202AA7">
        <w:rPr>
          <w:rFonts w:ascii="Arial" w:hAnsi="Arial" w:cs="Arial"/>
        </w:rPr>
        <w:t>building.</w:t>
      </w:r>
    </w:p>
    <w:p w:rsidR="00934B35" w:rsidRDefault="00934B35" w:rsidP="001F2E85">
      <w:pPr>
        <w:numPr>
          <w:ilvl w:val="0"/>
          <w:numId w:val="58"/>
        </w:numPr>
        <w:autoSpaceDE w:val="0"/>
        <w:autoSpaceDN w:val="0"/>
        <w:adjustRightInd w:val="0"/>
        <w:ind w:left="630"/>
        <w:rPr>
          <w:rFonts w:ascii="Arial" w:hAnsi="Arial" w:cs="Arial"/>
        </w:rPr>
      </w:pPr>
      <w:r w:rsidRPr="00202AA7">
        <w:rPr>
          <w:rFonts w:ascii="Arial" w:hAnsi="Arial" w:cs="Arial"/>
        </w:rPr>
        <w:t>Isolate the area by closing windows and doors</w:t>
      </w:r>
      <w:r w:rsidR="0058505D">
        <w:rPr>
          <w:rFonts w:ascii="Arial" w:hAnsi="Arial" w:cs="Arial"/>
        </w:rPr>
        <w:t xml:space="preserve">. </w:t>
      </w:r>
      <w:r w:rsidRPr="00202AA7">
        <w:rPr>
          <w:rFonts w:ascii="Arial" w:hAnsi="Arial" w:cs="Arial"/>
        </w:rPr>
        <w:t xml:space="preserve"> </w:t>
      </w:r>
    </w:p>
    <w:p w:rsidR="00934B35" w:rsidRDefault="00934B35" w:rsidP="001F2E85">
      <w:pPr>
        <w:numPr>
          <w:ilvl w:val="0"/>
          <w:numId w:val="58"/>
        </w:numPr>
        <w:autoSpaceDE w:val="0"/>
        <w:autoSpaceDN w:val="0"/>
        <w:adjustRightInd w:val="0"/>
        <w:ind w:left="630"/>
        <w:rPr>
          <w:rFonts w:ascii="Arial" w:hAnsi="Arial" w:cs="Arial"/>
        </w:rPr>
      </w:pPr>
      <w:r>
        <w:rPr>
          <w:rFonts w:ascii="Arial" w:hAnsi="Arial" w:cs="Arial"/>
        </w:rPr>
        <w:t>If safe to do so, s</w:t>
      </w:r>
      <w:r w:rsidRPr="00202AA7">
        <w:rPr>
          <w:rFonts w:ascii="Arial" w:hAnsi="Arial" w:cs="Arial"/>
        </w:rPr>
        <w:t>hut down equipment in the immediate area</w:t>
      </w:r>
      <w:r>
        <w:rPr>
          <w:rFonts w:ascii="Arial" w:hAnsi="Arial" w:cs="Arial"/>
        </w:rPr>
        <w:t>.</w:t>
      </w:r>
    </w:p>
    <w:p w:rsidR="0058505D" w:rsidRPr="00202AA7" w:rsidRDefault="0058505D" w:rsidP="001F2E85">
      <w:pPr>
        <w:numPr>
          <w:ilvl w:val="0"/>
          <w:numId w:val="58"/>
        </w:numPr>
        <w:autoSpaceDE w:val="0"/>
        <w:autoSpaceDN w:val="0"/>
        <w:adjustRightInd w:val="0"/>
        <w:ind w:left="630"/>
        <w:rPr>
          <w:rFonts w:ascii="Arial" w:hAnsi="Arial" w:cs="Arial"/>
        </w:rPr>
      </w:pPr>
      <w:r>
        <w:rPr>
          <w:rFonts w:ascii="Arial" w:hAnsi="Arial" w:cs="Arial"/>
        </w:rPr>
        <w:t>Evacuate the building</w:t>
      </w:r>
    </w:p>
    <w:p w:rsidR="00934B35" w:rsidRPr="0058505D" w:rsidRDefault="00934B35" w:rsidP="001F2E85">
      <w:pPr>
        <w:numPr>
          <w:ilvl w:val="0"/>
          <w:numId w:val="58"/>
        </w:numPr>
        <w:autoSpaceDE w:val="0"/>
        <w:autoSpaceDN w:val="0"/>
        <w:adjustRightInd w:val="0"/>
        <w:ind w:left="630"/>
        <w:rPr>
          <w:rFonts w:ascii="Arial" w:hAnsi="Arial" w:cs="Arial"/>
        </w:rPr>
      </w:pPr>
      <w:r w:rsidRPr="00202AA7">
        <w:rPr>
          <w:rFonts w:ascii="Arial" w:hAnsi="Arial" w:cs="Arial"/>
        </w:rPr>
        <w:t>If trained to do so, use a portable fire extinguisher to:</w:t>
      </w:r>
      <w:r w:rsidR="0058505D">
        <w:rPr>
          <w:rFonts w:ascii="Arial" w:hAnsi="Arial" w:cs="Arial"/>
        </w:rPr>
        <w:t xml:space="preserve"> </w:t>
      </w:r>
      <w:r w:rsidRPr="0058505D">
        <w:rPr>
          <w:rFonts w:ascii="Arial" w:hAnsi="Arial" w:cs="Arial"/>
        </w:rPr>
        <w:t>assist</w:t>
      </w:r>
      <w:r w:rsidR="00540996">
        <w:rPr>
          <w:rFonts w:ascii="Arial" w:hAnsi="Arial" w:cs="Arial"/>
        </w:rPr>
        <w:t xml:space="preserve"> your own</w:t>
      </w:r>
      <w:r w:rsidRPr="0058505D">
        <w:rPr>
          <w:rFonts w:ascii="Arial" w:hAnsi="Arial" w:cs="Arial"/>
        </w:rPr>
        <w:t xml:space="preserve"> </w:t>
      </w:r>
      <w:r w:rsidR="00540996">
        <w:rPr>
          <w:rFonts w:ascii="Arial" w:hAnsi="Arial" w:cs="Arial"/>
        </w:rPr>
        <w:t>evacuation</w:t>
      </w:r>
      <w:r w:rsidRPr="0058505D">
        <w:rPr>
          <w:rFonts w:ascii="Arial" w:hAnsi="Arial" w:cs="Arial"/>
        </w:rPr>
        <w:t>;</w:t>
      </w:r>
      <w:r w:rsidR="0058505D" w:rsidRPr="0058505D">
        <w:rPr>
          <w:rFonts w:ascii="Arial" w:hAnsi="Arial" w:cs="Arial"/>
        </w:rPr>
        <w:t xml:space="preserve"> </w:t>
      </w:r>
      <w:r w:rsidRPr="0058505D">
        <w:rPr>
          <w:rFonts w:ascii="Arial" w:hAnsi="Arial" w:cs="Arial"/>
        </w:rPr>
        <w:t>assist another to evacuate; and</w:t>
      </w:r>
      <w:r w:rsidR="0058505D" w:rsidRPr="0058505D">
        <w:rPr>
          <w:rFonts w:ascii="Arial" w:hAnsi="Arial" w:cs="Arial"/>
        </w:rPr>
        <w:t xml:space="preserve"> </w:t>
      </w:r>
      <w:r w:rsidRPr="0058505D">
        <w:rPr>
          <w:rFonts w:ascii="Arial" w:hAnsi="Arial" w:cs="Arial"/>
        </w:rPr>
        <w:t>control a small fire, if possible.</w:t>
      </w:r>
    </w:p>
    <w:p w:rsidR="00934B35" w:rsidRPr="00684CA9" w:rsidRDefault="00934B35" w:rsidP="001F2E85">
      <w:pPr>
        <w:numPr>
          <w:ilvl w:val="0"/>
          <w:numId w:val="58"/>
        </w:numPr>
        <w:autoSpaceDE w:val="0"/>
        <w:autoSpaceDN w:val="0"/>
        <w:adjustRightInd w:val="0"/>
        <w:ind w:left="630"/>
        <w:rPr>
          <w:rFonts w:ascii="Arial" w:hAnsi="Arial" w:cs="Arial"/>
        </w:rPr>
      </w:pPr>
      <w:r w:rsidRPr="00202AA7">
        <w:rPr>
          <w:rFonts w:ascii="Arial" w:hAnsi="Arial" w:cs="Arial"/>
        </w:rPr>
        <w:t xml:space="preserve">Provide the fire/police teams with the details of the problem upon their arrival. </w:t>
      </w:r>
      <w:r>
        <w:rPr>
          <w:rFonts w:ascii="Arial" w:hAnsi="Arial" w:cs="Arial"/>
        </w:rPr>
        <w:t xml:space="preserve"> </w:t>
      </w:r>
      <w:r w:rsidRPr="00202AA7">
        <w:rPr>
          <w:rFonts w:ascii="Arial" w:hAnsi="Arial" w:cs="Arial"/>
        </w:rPr>
        <w:t>Special hazard</w:t>
      </w:r>
      <w:r w:rsidR="00684CA9">
        <w:rPr>
          <w:rFonts w:ascii="Arial" w:hAnsi="Arial" w:cs="Arial"/>
        </w:rPr>
        <w:t xml:space="preserve"> </w:t>
      </w:r>
      <w:r w:rsidRPr="00684CA9">
        <w:rPr>
          <w:rFonts w:ascii="Arial" w:hAnsi="Arial" w:cs="Arial"/>
        </w:rPr>
        <w:t>information you might know is essential for the safety of the emergency responders.</w:t>
      </w:r>
    </w:p>
    <w:p w:rsidR="00684CA9" w:rsidRPr="00202AA7" w:rsidRDefault="00684CA9" w:rsidP="001F2E85">
      <w:pPr>
        <w:autoSpaceDE w:val="0"/>
        <w:autoSpaceDN w:val="0"/>
        <w:adjustRightInd w:val="0"/>
        <w:rPr>
          <w:rFonts w:ascii="Arial" w:hAnsi="Arial" w:cs="Arial"/>
        </w:rPr>
      </w:pPr>
    </w:p>
    <w:p w:rsidR="00934B35" w:rsidRPr="00202AA7" w:rsidRDefault="00934B35" w:rsidP="001F2E85">
      <w:pPr>
        <w:autoSpaceDE w:val="0"/>
        <w:autoSpaceDN w:val="0"/>
        <w:adjustRightInd w:val="0"/>
        <w:rPr>
          <w:rFonts w:ascii="Arial" w:hAnsi="Arial" w:cs="Arial"/>
          <w:b/>
          <w:bCs/>
        </w:rPr>
      </w:pPr>
      <w:r w:rsidRPr="00202AA7">
        <w:rPr>
          <w:rFonts w:ascii="Arial" w:hAnsi="Arial" w:cs="Arial"/>
          <w:b/>
          <w:bCs/>
        </w:rPr>
        <w:t>If the fire alarms are ringing in your building:</w:t>
      </w:r>
    </w:p>
    <w:p w:rsidR="00934B35" w:rsidRPr="00202AA7" w:rsidRDefault="00934B35" w:rsidP="001F2E85">
      <w:pPr>
        <w:numPr>
          <w:ilvl w:val="0"/>
          <w:numId w:val="59"/>
        </w:numPr>
        <w:autoSpaceDE w:val="0"/>
        <w:autoSpaceDN w:val="0"/>
        <w:adjustRightInd w:val="0"/>
        <w:ind w:left="630"/>
        <w:rPr>
          <w:rFonts w:ascii="Arial" w:hAnsi="Arial" w:cs="Arial"/>
        </w:rPr>
      </w:pPr>
      <w:r w:rsidRPr="00202AA7">
        <w:rPr>
          <w:rFonts w:ascii="Arial" w:hAnsi="Arial" w:cs="Arial"/>
        </w:rPr>
        <w:t>You must evacuate the building and stay out until notified to return.</w:t>
      </w:r>
    </w:p>
    <w:p w:rsidR="00934B35" w:rsidRPr="00744A76" w:rsidRDefault="00934B35" w:rsidP="00744A76">
      <w:pPr>
        <w:numPr>
          <w:ilvl w:val="0"/>
          <w:numId w:val="59"/>
        </w:numPr>
        <w:autoSpaceDE w:val="0"/>
        <w:autoSpaceDN w:val="0"/>
        <w:adjustRightInd w:val="0"/>
        <w:ind w:left="630"/>
        <w:rPr>
          <w:rFonts w:ascii="Arial" w:hAnsi="Arial" w:cs="Arial"/>
        </w:rPr>
      </w:pPr>
      <w:r w:rsidRPr="00202AA7">
        <w:rPr>
          <w:rFonts w:ascii="Arial" w:hAnsi="Arial" w:cs="Arial"/>
        </w:rPr>
        <w:t>Move upwind from the building and stay clear of streets, driveways, sidewalks and other access</w:t>
      </w:r>
      <w:r w:rsidR="00744A76">
        <w:rPr>
          <w:rFonts w:ascii="Arial" w:hAnsi="Arial" w:cs="Arial"/>
        </w:rPr>
        <w:t xml:space="preserve"> </w:t>
      </w:r>
      <w:r w:rsidRPr="00744A76">
        <w:rPr>
          <w:rFonts w:ascii="Arial" w:hAnsi="Arial" w:cs="Arial"/>
        </w:rPr>
        <w:t>ways to the building.</w:t>
      </w:r>
    </w:p>
    <w:p w:rsidR="00934B35" w:rsidRPr="00744A76" w:rsidRDefault="00934B35" w:rsidP="00744A76">
      <w:pPr>
        <w:numPr>
          <w:ilvl w:val="0"/>
          <w:numId w:val="59"/>
        </w:numPr>
        <w:autoSpaceDE w:val="0"/>
        <w:autoSpaceDN w:val="0"/>
        <w:adjustRightInd w:val="0"/>
        <w:ind w:left="630"/>
        <w:rPr>
          <w:rFonts w:ascii="Arial" w:hAnsi="Arial" w:cs="Arial"/>
        </w:rPr>
      </w:pPr>
      <w:r w:rsidRPr="00202AA7">
        <w:rPr>
          <w:rFonts w:ascii="Arial" w:hAnsi="Arial" w:cs="Arial"/>
        </w:rPr>
        <w:t xml:space="preserve">If you are a supervisor, try </w:t>
      </w:r>
      <w:r>
        <w:rPr>
          <w:rFonts w:ascii="Arial" w:hAnsi="Arial" w:cs="Arial"/>
        </w:rPr>
        <w:t>to account for your employees.  K</w:t>
      </w:r>
      <w:r w:rsidRPr="00202AA7">
        <w:rPr>
          <w:rFonts w:ascii="Arial" w:hAnsi="Arial" w:cs="Arial"/>
        </w:rPr>
        <w:t>eep them together and report any</w:t>
      </w:r>
      <w:r w:rsidR="00744A76">
        <w:rPr>
          <w:rFonts w:ascii="Arial" w:hAnsi="Arial" w:cs="Arial"/>
        </w:rPr>
        <w:t xml:space="preserve"> </w:t>
      </w:r>
      <w:r w:rsidRPr="00744A76">
        <w:rPr>
          <w:rFonts w:ascii="Arial" w:hAnsi="Arial" w:cs="Arial"/>
        </w:rPr>
        <w:t>missing persons to the emergency personnel at the scene.</w:t>
      </w:r>
    </w:p>
    <w:p w:rsidR="00B67DDA" w:rsidRPr="00202AA7" w:rsidRDefault="00B67DDA" w:rsidP="001F2E85">
      <w:pPr>
        <w:ind w:left="630"/>
        <w:jc w:val="both"/>
        <w:rPr>
          <w:rFonts w:ascii="Arial" w:hAnsi="Arial" w:cs="Arial"/>
          <w:b/>
        </w:rPr>
      </w:pPr>
    </w:p>
    <w:p w:rsidR="00934B35" w:rsidRPr="00202AA7" w:rsidRDefault="00934B35" w:rsidP="001F2E85">
      <w:pPr>
        <w:rPr>
          <w:rFonts w:ascii="Arial" w:hAnsi="Arial" w:cs="Arial"/>
          <w:b/>
        </w:rPr>
      </w:pPr>
    </w:p>
    <w:p w:rsidR="00177932" w:rsidRPr="00DF4AEE" w:rsidRDefault="000A6838" w:rsidP="001F2E85">
      <w:pPr>
        <w:numPr>
          <w:ilvl w:val="0"/>
          <w:numId w:val="100"/>
        </w:numPr>
        <w:ind w:left="270"/>
        <w:rPr>
          <w:rFonts w:ascii="Arial" w:hAnsi="Arial" w:cs="Arial"/>
          <w:b/>
          <w:bCs/>
          <w:u w:val="single"/>
        </w:rPr>
      </w:pPr>
      <w:r>
        <w:rPr>
          <w:rFonts w:ascii="Arial" w:hAnsi="Arial" w:cs="Arial"/>
          <w:b/>
          <w:bCs/>
          <w:u w:val="single"/>
        </w:rPr>
        <w:t>HAZARDOUS CHEMICAL</w:t>
      </w:r>
      <w:r w:rsidR="00DF4AEE" w:rsidRPr="00DF4AEE">
        <w:rPr>
          <w:rFonts w:ascii="Arial" w:hAnsi="Arial" w:cs="Arial"/>
          <w:b/>
          <w:bCs/>
          <w:u w:val="single"/>
        </w:rPr>
        <w:t xml:space="preserve"> WASTE </w:t>
      </w:r>
      <w:r>
        <w:rPr>
          <w:rFonts w:ascii="Arial" w:hAnsi="Arial" w:cs="Arial"/>
          <w:b/>
          <w:bCs/>
          <w:u w:val="single"/>
        </w:rPr>
        <w:t>STORAGE AND DISPOSAL</w:t>
      </w:r>
    </w:p>
    <w:p w:rsidR="00DF4AEE" w:rsidRPr="00DF4AEE" w:rsidRDefault="00DF4AEE" w:rsidP="001F2E85">
      <w:pPr>
        <w:rPr>
          <w:rFonts w:ascii="Arial" w:hAnsi="Arial" w:cs="Arial"/>
          <w:b/>
        </w:rPr>
      </w:pPr>
    </w:p>
    <w:p w:rsidR="00D72631" w:rsidRPr="00D72631" w:rsidRDefault="00D72631" w:rsidP="001F2E85">
      <w:pPr>
        <w:numPr>
          <w:ilvl w:val="0"/>
          <w:numId w:val="129"/>
        </w:numPr>
        <w:shd w:val="clear" w:color="auto" w:fill="FCFCFC"/>
        <w:ind w:left="270"/>
        <w:outlineLvl w:val="3"/>
        <w:rPr>
          <w:rFonts w:ascii="Arial" w:hAnsi="Arial" w:cs="Arial"/>
          <w:b/>
          <w:bCs/>
          <w:color w:val="000000"/>
          <w:u w:val="single"/>
          <w:lang w:val="en"/>
        </w:rPr>
      </w:pPr>
      <w:r w:rsidRPr="00D72631">
        <w:rPr>
          <w:rFonts w:ascii="Arial" w:hAnsi="Arial" w:cs="Arial"/>
          <w:b/>
          <w:bCs/>
          <w:color w:val="000000"/>
          <w:u w:val="single"/>
          <w:lang w:val="en"/>
        </w:rPr>
        <w:t xml:space="preserve">General </w:t>
      </w:r>
      <w:r w:rsidR="005E7148">
        <w:rPr>
          <w:rFonts w:ascii="Arial" w:hAnsi="Arial" w:cs="Arial"/>
          <w:b/>
          <w:bCs/>
          <w:color w:val="000000"/>
          <w:u w:val="single"/>
          <w:lang w:val="en"/>
        </w:rPr>
        <w:t>Information</w:t>
      </w:r>
    </w:p>
    <w:p w:rsidR="001267AE" w:rsidRPr="007476D4" w:rsidRDefault="005E626B" w:rsidP="001F2E85">
      <w:pPr>
        <w:ind w:left="270"/>
        <w:jc w:val="both"/>
        <w:rPr>
          <w:rFonts w:ascii="Arial" w:hAnsi="Arial"/>
        </w:rPr>
      </w:pPr>
      <w:r w:rsidRPr="005E626B">
        <w:rPr>
          <w:rFonts w:ascii="Arial" w:hAnsi="Arial"/>
        </w:rPr>
        <w:t>The intent of the hazardous waste program is to provide a cradle-to-grave management system for hazardous wastes to ensure that these wastes are not mismanaged in a way that will impact human health or the environment.</w:t>
      </w:r>
      <w:r>
        <w:rPr>
          <w:rFonts w:ascii="Arial" w:hAnsi="Arial"/>
        </w:rPr>
        <w:t xml:space="preserve">  </w:t>
      </w:r>
      <w:r w:rsidR="001267AE" w:rsidRPr="007476D4">
        <w:rPr>
          <w:rFonts w:ascii="Arial" w:hAnsi="Arial"/>
        </w:rPr>
        <w:t>All chemicals used at SCSU, with the exception of biochemicals such as amino acids, sugars and starches, nutrient solutions, and vitamins, regardless of hazard class, are considered hazardous</w:t>
      </w:r>
      <w:r w:rsidR="00272DF3">
        <w:rPr>
          <w:rFonts w:ascii="Arial" w:hAnsi="Arial"/>
        </w:rPr>
        <w:t>,</w:t>
      </w:r>
      <w:r w:rsidR="001267AE" w:rsidRPr="007476D4">
        <w:rPr>
          <w:rFonts w:ascii="Arial" w:hAnsi="Arial"/>
        </w:rPr>
        <w:t xml:space="preserve"> and must be disposed of through this Program.</w:t>
      </w:r>
    </w:p>
    <w:p w:rsidR="001267AE" w:rsidRPr="007476D4" w:rsidRDefault="001267AE" w:rsidP="001F2E85">
      <w:pPr>
        <w:jc w:val="both"/>
        <w:rPr>
          <w:rFonts w:ascii="Arial" w:hAnsi="Arial"/>
        </w:rPr>
      </w:pPr>
    </w:p>
    <w:p w:rsidR="001267AE" w:rsidRPr="007476D4" w:rsidRDefault="001267AE" w:rsidP="001F2E85">
      <w:pPr>
        <w:numPr>
          <w:ilvl w:val="0"/>
          <w:numId w:val="37"/>
        </w:numPr>
        <w:ind w:left="630"/>
        <w:jc w:val="both"/>
        <w:rPr>
          <w:rFonts w:ascii="Arial" w:hAnsi="Arial"/>
          <w:b/>
          <w:bCs/>
        </w:rPr>
      </w:pPr>
      <w:r w:rsidRPr="007476D4">
        <w:rPr>
          <w:rFonts w:ascii="Arial" w:hAnsi="Arial"/>
        </w:rPr>
        <w:t xml:space="preserve">State and federal laws regulate disposal of toxic and hazardous chemicals.  </w:t>
      </w:r>
    </w:p>
    <w:p w:rsidR="001267AE" w:rsidRPr="007476D4" w:rsidRDefault="001267AE" w:rsidP="001F2E85">
      <w:pPr>
        <w:numPr>
          <w:ilvl w:val="0"/>
          <w:numId w:val="37"/>
        </w:numPr>
        <w:ind w:left="630"/>
        <w:jc w:val="both"/>
        <w:rPr>
          <w:rFonts w:ascii="Arial" w:hAnsi="Arial"/>
          <w:b/>
          <w:bCs/>
        </w:rPr>
      </w:pPr>
      <w:r w:rsidRPr="007476D4">
        <w:rPr>
          <w:rFonts w:ascii="Arial" w:hAnsi="Arial"/>
        </w:rPr>
        <w:t>Sink drains, hood drains or the sewer system must never be used as a means to dispose of hazardous chemicals</w:t>
      </w:r>
      <w:r w:rsidRPr="007476D4">
        <w:rPr>
          <w:rFonts w:ascii="Arial" w:hAnsi="Arial"/>
          <w:b/>
          <w:bCs/>
        </w:rPr>
        <w:t>.</w:t>
      </w:r>
    </w:p>
    <w:p w:rsidR="001267AE" w:rsidRPr="007476D4" w:rsidRDefault="001267AE" w:rsidP="001F2E85">
      <w:pPr>
        <w:numPr>
          <w:ilvl w:val="0"/>
          <w:numId w:val="37"/>
        </w:numPr>
        <w:ind w:left="630"/>
        <w:jc w:val="both"/>
        <w:rPr>
          <w:rFonts w:ascii="Arial" w:hAnsi="Arial"/>
        </w:rPr>
      </w:pPr>
      <w:r w:rsidRPr="007476D4">
        <w:rPr>
          <w:rFonts w:ascii="Arial" w:hAnsi="Arial"/>
        </w:rPr>
        <w:t>Chemical waste will be removed from laboratory’s Satellite Accumulation Areas (SAA)</w:t>
      </w:r>
      <w:r w:rsidR="00AF584D">
        <w:rPr>
          <w:rFonts w:ascii="Arial" w:hAnsi="Arial"/>
        </w:rPr>
        <w:t xml:space="preserve">, </w:t>
      </w:r>
      <w:r w:rsidR="00AF584D" w:rsidRPr="00DF4AEE">
        <w:rPr>
          <w:rFonts w:ascii="Arial" w:hAnsi="Arial" w:cs="Arial"/>
        </w:rPr>
        <w:t>a designated Waste Storage Area where chemicals that have been used in a process or experiment, or are no longer needed in a process or experiment, can be temporarily stored</w:t>
      </w:r>
      <w:r w:rsidR="00AF584D">
        <w:rPr>
          <w:rFonts w:ascii="Arial" w:hAnsi="Arial"/>
        </w:rPr>
        <w:t xml:space="preserve">, </w:t>
      </w:r>
      <w:r w:rsidRPr="007476D4">
        <w:rPr>
          <w:rFonts w:ascii="Arial" w:hAnsi="Arial"/>
        </w:rPr>
        <w:t>on a periodic basis and/ or more frequently through coordination with the OEHS.</w:t>
      </w:r>
    </w:p>
    <w:p w:rsidR="001267AE" w:rsidRDefault="001267AE" w:rsidP="001F2E85">
      <w:pPr>
        <w:numPr>
          <w:ilvl w:val="0"/>
          <w:numId w:val="37"/>
        </w:numPr>
        <w:ind w:left="630"/>
        <w:jc w:val="both"/>
        <w:rPr>
          <w:rFonts w:ascii="Arial" w:hAnsi="Arial"/>
        </w:rPr>
      </w:pPr>
      <w:r w:rsidRPr="007476D4">
        <w:rPr>
          <w:rFonts w:ascii="Arial" w:hAnsi="Arial"/>
        </w:rPr>
        <w:t>The hazardous waste removal process collects the waste from SAAs and stores it in the Main Accumulation Area (MAA) for hazardous waste storag</w:t>
      </w:r>
      <w:r w:rsidR="00272DF3">
        <w:rPr>
          <w:rFonts w:ascii="Arial" w:hAnsi="Arial"/>
        </w:rPr>
        <w:t xml:space="preserve">e area on campus </w:t>
      </w:r>
      <w:r w:rsidRPr="007476D4">
        <w:rPr>
          <w:rFonts w:ascii="Arial" w:hAnsi="Arial"/>
        </w:rPr>
        <w:t xml:space="preserve">before scheduling removal off-site by the hazardous waste removal contractor.  </w:t>
      </w:r>
    </w:p>
    <w:p w:rsidR="00307893" w:rsidRDefault="00307893" w:rsidP="001F2E85">
      <w:pPr>
        <w:autoSpaceDE w:val="0"/>
        <w:autoSpaceDN w:val="0"/>
        <w:adjustRightInd w:val="0"/>
        <w:jc w:val="both"/>
        <w:rPr>
          <w:rFonts w:ascii="Arial" w:hAnsi="Arial" w:cs="Arial"/>
        </w:rPr>
      </w:pPr>
    </w:p>
    <w:p w:rsidR="00744A76" w:rsidRDefault="00744A76" w:rsidP="001F2E85">
      <w:pPr>
        <w:autoSpaceDE w:val="0"/>
        <w:autoSpaceDN w:val="0"/>
        <w:adjustRightInd w:val="0"/>
        <w:jc w:val="both"/>
        <w:rPr>
          <w:rFonts w:ascii="Arial" w:hAnsi="Arial" w:cs="Arial"/>
        </w:rPr>
      </w:pPr>
    </w:p>
    <w:p w:rsidR="00744A76" w:rsidRDefault="00744A76" w:rsidP="001F2E85">
      <w:pPr>
        <w:autoSpaceDE w:val="0"/>
        <w:autoSpaceDN w:val="0"/>
        <w:adjustRightInd w:val="0"/>
        <w:jc w:val="both"/>
        <w:rPr>
          <w:rFonts w:ascii="Arial" w:hAnsi="Arial" w:cs="Arial"/>
        </w:rPr>
      </w:pPr>
    </w:p>
    <w:p w:rsidR="005E7148" w:rsidRPr="005C7842" w:rsidRDefault="00D72631" w:rsidP="001F2E85">
      <w:pPr>
        <w:autoSpaceDE w:val="0"/>
        <w:autoSpaceDN w:val="0"/>
        <w:adjustRightInd w:val="0"/>
        <w:ind w:left="270"/>
        <w:jc w:val="both"/>
        <w:rPr>
          <w:rFonts w:ascii="Arial" w:hAnsi="Arial" w:cs="Arial"/>
        </w:rPr>
      </w:pPr>
      <w:r w:rsidRPr="00DF4AEE">
        <w:rPr>
          <w:rFonts w:ascii="Arial" w:hAnsi="Arial" w:cs="Arial"/>
        </w:rPr>
        <w:lastRenderedPageBreak/>
        <w:t>The University's waste management</w:t>
      </w:r>
      <w:r>
        <w:rPr>
          <w:rFonts w:ascii="Arial" w:hAnsi="Arial" w:cs="Arial"/>
        </w:rPr>
        <w:t xml:space="preserve"> </w:t>
      </w:r>
      <w:r w:rsidRPr="00DF4AEE">
        <w:rPr>
          <w:rFonts w:ascii="Arial" w:hAnsi="Arial" w:cs="Arial"/>
        </w:rPr>
        <w:t xml:space="preserve">practices are designed to ensure maintenance of a safe and healthful environment for employees and the surrounding community without adversely affecting the environment. </w:t>
      </w:r>
      <w:r>
        <w:rPr>
          <w:rFonts w:ascii="Arial" w:hAnsi="Arial" w:cs="Arial"/>
        </w:rPr>
        <w:t xml:space="preserve"> </w:t>
      </w:r>
      <w:r w:rsidR="00307893">
        <w:rPr>
          <w:rFonts w:ascii="Arial" w:hAnsi="Arial" w:cs="Arial"/>
        </w:rPr>
        <w:t xml:space="preserve"> </w:t>
      </w:r>
      <w:r w:rsidRPr="00DF4AEE">
        <w:rPr>
          <w:rFonts w:ascii="Arial" w:hAnsi="Arial" w:cs="Arial"/>
        </w:rPr>
        <w:t>This is</w:t>
      </w:r>
      <w:r>
        <w:rPr>
          <w:rFonts w:ascii="Arial" w:hAnsi="Arial" w:cs="Arial"/>
        </w:rPr>
        <w:t xml:space="preserve"> </w:t>
      </w:r>
      <w:r w:rsidRPr="00DF4AEE">
        <w:rPr>
          <w:rFonts w:ascii="Arial" w:hAnsi="Arial" w:cs="Arial"/>
        </w:rPr>
        <w:t>accomplished through regular removal of chemical waste from University facilities and disposal of these</w:t>
      </w:r>
      <w:r>
        <w:rPr>
          <w:rFonts w:ascii="Arial" w:hAnsi="Arial" w:cs="Arial"/>
        </w:rPr>
        <w:t xml:space="preserve"> </w:t>
      </w:r>
      <w:r w:rsidRPr="00DF4AEE">
        <w:rPr>
          <w:rFonts w:ascii="Arial" w:hAnsi="Arial" w:cs="Arial"/>
        </w:rPr>
        <w:t xml:space="preserve">wastes in compliance with local, state, and federal regulations. </w:t>
      </w:r>
      <w:r>
        <w:rPr>
          <w:rFonts w:ascii="Arial" w:hAnsi="Arial" w:cs="Arial"/>
        </w:rPr>
        <w:t xml:space="preserve"> </w:t>
      </w:r>
    </w:p>
    <w:p w:rsidR="00D72631" w:rsidRPr="00D72631" w:rsidRDefault="00D72631" w:rsidP="001F2E85">
      <w:pPr>
        <w:shd w:val="clear" w:color="auto" w:fill="FCFCFC"/>
        <w:spacing w:before="240" w:after="240" w:line="288" w:lineRule="atLeast"/>
        <w:ind w:firstLine="360"/>
        <w:rPr>
          <w:rFonts w:ascii="Arial" w:hAnsi="Arial" w:cs="Arial"/>
          <w:color w:val="000000"/>
          <w:lang w:val="en"/>
        </w:rPr>
      </w:pPr>
      <w:r w:rsidRPr="00D72631">
        <w:rPr>
          <w:rFonts w:ascii="Arial" w:hAnsi="Arial" w:cs="Arial"/>
          <w:color w:val="000000"/>
          <w:lang w:val="en"/>
        </w:rPr>
        <w:t>The following guidelines will assist waste collection:</w:t>
      </w:r>
    </w:p>
    <w:p w:rsidR="00D72631" w:rsidRPr="00D72631" w:rsidRDefault="00272DF3" w:rsidP="001F2E85">
      <w:pPr>
        <w:numPr>
          <w:ilvl w:val="0"/>
          <w:numId w:val="92"/>
        </w:numPr>
        <w:shd w:val="clear" w:color="auto" w:fill="FCFCFC"/>
        <w:spacing w:before="100" w:beforeAutospacing="1"/>
        <w:ind w:left="630"/>
        <w:jc w:val="both"/>
        <w:rPr>
          <w:rFonts w:ascii="Arial" w:hAnsi="Arial" w:cs="Arial"/>
          <w:color w:val="000000"/>
          <w:lang w:val="en"/>
        </w:rPr>
      </w:pPr>
      <w:r>
        <w:rPr>
          <w:rFonts w:ascii="Arial" w:hAnsi="Arial" w:cs="Arial"/>
          <w:color w:val="000000"/>
          <w:lang w:val="en"/>
        </w:rPr>
        <w:t>Disposal</w:t>
      </w:r>
      <w:r w:rsidR="00D72631" w:rsidRPr="00D72631">
        <w:rPr>
          <w:rFonts w:ascii="Arial" w:hAnsi="Arial" w:cs="Arial"/>
          <w:color w:val="000000"/>
          <w:lang w:val="en"/>
        </w:rPr>
        <w:t xml:space="preserve"> of chemicals by way of the sanitary sewer system is prohibited.</w:t>
      </w:r>
    </w:p>
    <w:p w:rsidR="00D72631" w:rsidRPr="00873E8E" w:rsidRDefault="00D72631" w:rsidP="001F2E85">
      <w:pPr>
        <w:numPr>
          <w:ilvl w:val="0"/>
          <w:numId w:val="92"/>
        </w:numPr>
        <w:shd w:val="clear" w:color="auto" w:fill="FCFCFC"/>
        <w:spacing w:before="100" w:beforeAutospacing="1"/>
        <w:ind w:left="630"/>
        <w:jc w:val="both"/>
        <w:rPr>
          <w:rFonts w:ascii="Arial" w:hAnsi="Arial" w:cs="Arial"/>
          <w:color w:val="000000"/>
          <w:lang w:val="en"/>
        </w:rPr>
      </w:pPr>
      <w:r w:rsidRPr="00D72631">
        <w:rPr>
          <w:rFonts w:ascii="Arial" w:hAnsi="Arial" w:cs="Arial"/>
          <w:color w:val="000000"/>
          <w:lang w:val="en"/>
        </w:rPr>
        <w:t>To determine if the chemical you want removed from your laboratory or work area is a regulated hazardous waste</w:t>
      </w:r>
      <w:r w:rsidR="00272DF3">
        <w:rPr>
          <w:rFonts w:ascii="Arial" w:hAnsi="Arial" w:cs="Arial"/>
          <w:color w:val="000000"/>
          <w:lang w:val="en"/>
        </w:rPr>
        <w:t>,</w:t>
      </w:r>
      <w:r w:rsidRPr="00D72631">
        <w:rPr>
          <w:rFonts w:ascii="Arial" w:hAnsi="Arial" w:cs="Arial"/>
          <w:color w:val="000000"/>
          <w:lang w:val="en"/>
        </w:rPr>
        <w:t xml:space="preserve"> contact the OEHS, or consult the EPA regulation 40 CFR 261-Identification and Listing of Hazardous Waste (</w:t>
      </w:r>
      <w:r w:rsidRPr="000A6838">
        <w:rPr>
          <w:rFonts w:ascii="Arial" w:hAnsi="Arial" w:cs="Arial"/>
          <w:color w:val="000000"/>
          <w:lang w:val="en"/>
        </w:rPr>
        <w:t>http://www.wbdg.org/ccb/EPA/40cfr261.pdf</w:t>
      </w:r>
      <w:r>
        <w:rPr>
          <w:rFonts w:ascii="Arial" w:hAnsi="Arial" w:cs="Arial"/>
          <w:color w:val="000000"/>
          <w:lang w:val="en"/>
        </w:rPr>
        <w:t>).</w:t>
      </w:r>
    </w:p>
    <w:p w:rsidR="00D72631" w:rsidRDefault="00D72631" w:rsidP="001F2E85">
      <w:pPr>
        <w:numPr>
          <w:ilvl w:val="0"/>
          <w:numId w:val="92"/>
        </w:numPr>
        <w:shd w:val="clear" w:color="auto" w:fill="FCFCFC"/>
        <w:spacing w:before="100" w:beforeAutospacing="1"/>
        <w:ind w:left="630"/>
        <w:jc w:val="both"/>
        <w:rPr>
          <w:rFonts w:ascii="Arial" w:hAnsi="Arial" w:cs="Arial"/>
          <w:color w:val="000000"/>
          <w:lang w:val="en"/>
        </w:rPr>
      </w:pPr>
      <w:r w:rsidRPr="00D72631">
        <w:rPr>
          <w:rFonts w:ascii="Arial" w:hAnsi="Arial" w:cs="Arial"/>
          <w:color w:val="000000"/>
          <w:lang w:val="en"/>
        </w:rPr>
        <w:t xml:space="preserve">Waste containers </w:t>
      </w:r>
      <w:r w:rsidRPr="00D72631">
        <w:rPr>
          <w:rFonts w:ascii="Arial" w:hAnsi="Arial" w:cs="Arial"/>
          <w:color w:val="000000"/>
          <w:u w:val="single"/>
          <w:lang w:val="en"/>
        </w:rPr>
        <w:t>must remain closed</w:t>
      </w:r>
      <w:r w:rsidRPr="00D72631">
        <w:rPr>
          <w:rFonts w:ascii="Arial" w:hAnsi="Arial" w:cs="Arial"/>
          <w:color w:val="000000"/>
          <w:lang w:val="en"/>
        </w:rPr>
        <w:t xml:space="preserve"> except when actually adding waste.  Open containers violate state and federal waste regulations.  Note:  A container with a funnel left in it is considered an open container.</w:t>
      </w:r>
    </w:p>
    <w:p w:rsidR="00873E8E" w:rsidRPr="00873E8E" w:rsidRDefault="00873E8E" w:rsidP="001F2E85">
      <w:pPr>
        <w:numPr>
          <w:ilvl w:val="0"/>
          <w:numId w:val="92"/>
        </w:numPr>
        <w:shd w:val="clear" w:color="auto" w:fill="FCFCFC"/>
        <w:spacing w:before="100" w:beforeAutospacing="1"/>
        <w:ind w:left="630"/>
        <w:jc w:val="both"/>
        <w:rPr>
          <w:rFonts w:ascii="Arial" w:hAnsi="Arial" w:cs="Arial"/>
          <w:color w:val="000000"/>
          <w:lang w:val="en"/>
        </w:rPr>
      </w:pPr>
      <w:r w:rsidRPr="00D72631">
        <w:rPr>
          <w:rFonts w:ascii="Arial" w:hAnsi="Arial" w:cs="Arial"/>
          <w:color w:val="000000"/>
          <w:lang w:val="en"/>
        </w:rPr>
        <w:t>Waste chemicals must not be placed or left for removal in hallways.</w:t>
      </w:r>
    </w:p>
    <w:p w:rsidR="00D72631" w:rsidRPr="00D72631" w:rsidRDefault="00D72631" w:rsidP="001F2E85">
      <w:pPr>
        <w:numPr>
          <w:ilvl w:val="0"/>
          <w:numId w:val="92"/>
        </w:numPr>
        <w:shd w:val="clear" w:color="auto" w:fill="FCFCFC"/>
        <w:spacing w:before="100" w:beforeAutospacing="1"/>
        <w:ind w:left="630"/>
        <w:jc w:val="both"/>
        <w:rPr>
          <w:rFonts w:ascii="Arial" w:hAnsi="Arial" w:cs="Arial"/>
          <w:color w:val="000000"/>
          <w:lang w:val="en"/>
        </w:rPr>
      </w:pPr>
      <w:r w:rsidRPr="00D72631">
        <w:rPr>
          <w:rFonts w:ascii="Arial" w:hAnsi="Arial" w:cs="Arial"/>
          <w:color w:val="000000"/>
          <w:lang w:val="en"/>
        </w:rPr>
        <w:t xml:space="preserve">To request a </w:t>
      </w:r>
      <w:r w:rsidR="00873E8E">
        <w:rPr>
          <w:rFonts w:ascii="Arial" w:hAnsi="Arial" w:cs="Arial"/>
          <w:color w:val="000000"/>
          <w:lang w:val="en"/>
        </w:rPr>
        <w:t xml:space="preserve">waste </w:t>
      </w:r>
      <w:r w:rsidRPr="00D72631">
        <w:rPr>
          <w:rFonts w:ascii="Arial" w:hAnsi="Arial" w:cs="Arial"/>
          <w:color w:val="000000"/>
          <w:lang w:val="en"/>
        </w:rPr>
        <w:t>pickup, call the OEHS</w:t>
      </w:r>
      <w:r>
        <w:rPr>
          <w:rFonts w:ascii="Arial" w:hAnsi="Arial" w:cs="Arial"/>
          <w:color w:val="000000"/>
          <w:lang w:val="en"/>
        </w:rPr>
        <w:t xml:space="preserve"> or send an e-mail to Agentist1@southernct.edu.</w:t>
      </w:r>
    </w:p>
    <w:p w:rsidR="0058505D" w:rsidRPr="00540996" w:rsidRDefault="00D72631" w:rsidP="001F2E85">
      <w:pPr>
        <w:numPr>
          <w:ilvl w:val="0"/>
          <w:numId w:val="92"/>
        </w:numPr>
        <w:shd w:val="clear" w:color="auto" w:fill="FCFCFC"/>
        <w:spacing w:before="100" w:beforeAutospacing="1"/>
        <w:ind w:left="630"/>
        <w:jc w:val="both"/>
        <w:rPr>
          <w:rFonts w:ascii="Arial" w:hAnsi="Arial" w:cs="Arial"/>
          <w:color w:val="000000"/>
          <w:lang w:val="en"/>
        </w:rPr>
      </w:pPr>
      <w:r w:rsidRPr="00D72631">
        <w:rPr>
          <w:rFonts w:ascii="Arial" w:hAnsi="Arial" w:cs="Arial"/>
          <w:color w:val="000000"/>
          <w:lang w:val="en"/>
        </w:rPr>
        <w:t>Disposal of radioactive materials and etiologic agents or cultures require special procedures. Con</w:t>
      </w:r>
      <w:r w:rsidR="00540996">
        <w:rPr>
          <w:rFonts w:ascii="Arial" w:hAnsi="Arial" w:cs="Arial"/>
          <w:color w:val="000000"/>
          <w:lang w:val="en"/>
        </w:rPr>
        <w:t>tact the OEHS before proceeding.</w:t>
      </w:r>
    </w:p>
    <w:p w:rsidR="00540996" w:rsidRPr="00540996" w:rsidRDefault="00540996" w:rsidP="001F2E85">
      <w:pPr>
        <w:shd w:val="clear" w:color="auto" w:fill="FCFCFC"/>
        <w:ind w:left="270"/>
        <w:jc w:val="both"/>
        <w:outlineLvl w:val="3"/>
        <w:rPr>
          <w:rFonts w:ascii="Arial" w:hAnsi="Arial" w:cs="Arial"/>
          <w:b/>
          <w:bCs/>
          <w:u w:val="single"/>
          <w:lang w:val="en"/>
        </w:rPr>
      </w:pPr>
    </w:p>
    <w:p w:rsidR="00C53C0F" w:rsidRPr="005E7148" w:rsidRDefault="005E626B" w:rsidP="001F2E85">
      <w:pPr>
        <w:numPr>
          <w:ilvl w:val="0"/>
          <w:numId w:val="137"/>
        </w:numPr>
        <w:shd w:val="clear" w:color="auto" w:fill="FCFCFC"/>
        <w:ind w:left="270"/>
        <w:jc w:val="both"/>
        <w:outlineLvl w:val="3"/>
        <w:rPr>
          <w:rFonts w:ascii="Arial" w:hAnsi="Arial" w:cs="Arial"/>
          <w:b/>
          <w:bCs/>
          <w:u w:val="single"/>
          <w:lang w:val="en"/>
        </w:rPr>
      </w:pPr>
      <w:r>
        <w:rPr>
          <w:rFonts w:ascii="Arial" w:hAnsi="Arial" w:cs="Arial"/>
          <w:b/>
          <w:bCs/>
          <w:u w:val="single"/>
          <w:lang w:val="en"/>
        </w:rPr>
        <w:t>Hazardous Waste Determination</w:t>
      </w:r>
    </w:p>
    <w:p w:rsidR="005E626B" w:rsidRDefault="005E626B" w:rsidP="001F2E85">
      <w:pPr>
        <w:shd w:val="clear" w:color="auto" w:fill="FCFCFC"/>
        <w:ind w:left="270"/>
        <w:jc w:val="both"/>
        <w:outlineLvl w:val="3"/>
        <w:rPr>
          <w:rFonts w:ascii="Arial" w:hAnsi="Arial" w:cs="Arial"/>
          <w:lang w:val="en"/>
        </w:rPr>
      </w:pPr>
      <w:r w:rsidRPr="005E626B">
        <w:rPr>
          <w:rFonts w:ascii="Arial" w:hAnsi="Arial" w:cs="Arial"/>
          <w:lang w:val="en"/>
        </w:rPr>
        <w:t xml:space="preserve">It is the responsibility of all generators to determine whether their waste is hazardous. </w:t>
      </w:r>
      <w:r>
        <w:rPr>
          <w:rFonts w:ascii="Arial" w:hAnsi="Arial" w:cs="Arial"/>
          <w:lang w:val="en"/>
        </w:rPr>
        <w:t xml:space="preserve"> </w:t>
      </w:r>
      <w:r w:rsidRPr="005E626B">
        <w:rPr>
          <w:rFonts w:ascii="Arial" w:hAnsi="Arial" w:cs="Arial"/>
          <w:lang w:val="en"/>
        </w:rPr>
        <w:t xml:space="preserve">The procedure for this is called a "hazardous waste determination."  You may assume a waste is hazardous based on its characteristics or on past laboratory analysis provided there is no change in how the waste was generated. </w:t>
      </w:r>
      <w:r>
        <w:rPr>
          <w:rFonts w:ascii="Arial" w:hAnsi="Arial" w:cs="Arial"/>
          <w:lang w:val="en"/>
        </w:rPr>
        <w:t xml:space="preserve"> </w:t>
      </w:r>
      <w:r w:rsidRPr="005E626B">
        <w:rPr>
          <w:rFonts w:ascii="Arial" w:hAnsi="Arial" w:cs="Arial"/>
          <w:lang w:val="en"/>
        </w:rPr>
        <w:t xml:space="preserve">In some cases, you may use your knowledge of a waste to make a determination as to whether the waste is a characteristic hazardous waste. </w:t>
      </w:r>
      <w:r>
        <w:rPr>
          <w:rFonts w:ascii="Arial" w:hAnsi="Arial" w:cs="Arial"/>
          <w:lang w:val="en"/>
        </w:rPr>
        <w:t xml:space="preserve"> </w:t>
      </w:r>
      <w:r w:rsidRPr="005E626B">
        <w:rPr>
          <w:rFonts w:ascii="Arial" w:hAnsi="Arial" w:cs="Arial"/>
          <w:lang w:val="en"/>
        </w:rPr>
        <w:t>If you use such information to classify a waste as nonhazardous, you must maintain documentation supporting this determination.</w:t>
      </w:r>
      <w:r>
        <w:rPr>
          <w:rFonts w:ascii="Arial" w:hAnsi="Arial" w:cs="Arial"/>
          <w:lang w:val="en"/>
        </w:rPr>
        <w:t xml:space="preserve"> </w:t>
      </w:r>
      <w:r w:rsidRPr="005E626B">
        <w:rPr>
          <w:rFonts w:ascii="Arial" w:hAnsi="Arial" w:cs="Arial"/>
          <w:lang w:val="en"/>
        </w:rPr>
        <w:t xml:space="preserve"> If you are not sure, </w:t>
      </w:r>
      <w:r>
        <w:rPr>
          <w:rFonts w:ascii="Arial" w:hAnsi="Arial" w:cs="Arial"/>
          <w:lang w:val="en"/>
        </w:rPr>
        <w:t xml:space="preserve">contact the OEHS to </w:t>
      </w:r>
      <w:r w:rsidRPr="005E626B">
        <w:rPr>
          <w:rFonts w:ascii="Arial" w:hAnsi="Arial" w:cs="Arial"/>
          <w:lang w:val="en"/>
        </w:rPr>
        <w:t xml:space="preserve">have the waste tested. </w:t>
      </w:r>
      <w:r>
        <w:rPr>
          <w:rFonts w:ascii="Arial" w:hAnsi="Arial" w:cs="Arial"/>
          <w:lang w:val="en"/>
        </w:rPr>
        <w:t xml:space="preserve"> </w:t>
      </w:r>
      <w:r w:rsidRPr="005E626B">
        <w:rPr>
          <w:rFonts w:ascii="Arial" w:hAnsi="Arial" w:cs="Arial"/>
          <w:lang w:val="en"/>
        </w:rPr>
        <w:t>Keep in mind that a non-hazardous waste may become hazardous if contaminated or mixed with other materials and re-testing would be needed.</w:t>
      </w:r>
      <w:r>
        <w:rPr>
          <w:rFonts w:ascii="Arial" w:hAnsi="Arial" w:cs="Arial"/>
          <w:lang w:val="en"/>
        </w:rPr>
        <w:t xml:space="preserve">  </w:t>
      </w:r>
    </w:p>
    <w:p w:rsidR="005E626B" w:rsidRDefault="005E626B" w:rsidP="001F2E85">
      <w:pPr>
        <w:shd w:val="clear" w:color="auto" w:fill="FCFCFC"/>
        <w:ind w:left="270"/>
        <w:jc w:val="both"/>
        <w:outlineLvl w:val="3"/>
        <w:rPr>
          <w:rFonts w:ascii="Arial" w:hAnsi="Arial" w:cs="Arial"/>
          <w:lang w:val="en"/>
        </w:rPr>
      </w:pPr>
    </w:p>
    <w:p w:rsidR="00873E8E" w:rsidRPr="00C53C0F" w:rsidRDefault="00873E8E" w:rsidP="001F2E85">
      <w:pPr>
        <w:shd w:val="clear" w:color="auto" w:fill="FCFCFC"/>
        <w:ind w:left="270"/>
        <w:jc w:val="both"/>
        <w:outlineLvl w:val="3"/>
        <w:rPr>
          <w:rFonts w:ascii="Arial" w:hAnsi="Arial" w:cs="Arial"/>
          <w:b/>
          <w:bCs/>
          <w:lang w:val="en"/>
        </w:rPr>
      </w:pPr>
      <w:r w:rsidRPr="00C53C0F">
        <w:rPr>
          <w:rFonts w:ascii="Arial" w:hAnsi="Arial" w:cs="Arial"/>
          <w:lang w:val="en"/>
        </w:rPr>
        <w:t xml:space="preserve">Hazardous waste management plans generally separate waste into three broad groups: radioactive, chemical and biological. </w:t>
      </w:r>
      <w:r>
        <w:rPr>
          <w:rFonts w:ascii="Arial" w:hAnsi="Arial" w:cs="Arial"/>
          <w:lang w:val="en"/>
        </w:rPr>
        <w:t xml:space="preserve"> </w:t>
      </w:r>
      <w:r w:rsidRPr="00C53C0F">
        <w:rPr>
          <w:rFonts w:ascii="Arial" w:hAnsi="Arial" w:cs="Arial"/>
          <w:lang w:val="en"/>
        </w:rPr>
        <w:t>This guide addresses only chemical waste.</w:t>
      </w:r>
    </w:p>
    <w:p w:rsidR="00873E8E" w:rsidRDefault="00873E8E" w:rsidP="001F2E85">
      <w:pPr>
        <w:shd w:val="clear" w:color="auto" w:fill="FCFCFC"/>
        <w:jc w:val="both"/>
        <w:outlineLvl w:val="3"/>
      </w:pPr>
    </w:p>
    <w:p w:rsidR="005E626B" w:rsidRDefault="005E626B" w:rsidP="001F2E85">
      <w:pPr>
        <w:shd w:val="clear" w:color="auto" w:fill="FCFCFC"/>
        <w:ind w:left="270"/>
        <w:jc w:val="both"/>
        <w:outlineLvl w:val="3"/>
        <w:rPr>
          <w:rFonts w:ascii="Arial" w:hAnsi="Arial" w:cs="Arial"/>
        </w:rPr>
      </w:pPr>
      <w:r w:rsidRPr="005E626B">
        <w:rPr>
          <w:rFonts w:ascii="Arial" w:hAnsi="Arial" w:cs="Arial"/>
        </w:rPr>
        <w:t xml:space="preserve">A waste is considered hazardous if it meets any of the conditions below. </w:t>
      </w:r>
    </w:p>
    <w:p w:rsidR="005E626B" w:rsidRPr="005E626B" w:rsidRDefault="005E626B" w:rsidP="005644BE">
      <w:pPr>
        <w:numPr>
          <w:ilvl w:val="0"/>
          <w:numId w:val="154"/>
        </w:numPr>
        <w:shd w:val="clear" w:color="auto" w:fill="FCFCFC"/>
        <w:ind w:left="270"/>
        <w:jc w:val="both"/>
        <w:outlineLvl w:val="3"/>
        <w:rPr>
          <w:rFonts w:ascii="Arial" w:hAnsi="Arial" w:cs="Arial"/>
        </w:rPr>
      </w:pPr>
      <w:r>
        <w:rPr>
          <w:rFonts w:ascii="Arial" w:hAnsi="Arial" w:cs="Arial"/>
        </w:rPr>
        <w:t>It is</w:t>
      </w:r>
      <w:r w:rsidRPr="005E626B">
        <w:rPr>
          <w:rFonts w:ascii="Arial" w:hAnsi="Arial" w:cs="Arial"/>
        </w:rPr>
        <w:t xml:space="preserve"> listed as a hazardous waste. </w:t>
      </w:r>
    </w:p>
    <w:p w:rsidR="005E626B" w:rsidRPr="005E626B" w:rsidRDefault="005E626B" w:rsidP="005644BE">
      <w:pPr>
        <w:numPr>
          <w:ilvl w:val="0"/>
          <w:numId w:val="154"/>
        </w:numPr>
        <w:shd w:val="clear" w:color="auto" w:fill="FCFCFC"/>
        <w:ind w:left="270"/>
        <w:jc w:val="both"/>
        <w:outlineLvl w:val="3"/>
        <w:rPr>
          <w:rFonts w:ascii="Arial" w:hAnsi="Arial" w:cs="Arial"/>
        </w:rPr>
      </w:pPr>
      <w:r>
        <w:rPr>
          <w:rFonts w:ascii="Arial" w:hAnsi="Arial" w:cs="Arial"/>
        </w:rPr>
        <w:t>It i</w:t>
      </w:r>
      <w:r w:rsidRPr="005E626B">
        <w:rPr>
          <w:rFonts w:ascii="Arial" w:hAnsi="Arial" w:cs="Arial"/>
        </w:rPr>
        <w:t xml:space="preserve">s mixed with a listed waste. </w:t>
      </w:r>
    </w:p>
    <w:p w:rsidR="00CF6FFB" w:rsidRDefault="005E626B" w:rsidP="005644BE">
      <w:pPr>
        <w:numPr>
          <w:ilvl w:val="0"/>
          <w:numId w:val="154"/>
        </w:numPr>
        <w:shd w:val="clear" w:color="auto" w:fill="FCFCFC"/>
        <w:ind w:left="270"/>
        <w:jc w:val="both"/>
        <w:outlineLvl w:val="3"/>
        <w:rPr>
          <w:rFonts w:ascii="Arial" w:hAnsi="Arial" w:cs="Arial"/>
        </w:rPr>
      </w:pPr>
      <w:r>
        <w:rPr>
          <w:rFonts w:ascii="Arial" w:hAnsi="Arial" w:cs="Arial"/>
        </w:rPr>
        <w:t>It e</w:t>
      </w:r>
      <w:r w:rsidRPr="005E626B">
        <w:rPr>
          <w:rFonts w:ascii="Arial" w:hAnsi="Arial" w:cs="Arial"/>
        </w:rPr>
        <w:t xml:space="preserve">xhibits the characteristic of ignitability, corrosivity, reactivity, or toxicity. </w:t>
      </w:r>
      <w:r w:rsidR="00873E8E">
        <w:rPr>
          <w:rFonts w:ascii="Arial" w:hAnsi="Arial" w:cs="Arial"/>
        </w:rPr>
        <w:t xml:space="preserve"> </w:t>
      </w:r>
    </w:p>
    <w:p w:rsidR="005E626B" w:rsidRDefault="005E626B" w:rsidP="001F2E85">
      <w:pPr>
        <w:shd w:val="clear" w:color="auto" w:fill="FCFCFC"/>
        <w:ind w:left="270"/>
        <w:jc w:val="both"/>
        <w:outlineLvl w:val="3"/>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8"/>
      </w:tblGrid>
      <w:tr w:rsidR="005E626B" w:rsidRPr="00263FE5" w:rsidTr="0007660B">
        <w:tc>
          <w:tcPr>
            <w:tcW w:w="10548" w:type="dxa"/>
            <w:shd w:val="clear" w:color="auto" w:fill="auto"/>
          </w:tcPr>
          <w:p w:rsidR="005E626B" w:rsidRPr="00263FE5" w:rsidRDefault="005E626B" w:rsidP="001F2E85">
            <w:pPr>
              <w:jc w:val="both"/>
              <w:outlineLvl w:val="3"/>
              <w:rPr>
                <w:rFonts w:ascii="Arial" w:hAnsi="Arial" w:cs="Arial"/>
                <w:b/>
              </w:rPr>
            </w:pPr>
            <w:r w:rsidRPr="00263FE5">
              <w:rPr>
                <w:rFonts w:ascii="Arial" w:hAnsi="Arial" w:cs="Arial"/>
                <w:b/>
              </w:rPr>
              <w:t xml:space="preserve">PLEASE NOTE: THE EPA DEFINES A SOLID WASTE AS BEING IN </w:t>
            </w:r>
            <w:r w:rsidRPr="00263FE5">
              <w:rPr>
                <w:rFonts w:ascii="Arial" w:hAnsi="Arial" w:cs="Arial"/>
                <w:b/>
                <w:u w:val="single"/>
              </w:rPr>
              <w:t>ANY</w:t>
            </w:r>
            <w:r w:rsidRPr="00263FE5">
              <w:rPr>
                <w:rFonts w:ascii="Arial" w:hAnsi="Arial" w:cs="Arial"/>
                <w:b/>
              </w:rPr>
              <w:t xml:space="preserve"> PHYSICAL STATE, SOLID, LIQUID, OR GAS. </w:t>
            </w:r>
          </w:p>
        </w:tc>
      </w:tr>
    </w:tbl>
    <w:p w:rsidR="005E626B" w:rsidRDefault="005E626B" w:rsidP="00744A76">
      <w:pPr>
        <w:shd w:val="clear" w:color="auto" w:fill="FCFCFC"/>
        <w:jc w:val="both"/>
        <w:outlineLvl w:val="3"/>
        <w:rPr>
          <w:rFonts w:ascii="Arial" w:hAnsi="Arial" w:cs="Arial"/>
        </w:rPr>
      </w:pPr>
    </w:p>
    <w:p w:rsidR="00CF6FFB" w:rsidRDefault="00CF6FFB" w:rsidP="001F2E85">
      <w:pPr>
        <w:shd w:val="clear" w:color="auto" w:fill="FCFCFC"/>
        <w:ind w:left="270"/>
        <w:jc w:val="both"/>
        <w:outlineLvl w:val="3"/>
        <w:rPr>
          <w:rFonts w:ascii="Arial" w:hAnsi="Arial" w:cs="Arial"/>
        </w:rPr>
      </w:pPr>
      <w:r w:rsidRPr="00CF6FFB">
        <w:rPr>
          <w:rFonts w:ascii="Arial" w:hAnsi="Arial" w:cs="Arial"/>
        </w:rPr>
        <w:t xml:space="preserve">By definition, </w:t>
      </w:r>
      <w:r>
        <w:rPr>
          <w:rFonts w:ascii="Arial" w:hAnsi="Arial" w:cs="Arial"/>
        </w:rPr>
        <w:t xml:space="preserve">the </w:t>
      </w:r>
      <w:r w:rsidRPr="00CF6FFB">
        <w:rPr>
          <w:rFonts w:ascii="Arial" w:hAnsi="Arial" w:cs="Arial"/>
        </w:rPr>
        <w:t xml:space="preserve">EPA determined that some specific wastes are hazardous. </w:t>
      </w:r>
      <w:r w:rsidR="0007660B">
        <w:rPr>
          <w:rFonts w:ascii="Arial" w:hAnsi="Arial" w:cs="Arial"/>
        </w:rPr>
        <w:t xml:space="preserve"> </w:t>
      </w:r>
      <w:r w:rsidRPr="00CF6FFB">
        <w:rPr>
          <w:rFonts w:ascii="Arial" w:hAnsi="Arial" w:cs="Arial"/>
        </w:rPr>
        <w:t>These wastes are incorporated into lists published by the Agency</w:t>
      </w:r>
      <w:r>
        <w:rPr>
          <w:rFonts w:ascii="Arial" w:hAnsi="Arial" w:cs="Arial"/>
        </w:rPr>
        <w:t>.  In</w:t>
      </w:r>
      <w:r w:rsidR="00873E8E" w:rsidRPr="00873E8E">
        <w:rPr>
          <w:rFonts w:ascii="Arial" w:hAnsi="Arial" w:cs="Arial"/>
        </w:rPr>
        <w:t xml:space="preserve"> regulatory terms, a hazardous waste is a waste that appears on one of the four RCRA</w:t>
      </w:r>
      <w:r w:rsidR="00873E8E">
        <w:rPr>
          <w:rFonts w:ascii="Arial" w:hAnsi="Arial" w:cs="Arial"/>
        </w:rPr>
        <w:t xml:space="preserve"> (Resource Conservation and Recovery Act) </w:t>
      </w:r>
      <w:r w:rsidR="00873E8E" w:rsidRPr="00873E8E">
        <w:rPr>
          <w:rFonts w:ascii="Arial" w:hAnsi="Arial" w:cs="Arial"/>
        </w:rPr>
        <w:t xml:space="preserve">hazardous wastes lists (the F-list, K-list, P-list, or U-list) or that exhibits one of the four characteristics of a hazardous waste - ignitability, corrosivity, reactivity, or toxicity. </w:t>
      </w:r>
      <w:r w:rsidR="00873E8E">
        <w:rPr>
          <w:rFonts w:ascii="Arial" w:hAnsi="Arial" w:cs="Arial"/>
        </w:rPr>
        <w:t xml:space="preserve"> </w:t>
      </w:r>
      <w:r w:rsidR="00873E8E" w:rsidRPr="00873E8E">
        <w:rPr>
          <w:rFonts w:ascii="Arial" w:hAnsi="Arial" w:cs="Arial"/>
        </w:rPr>
        <w:t>However, materials can be hazardous wastes even if they are not specifically listed or don't exhibit any characteristic of a hazardous waste.</w:t>
      </w:r>
      <w:r w:rsidR="00873E8E">
        <w:rPr>
          <w:rFonts w:ascii="Arial" w:hAnsi="Arial" w:cs="Arial"/>
        </w:rPr>
        <w:t xml:space="preserve"> </w:t>
      </w:r>
      <w:r w:rsidR="00873E8E" w:rsidRPr="00873E8E">
        <w:rPr>
          <w:rFonts w:ascii="Arial" w:hAnsi="Arial" w:cs="Arial"/>
        </w:rPr>
        <w:t xml:space="preserve"> </w:t>
      </w:r>
    </w:p>
    <w:p w:rsidR="00CF6FFB" w:rsidRPr="00CF6FFB" w:rsidRDefault="00CF6FFB" w:rsidP="001F2E85">
      <w:pPr>
        <w:shd w:val="clear" w:color="auto" w:fill="FCFCFC"/>
        <w:ind w:left="270"/>
        <w:jc w:val="both"/>
        <w:outlineLvl w:val="3"/>
        <w:rPr>
          <w:rFonts w:ascii="Arial" w:hAnsi="Arial" w:cs="Arial"/>
        </w:rPr>
      </w:pPr>
    </w:p>
    <w:p w:rsidR="00873E8E" w:rsidRPr="00873E8E" w:rsidRDefault="00873E8E" w:rsidP="001F2E85">
      <w:pPr>
        <w:pStyle w:val="Default"/>
        <w:numPr>
          <w:ilvl w:val="0"/>
          <w:numId w:val="130"/>
        </w:numPr>
        <w:ind w:left="630"/>
        <w:rPr>
          <w:sz w:val="20"/>
          <w:szCs w:val="20"/>
          <w:u w:val="single"/>
        </w:rPr>
      </w:pPr>
      <w:r w:rsidRPr="00873E8E">
        <w:rPr>
          <w:b/>
          <w:bCs/>
          <w:sz w:val="20"/>
          <w:szCs w:val="20"/>
          <w:u w:val="single"/>
        </w:rPr>
        <w:t xml:space="preserve">Listed Wastes </w:t>
      </w:r>
    </w:p>
    <w:p w:rsidR="00873E8E" w:rsidRPr="00873E8E" w:rsidRDefault="00873E8E" w:rsidP="001F2E85">
      <w:pPr>
        <w:pStyle w:val="Default"/>
        <w:ind w:left="630"/>
        <w:jc w:val="both"/>
        <w:rPr>
          <w:sz w:val="20"/>
          <w:szCs w:val="20"/>
        </w:rPr>
      </w:pPr>
      <w:r w:rsidRPr="00873E8E">
        <w:rPr>
          <w:sz w:val="20"/>
          <w:szCs w:val="20"/>
        </w:rPr>
        <w:t>By regulation, some specific wastes are hazardous wastes. These w</w:t>
      </w:r>
      <w:r>
        <w:rPr>
          <w:sz w:val="20"/>
          <w:szCs w:val="20"/>
        </w:rPr>
        <w:t>astes are incorporated into four</w:t>
      </w:r>
      <w:r w:rsidRPr="00873E8E">
        <w:rPr>
          <w:sz w:val="20"/>
          <w:szCs w:val="20"/>
        </w:rPr>
        <w:t xml:space="preserve"> lists. </w:t>
      </w:r>
    </w:p>
    <w:p w:rsidR="00873E8E" w:rsidRPr="00873E8E" w:rsidRDefault="00873E8E" w:rsidP="001F2E85">
      <w:pPr>
        <w:pStyle w:val="Default"/>
        <w:jc w:val="both"/>
        <w:rPr>
          <w:sz w:val="20"/>
          <w:szCs w:val="20"/>
        </w:rPr>
      </w:pPr>
    </w:p>
    <w:p w:rsidR="00873E8E" w:rsidRPr="00873E8E" w:rsidRDefault="00873E8E" w:rsidP="001F2E85">
      <w:pPr>
        <w:pStyle w:val="Default"/>
        <w:numPr>
          <w:ilvl w:val="0"/>
          <w:numId w:val="131"/>
        </w:numPr>
        <w:ind w:left="990"/>
        <w:jc w:val="both"/>
        <w:rPr>
          <w:sz w:val="20"/>
          <w:szCs w:val="20"/>
        </w:rPr>
      </w:pPr>
      <w:r w:rsidRPr="00873E8E">
        <w:rPr>
          <w:b/>
          <w:bCs/>
          <w:sz w:val="20"/>
          <w:szCs w:val="20"/>
        </w:rPr>
        <w:t xml:space="preserve">The F-list (non-specific source wastes): </w:t>
      </w:r>
      <w:r>
        <w:rPr>
          <w:b/>
          <w:bCs/>
          <w:sz w:val="20"/>
          <w:szCs w:val="20"/>
        </w:rPr>
        <w:t xml:space="preserve"> </w:t>
      </w:r>
      <w:r w:rsidRPr="00873E8E">
        <w:rPr>
          <w:sz w:val="20"/>
          <w:szCs w:val="20"/>
        </w:rPr>
        <w:t xml:space="preserve">This list identifies wastes from many common manufacturing and industrial processes, such as solvents that have been used for cleaning or degreasing. </w:t>
      </w:r>
      <w:r>
        <w:rPr>
          <w:sz w:val="20"/>
          <w:szCs w:val="20"/>
        </w:rPr>
        <w:t xml:space="preserve"> </w:t>
      </w:r>
      <w:r w:rsidRPr="00873E8E">
        <w:rPr>
          <w:sz w:val="20"/>
          <w:szCs w:val="20"/>
        </w:rPr>
        <w:t xml:space="preserve">Since the processes producing these wastes occur in many different industry sectors, the F-listed wastes are known as wastes from non-specific sources. </w:t>
      </w:r>
      <w:r>
        <w:rPr>
          <w:sz w:val="20"/>
          <w:szCs w:val="20"/>
        </w:rPr>
        <w:t xml:space="preserve">  </w:t>
      </w:r>
      <w:r w:rsidRPr="00873E8E">
        <w:rPr>
          <w:sz w:val="20"/>
          <w:szCs w:val="20"/>
        </w:rPr>
        <w:t xml:space="preserve">(Non-specific meaning they don't come from one specific industry or one specific industrial or manufacturing process.) </w:t>
      </w:r>
      <w:r>
        <w:rPr>
          <w:sz w:val="20"/>
          <w:szCs w:val="20"/>
        </w:rPr>
        <w:t xml:space="preserve"> </w:t>
      </w:r>
    </w:p>
    <w:p w:rsidR="00873E8E" w:rsidRDefault="00873E8E" w:rsidP="001F2E85">
      <w:pPr>
        <w:pStyle w:val="Default"/>
        <w:numPr>
          <w:ilvl w:val="0"/>
          <w:numId w:val="131"/>
        </w:numPr>
        <w:ind w:left="990"/>
        <w:jc w:val="both"/>
        <w:rPr>
          <w:sz w:val="20"/>
          <w:szCs w:val="20"/>
        </w:rPr>
      </w:pPr>
      <w:r w:rsidRPr="00873E8E">
        <w:rPr>
          <w:b/>
          <w:bCs/>
          <w:sz w:val="20"/>
          <w:szCs w:val="20"/>
        </w:rPr>
        <w:t xml:space="preserve">The K-list (source-specific wastes): </w:t>
      </w:r>
      <w:r w:rsidRPr="00873E8E">
        <w:rPr>
          <w:sz w:val="20"/>
          <w:szCs w:val="20"/>
        </w:rPr>
        <w:t xml:space="preserve">This list includes certain wastes from specific industries, such as petroleum refining or pesticide manufacturing. </w:t>
      </w:r>
      <w:r>
        <w:rPr>
          <w:sz w:val="20"/>
          <w:szCs w:val="20"/>
        </w:rPr>
        <w:t xml:space="preserve">  </w:t>
      </w:r>
      <w:r w:rsidRPr="00873E8E">
        <w:rPr>
          <w:sz w:val="20"/>
          <w:szCs w:val="20"/>
        </w:rPr>
        <w:t xml:space="preserve">Also, certain sludges and wastewaters from treatment and production processes in these specific industries are examples of source-specific wastes. </w:t>
      </w:r>
      <w:r>
        <w:rPr>
          <w:sz w:val="20"/>
          <w:szCs w:val="20"/>
        </w:rPr>
        <w:t xml:space="preserve">  The F-listed wastes can be found in the federal regulations at:</w:t>
      </w:r>
    </w:p>
    <w:p w:rsidR="00873E8E" w:rsidRDefault="000A308C" w:rsidP="001F2E85">
      <w:pPr>
        <w:pStyle w:val="Default"/>
        <w:numPr>
          <w:ilvl w:val="0"/>
          <w:numId w:val="131"/>
        </w:numPr>
        <w:ind w:left="990"/>
        <w:jc w:val="both"/>
        <w:rPr>
          <w:sz w:val="20"/>
          <w:szCs w:val="20"/>
        </w:rPr>
      </w:pPr>
      <w:r>
        <w:rPr>
          <w:b/>
          <w:bCs/>
          <w:sz w:val="20"/>
          <w:szCs w:val="20"/>
        </w:rPr>
        <w:lastRenderedPageBreak/>
        <w:t>T</w:t>
      </w:r>
      <w:r w:rsidR="00873E8E" w:rsidRPr="00873E8E">
        <w:rPr>
          <w:b/>
          <w:bCs/>
          <w:sz w:val="20"/>
          <w:szCs w:val="20"/>
        </w:rPr>
        <w:t xml:space="preserve">he P-list and the U-list (discarded commercial chemical products): </w:t>
      </w:r>
      <w:r w:rsidR="00873E8E" w:rsidRPr="00873E8E">
        <w:rPr>
          <w:sz w:val="20"/>
          <w:szCs w:val="20"/>
        </w:rPr>
        <w:t xml:space="preserve">These lists include specific commercial chemical products that have not been used, but that will be (or have been) discarded. Industrial chemicals, pesticides, and pharmaceuticals are example of commercial chemical products that appear on these lists and become hazardous waste when discarded. </w:t>
      </w:r>
    </w:p>
    <w:p w:rsidR="00CD0ED9" w:rsidRDefault="00CD0ED9" w:rsidP="001F2E85">
      <w:pPr>
        <w:pStyle w:val="Default"/>
        <w:jc w:val="both"/>
        <w:rPr>
          <w:sz w:val="20"/>
          <w:szCs w:val="20"/>
        </w:rPr>
      </w:pPr>
    </w:p>
    <w:p w:rsidR="00873E8E" w:rsidRDefault="00744A76" w:rsidP="00744A76">
      <w:pPr>
        <w:pStyle w:val="Default"/>
        <w:jc w:val="both"/>
        <w:rPr>
          <w:sz w:val="20"/>
          <w:szCs w:val="20"/>
        </w:rPr>
      </w:pPr>
      <w:r>
        <w:rPr>
          <w:sz w:val="20"/>
          <w:szCs w:val="20"/>
        </w:rPr>
        <w:t xml:space="preserve"> </w:t>
      </w:r>
      <w:r>
        <w:rPr>
          <w:sz w:val="20"/>
          <w:szCs w:val="20"/>
        </w:rPr>
        <w:tab/>
      </w:r>
      <w:r w:rsidR="00873E8E">
        <w:rPr>
          <w:sz w:val="20"/>
          <w:szCs w:val="20"/>
        </w:rPr>
        <w:t>The F, K, P, and U - listed wastes can be found in the federal regulations at:</w:t>
      </w:r>
    </w:p>
    <w:p w:rsidR="00873E8E" w:rsidRDefault="005C7842" w:rsidP="00744A76">
      <w:pPr>
        <w:pStyle w:val="Default"/>
        <w:ind w:left="630" w:firstLine="90"/>
        <w:jc w:val="both"/>
        <w:rPr>
          <w:sz w:val="20"/>
          <w:szCs w:val="20"/>
        </w:rPr>
      </w:pPr>
      <w:hyperlink r:id="rId19" w:history="1">
        <w:r w:rsidRPr="00BE1D69">
          <w:rPr>
            <w:rStyle w:val="Hyperlink"/>
            <w:sz w:val="20"/>
            <w:szCs w:val="20"/>
          </w:rPr>
          <w:t>http://ecfr.gpoaccess.gov/cgi/t/text/textidx?c=ecfr&amp;sid=e5c593bfda76b7b92b1f7c263a156c8a&amp;rgn=div8&amp;view=text&amp;node=40:26.0.1.1.2.4.1.2&amp;idno=40</w:t>
        </w:r>
      </w:hyperlink>
    </w:p>
    <w:p w:rsidR="00873E8E" w:rsidRPr="00873E8E" w:rsidRDefault="00873E8E" w:rsidP="001F2E85">
      <w:pPr>
        <w:pStyle w:val="Default"/>
        <w:jc w:val="both"/>
        <w:rPr>
          <w:sz w:val="20"/>
          <w:szCs w:val="20"/>
        </w:rPr>
      </w:pPr>
    </w:p>
    <w:p w:rsidR="00873E8E" w:rsidRPr="000A308C" w:rsidRDefault="00873E8E" w:rsidP="001F2E85">
      <w:pPr>
        <w:pStyle w:val="Default"/>
        <w:numPr>
          <w:ilvl w:val="0"/>
          <w:numId w:val="130"/>
        </w:numPr>
        <w:ind w:left="630"/>
        <w:jc w:val="both"/>
        <w:rPr>
          <w:sz w:val="20"/>
          <w:szCs w:val="20"/>
          <w:u w:val="single"/>
        </w:rPr>
      </w:pPr>
      <w:r w:rsidRPr="000A308C">
        <w:rPr>
          <w:b/>
          <w:bCs/>
          <w:sz w:val="20"/>
          <w:szCs w:val="20"/>
          <w:u w:val="single"/>
        </w:rPr>
        <w:t xml:space="preserve">Characteristic Hazardous Wastes </w:t>
      </w:r>
    </w:p>
    <w:p w:rsidR="00873E8E" w:rsidRPr="00873E8E" w:rsidRDefault="00873E8E" w:rsidP="001F2E85">
      <w:pPr>
        <w:shd w:val="clear" w:color="auto" w:fill="FCFCFC"/>
        <w:spacing w:after="240"/>
        <w:ind w:left="630"/>
        <w:jc w:val="both"/>
        <w:outlineLvl w:val="3"/>
        <w:rPr>
          <w:rFonts w:ascii="Arial" w:hAnsi="Arial" w:cs="Arial"/>
          <w:b/>
          <w:bCs/>
          <w:lang w:val="en"/>
        </w:rPr>
      </w:pPr>
      <w:r>
        <w:rPr>
          <w:rFonts w:ascii="Arial" w:hAnsi="Arial" w:cs="Arial"/>
        </w:rPr>
        <w:t>By regulations, a waste is considered hazardous if it exhibits any one or more of the following four characteristics:</w:t>
      </w:r>
    </w:p>
    <w:p w:rsidR="00873E8E" w:rsidRPr="00CD0ED9" w:rsidRDefault="00873E8E" w:rsidP="001F2E85">
      <w:pPr>
        <w:numPr>
          <w:ilvl w:val="0"/>
          <w:numId w:val="132"/>
        </w:numPr>
        <w:shd w:val="clear" w:color="auto" w:fill="FCFCFC"/>
        <w:ind w:left="990"/>
        <w:jc w:val="both"/>
        <w:outlineLvl w:val="3"/>
        <w:rPr>
          <w:rFonts w:ascii="Arial" w:hAnsi="Arial" w:cs="Arial"/>
          <w:bCs/>
          <w:lang w:val="en"/>
        </w:rPr>
      </w:pPr>
      <w:r w:rsidRPr="00CD0ED9">
        <w:rPr>
          <w:rFonts w:ascii="Arial" w:hAnsi="Arial" w:cs="Arial"/>
          <w:b/>
          <w:bCs/>
        </w:rPr>
        <w:t>Ignitability</w:t>
      </w:r>
      <w:r w:rsidRPr="00CD0ED9">
        <w:rPr>
          <w:rFonts w:ascii="Arial" w:hAnsi="Arial" w:cs="Arial"/>
          <w:bCs/>
        </w:rPr>
        <w:t xml:space="preserve"> </w:t>
      </w:r>
      <w:r w:rsidRPr="00CD0ED9">
        <w:rPr>
          <w:rFonts w:ascii="Arial" w:hAnsi="Arial" w:cs="Arial"/>
        </w:rPr>
        <w:t xml:space="preserve">– Ignitable wastes can create fires under certain conditions or undergo spontaneous combustion.  </w:t>
      </w:r>
      <w:r w:rsidRPr="00CD0ED9">
        <w:rPr>
          <w:rFonts w:ascii="Arial" w:hAnsi="Arial" w:cs="Arial"/>
          <w:lang w:val="en"/>
        </w:rPr>
        <w:t xml:space="preserve">A liquid which has a flash point of less than 60°C </w:t>
      </w:r>
      <w:r w:rsidRPr="00CD0ED9">
        <w:rPr>
          <w:rFonts w:ascii="Arial" w:hAnsi="Arial" w:cs="Arial"/>
          <w:color w:val="000000"/>
          <w:lang w:val="en"/>
        </w:rPr>
        <w:t xml:space="preserve">(140 °F) </w:t>
      </w:r>
      <w:r w:rsidRPr="00CD0ED9">
        <w:rPr>
          <w:rFonts w:ascii="Arial" w:hAnsi="Arial" w:cs="Arial"/>
          <w:lang w:val="en"/>
        </w:rPr>
        <w:t>is an ignitable waste (e. g. Acetone, Methanol).   A solid is an ignitable waste if it is capable of causing fire through friction or absorption of moisture, or can undergo spontaneous chemical change which can result in vigorous and persistent burning under standard temperature and pressure (e. g. Benzoyl Peroxide).   A substance which is an ignitable compressed gas or oxidizer is an ignitable waste (e. g. Propane, Hydrogen Peroxide).</w:t>
      </w:r>
    </w:p>
    <w:p w:rsidR="00873E8E" w:rsidRPr="00CD0ED9" w:rsidRDefault="00873E8E" w:rsidP="001F2E85">
      <w:pPr>
        <w:pStyle w:val="Default"/>
        <w:numPr>
          <w:ilvl w:val="0"/>
          <w:numId w:val="132"/>
        </w:numPr>
        <w:ind w:left="990"/>
        <w:jc w:val="both"/>
        <w:rPr>
          <w:sz w:val="20"/>
          <w:szCs w:val="20"/>
        </w:rPr>
      </w:pPr>
      <w:r w:rsidRPr="00CD0ED9">
        <w:rPr>
          <w:b/>
          <w:bCs/>
          <w:sz w:val="20"/>
          <w:szCs w:val="20"/>
        </w:rPr>
        <w:t>Corrosivity</w:t>
      </w:r>
      <w:r w:rsidRPr="00CD0ED9">
        <w:rPr>
          <w:bCs/>
          <w:sz w:val="20"/>
          <w:szCs w:val="20"/>
        </w:rPr>
        <w:t xml:space="preserve"> </w:t>
      </w:r>
      <w:r w:rsidRPr="00CD0ED9">
        <w:rPr>
          <w:sz w:val="20"/>
          <w:szCs w:val="20"/>
        </w:rPr>
        <w:t xml:space="preserve">– Corrosive wastes are materials, including solids, that are acids or bases, or that produce acidic or alkaline solutions.  Aqueous wastes with a pH less than or equal to 2.0 or greater than or equal to 12.5 are corrosive.  A liquid waste may also be corrosive if it is able to corrode metal containers, such as storage tanks, drums, and barrels.   Spent battery acid is an example.  Test methods that may be used to determine if a waste exhibits the characteristic of corrosivity are pH Electronic Measurement and Corrosivity Towards Steel (U.S. EPA Test Methods, SW-846 Methods: 9040 and 1110 respectively.) </w:t>
      </w:r>
    </w:p>
    <w:p w:rsidR="00873E8E" w:rsidRPr="00CD0ED9" w:rsidRDefault="00873E8E" w:rsidP="001F2E85">
      <w:pPr>
        <w:numPr>
          <w:ilvl w:val="0"/>
          <w:numId w:val="132"/>
        </w:numPr>
        <w:shd w:val="clear" w:color="auto" w:fill="FCFCFC"/>
        <w:ind w:left="990"/>
        <w:jc w:val="both"/>
        <w:outlineLvl w:val="3"/>
        <w:rPr>
          <w:rFonts w:ascii="Arial" w:hAnsi="Arial" w:cs="Arial"/>
          <w:bCs/>
          <w:lang w:val="en"/>
        </w:rPr>
      </w:pPr>
      <w:r w:rsidRPr="00CD0ED9">
        <w:rPr>
          <w:rFonts w:ascii="Arial" w:hAnsi="Arial" w:cs="Arial"/>
          <w:b/>
          <w:bCs/>
        </w:rPr>
        <w:t>Reactivity</w:t>
      </w:r>
      <w:r w:rsidRPr="00CD0ED9">
        <w:rPr>
          <w:rFonts w:ascii="Arial" w:hAnsi="Arial" w:cs="Arial"/>
          <w:bCs/>
        </w:rPr>
        <w:t xml:space="preserve"> </w:t>
      </w:r>
      <w:r w:rsidRPr="00CD0ED9">
        <w:rPr>
          <w:rFonts w:ascii="Arial" w:hAnsi="Arial" w:cs="Arial"/>
        </w:rPr>
        <w:t xml:space="preserve">– Reactive wastes are unstable under normal conditions. They can cause explosions or release toxic fumes, gases, or vapors when heated, compressed, or mixed with water. </w:t>
      </w:r>
      <w:r w:rsidRPr="00CD0ED9">
        <w:rPr>
          <w:rFonts w:ascii="Arial" w:hAnsi="Arial" w:cs="Arial"/>
          <w:lang w:val="en"/>
        </w:rPr>
        <w:t>A reactive waste is a material that is normally unstable and undergoes violent chemical change without detonating, can react violently with water to form potentially explosive mixtures or can generate dangerous or possibly toxic gases, vapors or fumes in a quantity sufficient to present a danger to public safety, health or welfare or to the environment; or a material that is capable of detonation or explosive decomposition or reaction at standard temperature (e. g. Picric Acid, Potassium Cyanide, Lithium Aluminum Hydride).</w:t>
      </w:r>
    </w:p>
    <w:p w:rsidR="00873E8E" w:rsidRPr="00CD0ED9" w:rsidRDefault="00873E8E" w:rsidP="001F2E85">
      <w:pPr>
        <w:numPr>
          <w:ilvl w:val="0"/>
          <w:numId w:val="132"/>
        </w:numPr>
        <w:shd w:val="clear" w:color="auto" w:fill="FCFCFC"/>
        <w:ind w:left="990"/>
        <w:jc w:val="both"/>
        <w:outlineLvl w:val="3"/>
        <w:rPr>
          <w:rFonts w:ascii="Arial" w:hAnsi="Arial" w:cs="Arial"/>
          <w:lang w:val="en"/>
        </w:rPr>
      </w:pPr>
      <w:r w:rsidRPr="00CD0ED9">
        <w:rPr>
          <w:rFonts w:ascii="Arial" w:hAnsi="Arial" w:cs="Arial"/>
          <w:b/>
          <w:bCs/>
        </w:rPr>
        <w:t>Toxicity</w:t>
      </w:r>
      <w:r w:rsidRPr="00CD0ED9">
        <w:rPr>
          <w:rFonts w:ascii="Arial" w:hAnsi="Arial" w:cs="Arial"/>
          <w:bCs/>
        </w:rPr>
        <w:t xml:space="preserve"> </w:t>
      </w:r>
      <w:r w:rsidRPr="00CD0ED9">
        <w:rPr>
          <w:rFonts w:ascii="Arial" w:hAnsi="Arial" w:cs="Arial"/>
        </w:rPr>
        <w:t xml:space="preserve">– Toxic wastes are harmful or fatal when ingested or absorbed (e.g., wastes containing mercury, lead, DDT, PCBs, etc.). </w:t>
      </w:r>
      <w:r w:rsidRPr="00CD0ED9">
        <w:t xml:space="preserve"> </w:t>
      </w:r>
      <w:r w:rsidRPr="00CD0ED9">
        <w:rPr>
          <w:rFonts w:ascii="Arial" w:hAnsi="Arial" w:cs="Arial"/>
        </w:rPr>
        <w:t xml:space="preserve">When toxic wastes are disposed, the toxic constituents may leach from the waste and pollute ground water.  </w:t>
      </w:r>
      <w:r w:rsidRPr="00CD0ED9">
        <w:rPr>
          <w:rFonts w:ascii="Arial" w:hAnsi="Arial" w:cs="Arial"/>
          <w:lang w:val="en"/>
        </w:rPr>
        <w:t xml:space="preserve">A waste that contains one of the constituents in concentrations equal to or greater than the values listed in EPA regulation 40 CFR 261.  </w:t>
      </w:r>
      <w:r w:rsidRPr="00CD0ED9">
        <w:rPr>
          <w:rFonts w:ascii="Arial" w:hAnsi="Arial" w:cs="Arial"/>
        </w:rPr>
        <w:t>Toxicity is defined through application of a laboratory test procedure called the Toxicity Characteristic Leaching Procedure (TCLP - U.S. EPA Test Method 1311).</w:t>
      </w:r>
    </w:p>
    <w:p w:rsidR="00D72631" w:rsidRPr="00C53C0F" w:rsidRDefault="00D72631" w:rsidP="001F2E85">
      <w:pPr>
        <w:shd w:val="clear" w:color="auto" w:fill="FCFCFC"/>
        <w:jc w:val="both"/>
        <w:outlineLvl w:val="3"/>
        <w:rPr>
          <w:rFonts w:ascii="Arial" w:hAnsi="Arial" w:cs="Arial"/>
          <w:b/>
          <w:bCs/>
          <w:lang w:val="en"/>
        </w:rPr>
      </w:pPr>
    </w:p>
    <w:p w:rsidR="00307893" w:rsidRDefault="00307893" w:rsidP="001F2E85">
      <w:pPr>
        <w:numPr>
          <w:ilvl w:val="0"/>
          <w:numId w:val="130"/>
        </w:numPr>
        <w:shd w:val="clear" w:color="auto" w:fill="FCFCFC"/>
        <w:ind w:left="630"/>
        <w:outlineLvl w:val="3"/>
        <w:rPr>
          <w:rFonts w:ascii="Arial" w:hAnsi="Arial" w:cs="Arial"/>
          <w:b/>
          <w:bCs/>
          <w:u w:val="single"/>
          <w:lang w:val="en"/>
        </w:rPr>
      </w:pPr>
      <w:r>
        <w:rPr>
          <w:rFonts w:ascii="Arial" w:hAnsi="Arial" w:cs="Arial"/>
          <w:b/>
          <w:bCs/>
          <w:u w:val="single"/>
          <w:lang w:val="en"/>
        </w:rPr>
        <w:t>Used Oil</w:t>
      </w:r>
    </w:p>
    <w:p w:rsidR="00307893" w:rsidRPr="00307893" w:rsidRDefault="00307893" w:rsidP="001F2E85">
      <w:pPr>
        <w:autoSpaceDE w:val="0"/>
        <w:autoSpaceDN w:val="0"/>
        <w:adjustRightInd w:val="0"/>
        <w:ind w:left="630"/>
        <w:jc w:val="both"/>
        <w:rPr>
          <w:rFonts w:ascii="Arial" w:hAnsi="Arial" w:cs="Arial"/>
        </w:rPr>
      </w:pPr>
      <w:r w:rsidRPr="00307893">
        <w:rPr>
          <w:rFonts w:ascii="Arial" w:hAnsi="Arial" w:cs="Arial"/>
        </w:rPr>
        <w:t>Used oil includes used crankcase (engine) oil, used liquid and semi-solid gear,</w:t>
      </w:r>
      <w:r>
        <w:rPr>
          <w:rFonts w:ascii="Arial" w:hAnsi="Arial" w:cs="Arial"/>
        </w:rPr>
        <w:t xml:space="preserve"> </w:t>
      </w:r>
      <w:r w:rsidRPr="00307893">
        <w:rPr>
          <w:rFonts w:ascii="Arial" w:hAnsi="Arial" w:cs="Arial"/>
        </w:rPr>
        <w:t xml:space="preserve">chain, and ball bearing lubricants, </w:t>
      </w:r>
      <w:r>
        <w:rPr>
          <w:rFonts w:ascii="Arial" w:hAnsi="Arial" w:cs="Arial"/>
        </w:rPr>
        <w:t xml:space="preserve">oil used in pumps, </w:t>
      </w:r>
      <w:r w:rsidRPr="00307893">
        <w:rPr>
          <w:rFonts w:ascii="Arial" w:hAnsi="Arial" w:cs="Arial"/>
        </w:rPr>
        <w:t xml:space="preserve">and used hydraulic fluid. </w:t>
      </w:r>
      <w:r>
        <w:rPr>
          <w:rFonts w:ascii="Arial" w:hAnsi="Arial" w:cs="Arial"/>
        </w:rPr>
        <w:t xml:space="preserve"> </w:t>
      </w:r>
      <w:r w:rsidRPr="00307893">
        <w:rPr>
          <w:rFonts w:ascii="Arial" w:hAnsi="Arial" w:cs="Arial"/>
        </w:rPr>
        <w:t>Materials that</w:t>
      </w:r>
      <w:r>
        <w:rPr>
          <w:rFonts w:ascii="Arial" w:hAnsi="Arial" w:cs="Arial"/>
        </w:rPr>
        <w:t xml:space="preserve"> </w:t>
      </w:r>
      <w:r w:rsidRPr="00307893">
        <w:rPr>
          <w:rFonts w:ascii="Arial" w:hAnsi="Arial" w:cs="Arial"/>
        </w:rPr>
        <w:t>contain or are contaminated with used oil can also fall under the definition of</w:t>
      </w:r>
      <w:r>
        <w:rPr>
          <w:rFonts w:ascii="Arial" w:hAnsi="Arial" w:cs="Arial"/>
        </w:rPr>
        <w:t xml:space="preserve"> </w:t>
      </w:r>
      <w:r w:rsidRPr="00307893">
        <w:rPr>
          <w:rFonts w:ascii="Arial" w:hAnsi="Arial" w:cs="Arial"/>
        </w:rPr>
        <w:t>used oil, such as used oil filters, oily rags and wipers, used absorbents, and oily</w:t>
      </w:r>
      <w:r>
        <w:rPr>
          <w:rFonts w:ascii="Arial" w:hAnsi="Arial" w:cs="Arial"/>
        </w:rPr>
        <w:t xml:space="preserve"> </w:t>
      </w:r>
      <w:r w:rsidRPr="00307893">
        <w:rPr>
          <w:rFonts w:ascii="Arial" w:hAnsi="Arial" w:cs="Arial"/>
        </w:rPr>
        <w:t>wastewater.</w:t>
      </w:r>
      <w:r>
        <w:rPr>
          <w:rFonts w:ascii="Arial" w:hAnsi="Arial" w:cs="Arial"/>
        </w:rPr>
        <w:t xml:space="preserve">  In Connecticut, u</w:t>
      </w:r>
      <w:r w:rsidRPr="00307893">
        <w:rPr>
          <w:rFonts w:ascii="Arial" w:hAnsi="Arial" w:cs="Arial"/>
        </w:rPr>
        <w:t>sed oil is a regulated waste</w:t>
      </w:r>
      <w:r>
        <w:rPr>
          <w:rFonts w:ascii="Arial" w:hAnsi="Arial" w:cs="Arial"/>
        </w:rPr>
        <w:t xml:space="preserve">, not a hazardous waste, unless it </w:t>
      </w:r>
      <w:r w:rsidRPr="00307893">
        <w:rPr>
          <w:rFonts w:ascii="Arial" w:hAnsi="Arial" w:cs="Arial"/>
        </w:rPr>
        <w:t>has been mixed with a</w:t>
      </w:r>
      <w:r>
        <w:rPr>
          <w:rFonts w:ascii="Arial" w:hAnsi="Arial" w:cs="Arial"/>
        </w:rPr>
        <w:t xml:space="preserve"> </w:t>
      </w:r>
      <w:r w:rsidRPr="00307893">
        <w:rPr>
          <w:rFonts w:ascii="Arial" w:hAnsi="Arial" w:cs="Arial"/>
        </w:rPr>
        <w:t>hazardous wast</w:t>
      </w:r>
      <w:r>
        <w:rPr>
          <w:rFonts w:ascii="Arial" w:hAnsi="Arial" w:cs="Arial"/>
        </w:rPr>
        <w:t>e</w:t>
      </w:r>
      <w:r w:rsidRPr="00307893">
        <w:rPr>
          <w:rFonts w:ascii="Arial" w:hAnsi="Arial" w:cs="Arial"/>
        </w:rPr>
        <w:t xml:space="preserve"> such as a chlorinated solvent</w:t>
      </w:r>
      <w:r>
        <w:rPr>
          <w:rFonts w:ascii="Arial" w:hAnsi="Arial" w:cs="Arial"/>
        </w:rPr>
        <w:t xml:space="preserve">, </w:t>
      </w:r>
      <w:r w:rsidRPr="00307893">
        <w:rPr>
          <w:rFonts w:ascii="Arial" w:hAnsi="Arial" w:cs="Arial"/>
        </w:rPr>
        <w:t>[RCSA §22a-449(c)-119 and 40 CFR 279],</w:t>
      </w:r>
      <w:r>
        <w:rPr>
          <w:rFonts w:ascii="Arial" w:hAnsi="Arial" w:cs="Arial"/>
        </w:rPr>
        <w:t xml:space="preserve"> </w:t>
      </w:r>
      <w:r w:rsidRPr="00307893">
        <w:rPr>
          <w:rFonts w:ascii="Arial" w:hAnsi="Arial" w:cs="Arial"/>
        </w:rPr>
        <w:t>and must be recycled [RCSA §22a-241b-2(1)(I)].</w:t>
      </w:r>
    </w:p>
    <w:p w:rsidR="00307893" w:rsidRDefault="00307893" w:rsidP="001F2E85">
      <w:pPr>
        <w:autoSpaceDE w:val="0"/>
        <w:autoSpaceDN w:val="0"/>
        <w:adjustRightInd w:val="0"/>
        <w:jc w:val="both"/>
        <w:rPr>
          <w:rFonts w:ascii="Arial" w:hAnsi="Arial" w:cs="Arial"/>
        </w:rPr>
      </w:pPr>
    </w:p>
    <w:p w:rsidR="00515C30" w:rsidRDefault="00307893" w:rsidP="001F2E85">
      <w:pPr>
        <w:autoSpaceDE w:val="0"/>
        <w:autoSpaceDN w:val="0"/>
        <w:adjustRightInd w:val="0"/>
        <w:ind w:left="630"/>
        <w:jc w:val="both"/>
        <w:rPr>
          <w:rFonts w:ascii="Arial" w:hAnsi="Arial" w:cs="Arial"/>
        </w:rPr>
      </w:pPr>
      <w:r w:rsidRPr="00307893">
        <w:rPr>
          <w:rFonts w:ascii="Arial" w:hAnsi="Arial" w:cs="Arial"/>
        </w:rPr>
        <w:t>Collect and store used oil in a secure collection tank or drum, separate</w:t>
      </w:r>
      <w:r>
        <w:rPr>
          <w:rFonts w:ascii="Arial" w:hAnsi="Arial" w:cs="Arial"/>
        </w:rPr>
        <w:t xml:space="preserve"> </w:t>
      </w:r>
      <w:r w:rsidRPr="00307893">
        <w:rPr>
          <w:rFonts w:ascii="Arial" w:hAnsi="Arial" w:cs="Arial"/>
        </w:rPr>
        <w:t>from other wastes</w:t>
      </w:r>
      <w:r>
        <w:rPr>
          <w:rFonts w:ascii="Arial" w:hAnsi="Arial" w:cs="Arial"/>
        </w:rPr>
        <w:t xml:space="preserve">, and label the container “Used Oil”, and store in the SAA.  Keep the container closed at all times.  This waste will be removed from the SAA, during a hazardous waste removal.  </w:t>
      </w:r>
    </w:p>
    <w:p w:rsidR="00515C30" w:rsidRDefault="00515C30" w:rsidP="001F2E85">
      <w:pPr>
        <w:autoSpaceDE w:val="0"/>
        <w:autoSpaceDN w:val="0"/>
        <w:adjustRightInd w:val="0"/>
        <w:ind w:left="630"/>
        <w:jc w:val="both"/>
        <w:rPr>
          <w:rFonts w:ascii="Arial" w:hAnsi="Arial" w:cs="Arial"/>
        </w:rPr>
      </w:pPr>
    </w:p>
    <w:p w:rsidR="00307893" w:rsidRPr="00515C30" w:rsidRDefault="00CD0ED9" w:rsidP="001F2E85">
      <w:pPr>
        <w:numPr>
          <w:ilvl w:val="0"/>
          <w:numId w:val="130"/>
        </w:numPr>
        <w:autoSpaceDE w:val="0"/>
        <w:autoSpaceDN w:val="0"/>
        <w:adjustRightInd w:val="0"/>
        <w:ind w:left="630"/>
        <w:jc w:val="both"/>
        <w:rPr>
          <w:rFonts w:ascii="Arial" w:hAnsi="Arial" w:cs="Arial"/>
        </w:rPr>
      </w:pPr>
      <w:r>
        <w:rPr>
          <w:rFonts w:ascii="Arial" w:hAnsi="Arial" w:cs="Arial"/>
          <w:b/>
          <w:bCs/>
          <w:u w:val="single"/>
          <w:lang w:val="en"/>
        </w:rPr>
        <w:t>Process Wastes and Discarded Commercial Chemical P</w:t>
      </w:r>
      <w:r w:rsidR="00C53C0F" w:rsidRPr="00C53C0F">
        <w:rPr>
          <w:rFonts w:ascii="Arial" w:hAnsi="Arial" w:cs="Arial"/>
          <w:b/>
          <w:bCs/>
          <w:u w:val="single"/>
          <w:lang w:val="en"/>
        </w:rPr>
        <w:t>roducts</w:t>
      </w:r>
    </w:p>
    <w:p w:rsidR="00C53C0F" w:rsidRPr="00307893" w:rsidRDefault="00C53C0F" w:rsidP="001F2E85">
      <w:pPr>
        <w:shd w:val="clear" w:color="auto" w:fill="FCFCFC"/>
        <w:ind w:left="630"/>
        <w:outlineLvl w:val="3"/>
        <w:rPr>
          <w:rFonts w:ascii="Arial" w:hAnsi="Arial" w:cs="Arial"/>
          <w:b/>
          <w:bCs/>
          <w:u w:val="single"/>
          <w:lang w:val="en"/>
        </w:rPr>
      </w:pPr>
      <w:r w:rsidRPr="00C53C0F">
        <w:rPr>
          <w:rFonts w:ascii="Arial" w:hAnsi="Arial" w:cs="Arial"/>
          <w:lang w:val="en"/>
        </w:rPr>
        <w:t>A hazardous waste can also be classified as either a process waste or a discarded commercial chemical product. This distinction is important</w:t>
      </w:r>
      <w:r>
        <w:rPr>
          <w:rFonts w:ascii="Arial" w:hAnsi="Arial" w:cs="Arial"/>
          <w:lang w:val="en"/>
        </w:rPr>
        <w:t xml:space="preserve"> when manifesting and labeling.  </w:t>
      </w:r>
      <w:r w:rsidRPr="00C53C0F">
        <w:rPr>
          <w:rFonts w:ascii="Arial" w:hAnsi="Arial" w:cs="Arial"/>
          <w:lang w:val="en"/>
        </w:rPr>
        <w:t xml:space="preserve">A process waste is any waste that, by virtue of some use, process or procedure, no longer meets the manufacturer's original product specifications. </w:t>
      </w:r>
      <w:r>
        <w:rPr>
          <w:rFonts w:ascii="Arial" w:hAnsi="Arial" w:cs="Arial"/>
          <w:lang w:val="en"/>
        </w:rPr>
        <w:t xml:space="preserve"> </w:t>
      </w:r>
      <w:r w:rsidRPr="00C53C0F">
        <w:rPr>
          <w:rFonts w:ascii="Arial" w:hAnsi="Arial" w:cs="Arial"/>
          <w:lang w:val="en"/>
        </w:rPr>
        <w:t>Examples of process wastes are chromatography effluents, diluted chemicals, reaction mixtures, contaminated paper, etc.</w:t>
      </w:r>
    </w:p>
    <w:p w:rsidR="00515C30" w:rsidRDefault="00C53C0F" w:rsidP="001F2E85">
      <w:pPr>
        <w:shd w:val="clear" w:color="auto" w:fill="FCFCFC"/>
        <w:spacing w:before="240"/>
        <w:ind w:left="630"/>
        <w:jc w:val="both"/>
        <w:rPr>
          <w:rFonts w:ascii="Arial" w:hAnsi="Arial" w:cs="Arial"/>
          <w:lang w:val="en"/>
        </w:rPr>
      </w:pPr>
      <w:r w:rsidRPr="00C53C0F">
        <w:rPr>
          <w:rFonts w:ascii="Arial" w:hAnsi="Arial" w:cs="Arial"/>
          <w:lang w:val="en"/>
        </w:rPr>
        <w:t>A discarded commercial chemical product is the original (virgin) material, in the original container. Examples are small bottles of unused or outdated chemicals from laboratories, darkrooms, or service areas.</w:t>
      </w:r>
    </w:p>
    <w:p w:rsidR="00515C30" w:rsidRDefault="00515C30" w:rsidP="001F2E85">
      <w:pPr>
        <w:autoSpaceDE w:val="0"/>
        <w:autoSpaceDN w:val="0"/>
        <w:adjustRightInd w:val="0"/>
        <w:rPr>
          <w:rFonts w:ascii="Arial" w:hAnsi="Arial" w:cs="Arial"/>
          <w:b/>
          <w:bCs/>
          <w:color w:val="000000"/>
          <w:u w:val="single"/>
        </w:rPr>
      </w:pPr>
    </w:p>
    <w:p w:rsidR="00CD0ED9" w:rsidRDefault="005E626B" w:rsidP="001F2E85">
      <w:pPr>
        <w:numPr>
          <w:ilvl w:val="0"/>
          <w:numId w:val="134"/>
        </w:numPr>
        <w:autoSpaceDE w:val="0"/>
        <w:autoSpaceDN w:val="0"/>
        <w:adjustRightInd w:val="0"/>
        <w:ind w:left="270"/>
        <w:rPr>
          <w:rFonts w:ascii="Arial" w:hAnsi="Arial" w:cs="Arial"/>
          <w:b/>
          <w:bCs/>
          <w:color w:val="000000"/>
          <w:u w:val="single"/>
        </w:rPr>
      </w:pPr>
      <w:r w:rsidRPr="005E626B">
        <w:rPr>
          <w:rFonts w:ascii="Arial" w:hAnsi="Arial" w:cs="Arial"/>
          <w:b/>
          <w:bCs/>
          <w:color w:val="000000"/>
          <w:u w:val="single"/>
        </w:rPr>
        <w:lastRenderedPageBreak/>
        <w:t>Mixtures of listed wastes and other wastes</w:t>
      </w:r>
      <w:r w:rsidR="00307893">
        <w:rPr>
          <w:rFonts w:ascii="Arial" w:hAnsi="Arial" w:cs="Arial"/>
          <w:b/>
          <w:bCs/>
          <w:color w:val="000000"/>
          <w:u w:val="single"/>
        </w:rPr>
        <w:t xml:space="preserve"> and Derived-From R</w:t>
      </w:r>
      <w:r w:rsidR="00307893" w:rsidRPr="00307893">
        <w:rPr>
          <w:rFonts w:ascii="Arial" w:hAnsi="Arial" w:cs="Arial"/>
          <w:b/>
          <w:bCs/>
          <w:color w:val="000000"/>
          <w:u w:val="single"/>
        </w:rPr>
        <w:t>ules</w:t>
      </w:r>
    </w:p>
    <w:p w:rsidR="00CD0ED9" w:rsidRDefault="00CD0ED9" w:rsidP="001F2E85">
      <w:pPr>
        <w:autoSpaceDE w:val="0"/>
        <w:autoSpaceDN w:val="0"/>
        <w:adjustRightInd w:val="0"/>
        <w:ind w:left="270"/>
        <w:jc w:val="both"/>
        <w:rPr>
          <w:rFonts w:ascii="Arial" w:hAnsi="Arial" w:cs="Arial"/>
        </w:rPr>
      </w:pPr>
      <w:r w:rsidRPr="00CD0ED9">
        <w:rPr>
          <w:rFonts w:ascii="Arial" w:hAnsi="Arial" w:cs="Arial"/>
          <w:bCs/>
          <w:color w:val="000000"/>
        </w:rPr>
        <w:t>A waste mixture that includes a RCRA-listed hazardous waste is automatically a RCRA-listed hazardous waste</w:t>
      </w:r>
      <w:r w:rsidRPr="00CD0ED9">
        <w:rPr>
          <w:rFonts w:ascii="Arial" w:hAnsi="Arial" w:cs="Arial"/>
        </w:rPr>
        <w:t xml:space="preserve"> and carries the listing with the mixture.   The chemical concentrations in the waste are irrelevant.  The “One Drop Rule”:  One drop of RCRA listed hazardous waste makes the entire mixture a RCRA listed hazardous waste.</w:t>
      </w:r>
    </w:p>
    <w:p w:rsidR="00CD0ED9" w:rsidRDefault="00CD0ED9" w:rsidP="001F2E85">
      <w:pPr>
        <w:autoSpaceDE w:val="0"/>
        <w:autoSpaceDN w:val="0"/>
        <w:adjustRightInd w:val="0"/>
        <w:ind w:left="270"/>
        <w:jc w:val="both"/>
        <w:rPr>
          <w:rFonts w:ascii="Arial" w:hAnsi="Arial" w:cs="Arial"/>
          <w:b/>
          <w:bCs/>
          <w:color w:val="000000"/>
          <w:u w:val="single"/>
        </w:rPr>
      </w:pPr>
    </w:p>
    <w:p w:rsidR="00CD0ED9" w:rsidRPr="00CD0ED9" w:rsidRDefault="00CD0ED9" w:rsidP="001F2E85">
      <w:pPr>
        <w:autoSpaceDE w:val="0"/>
        <w:autoSpaceDN w:val="0"/>
        <w:adjustRightInd w:val="0"/>
        <w:ind w:left="270"/>
        <w:jc w:val="both"/>
        <w:rPr>
          <w:rFonts w:ascii="Arial" w:hAnsi="Arial" w:cs="Arial"/>
          <w:bCs/>
          <w:color w:val="000000"/>
        </w:rPr>
      </w:pPr>
      <w:r w:rsidRPr="00CD0ED9">
        <w:rPr>
          <w:rFonts w:ascii="Arial" w:hAnsi="Arial" w:cs="Arial"/>
          <w:bCs/>
          <w:color w:val="000000"/>
        </w:rPr>
        <w:t>A waste</w:t>
      </w:r>
      <w:r w:rsidRPr="00CD0ED9">
        <w:rPr>
          <w:rFonts w:ascii="Arial" w:hAnsi="Arial" w:cs="Arial"/>
        </w:rPr>
        <w:t xml:space="preserve"> mixture that includes a RCRA-listed hazardous waste is automatically a RCRA-listed  hazardous waste </w:t>
      </w:r>
      <w:r w:rsidRPr="00CD0ED9">
        <w:rPr>
          <w:rStyle w:val="textmain1"/>
          <w:sz w:val="20"/>
          <w:szCs w:val="20"/>
        </w:rPr>
        <w:t xml:space="preserve">Unlike the RCRA listed waste rule, wastes mixed with a RCRA characteristic hazardous waste are hazardous wastes </w:t>
      </w:r>
      <w:r w:rsidRPr="00CD0ED9">
        <w:rPr>
          <w:rStyle w:val="Strong"/>
          <w:rFonts w:ascii="Arial" w:hAnsi="Arial" w:cs="Arial"/>
        </w:rPr>
        <w:t>only</w:t>
      </w:r>
      <w:r w:rsidRPr="00CD0ED9">
        <w:rPr>
          <w:rStyle w:val="textmain1"/>
          <w:sz w:val="20"/>
          <w:szCs w:val="20"/>
        </w:rPr>
        <w:t xml:space="preserve"> if the resulting mixture still exhibits a hazardous characteristic.   However, intentionally mixing (diluting) to avoid regulation is considered “treatment” and requires authorization and permits.   </w:t>
      </w:r>
    </w:p>
    <w:p w:rsidR="00C53C0F" w:rsidRDefault="00CD0ED9" w:rsidP="001F2E85">
      <w:pPr>
        <w:pStyle w:val="bodytext0"/>
        <w:ind w:left="270"/>
        <w:jc w:val="both"/>
        <w:rPr>
          <w:rFonts w:ascii="Arial" w:hAnsi="Arial" w:cs="Arial"/>
          <w:sz w:val="20"/>
          <w:szCs w:val="20"/>
        </w:rPr>
      </w:pPr>
      <w:r>
        <w:rPr>
          <w:rFonts w:ascii="Arial" w:hAnsi="Arial" w:cs="Arial"/>
          <w:bCs/>
        </w:rPr>
        <w:t xml:space="preserve">The </w:t>
      </w:r>
      <w:r w:rsidRPr="00CD0ED9">
        <w:rPr>
          <w:rFonts w:ascii="Arial" w:hAnsi="Arial" w:cs="Arial"/>
          <w:b/>
          <w:bCs/>
        </w:rPr>
        <w:t>derived-from rule</w:t>
      </w:r>
      <w:r>
        <w:rPr>
          <w:rFonts w:ascii="Arial" w:hAnsi="Arial" w:cs="Arial"/>
          <w:bCs/>
        </w:rPr>
        <w:t xml:space="preserve"> </w:t>
      </w:r>
      <w:r w:rsidRPr="00307893">
        <w:rPr>
          <w:rFonts w:ascii="Arial" w:hAnsi="Arial" w:cs="Arial"/>
          <w:sz w:val="20"/>
          <w:szCs w:val="20"/>
        </w:rPr>
        <w:t xml:space="preserve">governs residues resulting from the treatment, storage, or disposal of hazardous waste. </w:t>
      </w:r>
      <w:r w:rsidRPr="008F48F2">
        <w:rPr>
          <w:rFonts w:ascii="Arial" w:hAnsi="Arial" w:cs="Arial"/>
          <w:sz w:val="20"/>
          <w:szCs w:val="20"/>
        </w:rPr>
        <w:t xml:space="preserve">  Similar rules apply to wastes that are derived from listed or characteristic hazardous wastes as residues from waste treatment processes. Since most </w:t>
      </w:r>
      <w:r>
        <w:rPr>
          <w:rFonts w:ascii="Arial" w:hAnsi="Arial" w:cs="Arial"/>
          <w:sz w:val="20"/>
          <w:szCs w:val="20"/>
        </w:rPr>
        <w:t xml:space="preserve">university </w:t>
      </w:r>
      <w:r w:rsidRPr="008F48F2">
        <w:rPr>
          <w:rFonts w:ascii="Arial" w:hAnsi="Arial" w:cs="Arial"/>
          <w:sz w:val="20"/>
          <w:szCs w:val="20"/>
        </w:rPr>
        <w:t>facilities are not hazardous waste Treatment, Storage, and Disposal (TSD) sites, this consideration is unlikely to apply to them.</w:t>
      </w:r>
    </w:p>
    <w:p w:rsidR="005E626B" w:rsidRDefault="005E626B" w:rsidP="001F2E85">
      <w:pPr>
        <w:pStyle w:val="bodytext0"/>
        <w:ind w:left="270"/>
        <w:jc w:val="both"/>
        <w:rPr>
          <w:rFonts w:ascii="Arial" w:hAnsi="Arial" w:cs="Arial"/>
          <w:sz w:val="20"/>
          <w:szCs w:val="20"/>
        </w:rPr>
      </w:pPr>
      <w:r w:rsidRPr="005E626B">
        <w:rPr>
          <w:rFonts w:ascii="Arial" w:hAnsi="Arial" w:cs="Arial"/>
          <w:sz w:val="20"/>
          <w:szCs w:val="20"/>
        </w:rPr>
        <w:t>A mixture containing a non-hazardous solid waste and any amount of a listed hazardous waste is considered a hazardous waste.</w:t>
      </w:r>
      <w:r>
        <w:rPr>
          <w:rFonts w:ascii="Arial" w:hAnsi="Arial" w:cs="Arial"/>
          <w:sz w:val="20"/>
          <w:szCs w:val="20"/>
        </w:rPr>
        <w:t xml:space="preserve"> </w:t>
      </w:r>
      <w:r w:rsidRPr="005E626B">
        <w:rPr>
          <w:rFonts w:ascii="Arial" w:hAnsi="Arial" w:cs="Arial"/>
          <w:sz w:val="20"/>
          <w:szCs w:val="20"/>
        </w:rPr>
        <w:t xml:space="preserve"> For example, if a pint of spent solvent such a toluene or benzene (an F listed hazardous waste) is mixed with a 55 gallon drum of </w:t>
      </w:r>
      <w:r>
        <w:rPr>
          <w:rFonts w:ascii="Arial" w:hAnsi="Arial" w:cs="Arial"/>
          <w:sz w:val="20"/>
          <w:szCs w:val="20"/>
        </w:rPr>
        <w:t>water</w:t>
      </w:r>
      <w:r w:rsidRPr="005E626B">
        <w:rPr>
          <w:rFonts w:ascii="Arial" w:hAnsi="Arial" w:cs="Arial"/>
          <w:sz w:val="20"/>
          <w:szCs w:val="20"/>
        </w:rPr>
        <w:t>, the entire mixture (e.g., 55 gallons plus one pint) is considered a hazardous waste (as opposed to only one pint being a hazardous waste had the two wastes not been mixed). Hence, it is very important to keep wastes segregated. Not only is it better for the environment, bu</w:t>
      </w:r>
      <w:r>
        <w:rPr>
          <w:rFonts w:ascii="Arial" w:hAnsi="Arial" w:cs="Arial"/>
          <w:sz w:val="20"/>
          <w:szCs w:val="20"/>
        </w:rPr>
        <w:t>t it will reduce disposal costs.</w:t>
      </w:r>
    </w:p>
    <w:p w:rsidR="005E626B" w:rsidRDefault="005E626B" w:rsidP="001F2E85">
      <w:pPr>
        <w:pStyle w:val="bodytext0"/>
        <w:spacing w:after="0" w:afterAutospacing="0"/>
        <w:jc w:val="both"/>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5E626B" w:rsidRPr="00263FE5" w:rsidTr="001878C2">
        <w:tc>
          <w:tcPr>
            <w:tcW w:w="10908" w:type="dxa"/>
            <w:shd w:val="clear" w:color="auto" w:fill="D9D9D9"/>
          </w:tcPr>
          <w:p w:rsidR="005E626B" w:rsidRPr="00263FE5" w:rsidRDefault="005E626B" w:rsidP="001F2E85">
            <w:pPr>
              <w:pStyle w:val="bodytext0"/>
              <w:spacing w:after="0" w:afterAutospacing="0"/>
              <w:jc w:val="center"/>
              <w:rPr>
                <w:rFonts w:ascii="Arial" w:hAnsi="Arial" w:cs="Arial"/>
                <w:b/>
                <w:sz w:val="20"/>
                <w:szCs w:val="20"/>
              </w:rPr>
            </w:pPr>
            <w:r w:rsidRPr="00263FE5">
              <w:rPr>
                <w:rFonts w:ascii="Arial" w:hAnsi="Arial" w:cs="Arial"/>
                <w:b/>
                <w:sz w:val="20"/>
                <w:szCs w:val="20"/>
              </w:rPr>
              <w:t>Generator Status</w:t>
            </w:r>
          </w:p>
        </w:tc>
      </w:tr>
      <w:tr w:rsidR="005E626B" w:rsidRPr="00263FE5" w:rsidTr="001878C2">
        <w:tc>
          <w:tcPr>
            <w:tcW w:w="10908" w:type="dxa"/>
            <w:shd w:val="clear" w:color="auto" w:fill="auto"/>
          </w:tcPr>
          <w:p w:rsidR="005E626B" w:rsidRPr="00263FE5" w:rsidRDefault="005E626B" w:rsidP="001F2E85">
            <w:pPr>
              <w:pStyle w:val="bodytext0"/>
              <w:jc w:val="both"/>
              <w:rPr>
                <w:rFonts w:ascii="Arial" w:hAnsi="Arial" w:cs="Arial"/>
                <w:sz w:val="20"/>
                <w:szCs w:val="20"/>
              </w:rPr>
            </w:pPr>
            <w:r w:rsidRPr="00263FE5">
              <w:rPr>
                <w:rFonts w:ascii="Arial" w:hAnsi="Arial" w:cs="Arial"/>
                <w:sz w:val="20"/>
                <w:szCs w:val="20"/>
              </w:rPr>
              <w:t xml:space="preserve">SCSU falls under the Small Quantity Generator (SQG) classification of hazardous waste generator, because in each and every calendar month, SCSU generates less than: </w:t>
            </w:r>
          </w:p>
          <w:p w:rsidR="005E626B" w:rsidRPr="00263FE5" w:rsidRDefault="005E626B" w:rsidP="005644BE">
            <w:pPr>
              <w:pStyle w:val="bodytext0"/>
              <w:numPr>
                <w:ilvl w:val="0"/>
                <w:numId w:val="155"/>
              </w:numPr>
              <w:spacing w:after="0" w:afterAutospacing="0"/>
              <w:ind w:left="630"/>
              <w:jc w:val="both"/>
              <w:rPr>
                <w:rFonts w:ascii="Arial" w:hAnsi="Arial" w:cs="Arial"/>
                <w:sz w:val="20"/>
                <w:szCs w:val="20"/>
              </w:rPr>
            </w:pPr>
            <w:r w:rsidRPr="00263FE5">
              <w:rPr>
                <w:rFonts w:ascii="Arial" w:hAnsi="Arial" w:cs="Arial"/>
                <w:sz w:val="20"/>
                <w:szCs w:val="20"/>
              </w:rPr>
              <w:t xml:space="preserve">100 kg (220 lbs.) of hazardous waste; </w:t>
            </w:r>
          </w:p>
          <w:p w:rsidR="005E626B" w:rsidRPr="00263FE5" w:rsidRDefault="005E626B" w:rsidP="005644BE">
            <w:pPr>
              <w:pStyle w:val="bodytext0"/>
              <w:numPr>
                <w:ilvl w:val="0"/>
                <w:numId w:val="155"/>
              </w:numPr>
              <w:spacing w:after="0" w:afterAutospacing="0"/>
              <w:ind w:left="630"/>
              <w:jc w:val="both"/>
              <w:rPr>
                <w:rFonts w:ascii="Arial" w:hAnsi="Arial" w:cs="Arial"/>
                <w:sz w:val="20"/>
                <w:szCs w:val="20"/>
              </w:rPr>
            </w:pPr>
            <w:r w:rsidRPr="00263FE5">
              <w:rPr>
                <w:rFonts w:ascii="Arial" w:hAnsi="Arial" w:cs="Arial"/>
                <w:sz w:val="20"/>
                <w:szCs w:val="20"/>
              </w:rPr>
              <w:t xml:space="preserve">1 kg (2.2 lbs.) of an acutely hazardous waste; and </w:t>
            </w:r>
          </w:p>
          <w:p w:rsidR="005E626B" w:rsidRPr="00263FE5" w:rsidRDefault="005E626B" w:rsidP="005644BE">
            <w:pPr>
              <w:pStyle w:val="bodytext0"/>
              <w:numPr>
                <w:ilvl w:val="0"/>
                <w:numId w:val="155"/>
              </w:numPr>
              <w:spacing w:after="0" w:afterAutospacing="0"/>
              <w:ind w:left="630"/>
              <w:jc w:val="both"/>
              <w:rPr>
                <w:rFonts w:ascii="Arial" w:hAnsi="Arial" w:cs="Arial"/>
                <w:b/>
                <w:sz w:val="20"/>
                <w:szCs w:val="20"/>
                <w:u w:val="single"/>
              </w:rPr>
            </w:pPr>
            <w:r w:rsidRPr="00263FE5">
              <w:rPr>
                <w:rFonts w:ascii="Arial" w:hAnsi="Arial" w:cs="Arial"/>
                <w:sz w:val="20"/>
                <w:szCs w:val="20"/>
              </w:rPr>
              <w:t>100 kg (220 lbs.) of any residue or contaminated soil, waste, or other debris resulting from the</w:t>
            </w:r>
            <w:r w:rsidRPr="00263FE5">
              <w:rPr>
                <w:rFonts w:ascii="Arial" w:hAnsi="Arial" w:cs="Arial"/>
                <w:b/>
                <w:sz w:val="20"/>
                <w:szCs w:val="20"/>
                <w:u w:val="single"/>
              </w:rPr>
              <w:t xml:space="preserve">   </w:t>
            </w:r>
            <w:r w:rsidRPr="00263FE5">
              <w:rPr>
                <w:rFonts w:ascii="Arial" w:hAnsi="Arial" w:cs="Arial"/>
                <w:sz w:val="20"/>
                <w:szCs w:val="20"/>
              </w:rPr>
              <w:t>cleanup of a spill of any acutely hazardous waste.</w:t>
            </w:r>
          </w:p>
        </w:tc>
      </w:tr>
    </w:tbl>
    <w:p w:rsidR="005E626B" w:rsidRDefault="005E626B" w:rsidP="001F2E85">
      <w:pPr>
        <w:shd w:val="clear" w:color="auto" w:fill="FCFCFC"/>
        <w:outlineLvl w:val="3"/>
        <w:rPr>
          <w:rFonts w:ascii="Arial" w:hAnsi="Arial" w:cs="Arial"/>
          <w:b/>
          <w:bCs/>
          <w:u w:val="single"/>
          <w:lang w:val="en"/>
        </w:rPr>
      </w:pPr>
    </w:p>
    <w:p w:rsidR="005E626B" w:rsidRDefault="005E626B" w:rsidP="001F2E85">
      <w:pPr>
        <w:shd w:val="clear" w:color="auto" w:fill="FCFCFC"/>
        <w:ind w:left="270"/>
        <w:outlineLvl w:val="3"/>
        <w:rPr>
          <w:rFonts w:ascii="Arial" w:hAnsi="Arial" w:cs="Arial"/>
          <w:b/>
          <w:bCs/>
          <w:u w:val="single"/>
          <w:lang w:val="en"/>
        </w:rPr>
      </w:pPr>
    </w:p>
    <w:p w:rsidR="001878C2" w:rsidRPr="001878C2" w:rsidRDefault="00C53C0F" w:rsidP="001F2E85">
      <w:pPr>
        <w:numPr>
          <w:ilvl w:val="0"/>
          <w:numId w:val="136"/>
        </w:numPr>
        <w:shd w:val="clear" w:color="auto" w:fill="FCFCFC"/>
        <w:ind w:left="270"/>
        <w:outlineLvl w:val="3"/>
        <w:rPr>
          <w:rFonts w:ascii="Arial" w:hAnsi="Arial" w:cs="Arial"/>
          <w:b/>
          <w:bCs/>
          <w:u w:val="single"/>
          <w:lang w:val="en"/>
        </w:rPr>
      </w:pPr>
      <w:r w:rsidRPr="008F48F2">
        <w:rPr>
          <w:rFonts w:ascii="Arial" w:hAnsi="Arial" w:cs="Arial"/>
          <w:b/>
          <w:bCs/>
          <w:u w:val="single"/>
          <w:lang w:val="en"/>
        </w:rPr>
        <w:t>Requirements for Hazardous Waste Management in the Laboratory</w:t>
      </w:r>
      <w:r w:rsidR="005E626B" w:rsidRPr="005E626B">
        <w:rPr>
          <w:rFonts w:ascii="Arial" w:hAnsi="Arial" w:cs="Arial"/>
          <w:b/>
          <w:bCs/>
          <w:lang w:val="en"/>
        </w:rPr>
        <w:t xml:space="preserve">               </w:t>
      </w:r>
      <w:r w:rsidR="005E626B">
        <w:rPr>
          <w:rFonts w:ascii="Arial" w:hAnsi="Arial" w:cs="Arial"/>
          <w:lang w:val="en"/>
        </w:rPr>
        <w:t xml:space="preserve">                                     </w:t>
      </w:r>
    </w:p>
    <w:p w:rsidR="00C53C0F" w:rsidRPr="005E626B" w:rsidRDefault="008F48F2" w:rsidP="001F2E85">
      <w:pPr>
        <w:shd w:val="clear" w:color="auto" w:fill="FCFCFC"/>
        <w:ind w:left="270"/>
        <w:outlineLvl w:val="3"/>
        <w:rPr>
          <w:rFonts w:ascii="Arial" w:hAnsi="Arial" w:cs="Arial"/>
          <w:b/>
          <w:bCs/>
          <w:u w:val="single"/>
          <w:lang w:val="en"/>
        </w:rPr>
      </w:pPr>
      <w:r w:rsidRPr="005E626B">
        <w:rPr>
          <w:rFonts w:ascii="Arial" w:hAnsi="Arial" w:cs="Arial"/>
          <w:lang w:val="en"/>
        </w:rPr>
        <w:t>Areas</w:t>
      </w:r>
      <w:r w:rsidR="00C53C0F" w:rsidRPr="005E626B">
        <w:rPr>
          <w:rFonts w:ascii="Arial" w:hAnsi="Arial" w:cs="Arial"/>
          <w:lang w:val="en"/>
        </w:rPr>
        <w:t xml:space="preserve"> that generate hazardous waste are required to comply with the generator requirements of the Resource Conservation and Recovery Act (RCRA, CFR Title 40) and Connecticut Hazardous Waste Management Regulations.  Every generator site (laboratory</w:t>
      </w:r>
      <w:r w:rsidR="000A308C" w:rsidRPr="005E626B">
        <w:rPr>
          <w:rFonts w:ascii="Arial" w:hAnsi="Arial" w:cs="Arial"/>
          <w:lang w:val="en"/>
        </w:rPr>
        <w:t>, shop, or studio</w:t>
      </w:r>
      <w:r w:rsidR="00C53C0F" w:rsidRPr="005E626B">
        <w:rPr>
          <w:rFonts w:ascii="Arial" w:hAnsi="Arial" w:cs="Arial"/>
          <w:lang w:val="en"/>
        </w:rPr>
        <w:t xml:space="preserve">) is subject to inspection by the EPA and CT DEEP. </w:t>
      </w:r>
      <w:r w:rsidR="00962AD4" w:rsidRPr="005E626B">
        <w:rPr>
          <w:rFonts w:ascii="Arial" w:hAnsi="Arial" w:cs="Arial"/>
          <w:lang w:val="en"/>
        </w:rPr>
        <w:t xml:space="preserve"> </w:t>
      </w:r>
      <w:r w:rsidR="00C53C0F" w:rsidRPr="005E626B">
        <w:rPr>
          <w:rFonts w:ascii="Arial" w:hAnsi="Arial" w:cs="Arial"/>
          <w:lang w:val="en"/>
        </w:rPr>
        <w:t>The steps necessary for compliance are summarized below.</w:t>
      </w:r>
    </w:p>
    <w:p w:rsidR="000A308C" w:rsidRDefault="000A308C" w:rsidP="001F2E85">
      <w:pPr>
        <w:numPr>
          <w:ilvl w:val="0"/>
          <w:numId w:val="133"/>
        </w:numPr>
        <w:shd w:val="clear" w:color="auto" w:fill="FCFCFC"/>
        <w:spacing w:before="100" w:beforeAutospacing="1"/>
        <w:ind w:left="990"/>
        <w:jc w:val="both"/>
        <w:rPr>
          <w:rFonts w:ascii="Arial" w:hAnsi="Arial" w:cs="Arial"/>
          <w:lang w:val="en"/>
        </w:rPr>
      </w:pPr>
      <w:r>
        <w:rPr>
          <w:rFonts w:ascii="Arial" w:hAnsi="Arial" w:cs="Arial"/>
          <w:lang w:val="en"/>
        </w:rPr>
        <w:t>Waste containers must be labeled in accordance with the Plan.</w:t>
      </w:r>
    </w:p>
    <w:p w:rsidR="00C53C0F" w:rsidRDefault="00C53C0F" w:rsidP="001F2E85">
      <w:pPr>
        <w:numPr>
          <w:ilvl w:val="0"/>
          <w:numId w:val="133"/>
        </w:numPr>
        <w:shd w:val="clear" w:color="auto" w:fill="FCFCFC"/>
        <w:spacing w:before="100" w:beforeAutospacing="1"/>
        <w:ind w:left="990"/>
        <w:jc w:val="both"/>
        <w:rPr>
          <w:rFonts w:ascii="Arial" w:hAnsi="Arial" w:cs="Arial"/>
          <w:lang w:val="en"/>
        </w:rPr>
      </w:pPr>
      <w:r w:rsidRPr="00C53C0F">
        <w:rPr>
          <w:rFonts w:ascii="Arial" w:hAnsi="Arial" w:cs="Arial"/>
          <w:lang w:val="en"/>
        </w:rPr>
        <w:t xml:space="preserve">Segregation and Containment — the wastes must be separated by chemical compatibility groups. Each group of containers must be provided with appropriate secondary containment. Containment trays and tubs are available from the OEHS.  </w:t>
      </w:r>
    </w:p>
    <w:p w:rsidR="00C53C0F" w:rsidRPr="00C53C0F" w:rsidRDefault="00C53C0F" w:rsidP="001F2E85">
      <w:pPr>
        <w:numPr>
          <w:ilvl w:val="0"/>
          <w:numId w:val="133"/>
        </w:numPr>
        <w:shd w:val="clear" w:color="auto" w:fill="FCFCFC"/>
        <w:spacing w:before="100" w:beforeAutospacing="1"/>
        <w:ind w:left="990"/>
        <w:jc w:val="both"/>
        <w:rPr>
          <w:rFonts w:ascii="Arial" w:hAnsi="Arial" w:cs="Arial"/>
          <w:lang w:val="en"/>
        </w:rPr>
      </w:pPr>
      <w:r w:rsidRPr="00C53C0F">
        <w:rPr>
          <w:rFonts w:ascii="Arial" w:hAnsi="Arial" w:cs="Arial"/>
          <w:lang w:val="en"/>
        </w:rPr>
        <w:t>Storage — only one container per waste stream (ty</w:t>
      </w:r>
      <w:r w:rsidR="000A308C">
        <w:rPr>
          <w:rFonts w:ascii="Arial" w:hAnsi="Arial" w:cs="Arial"/>
          <w:lang w:val="en"/>
        </w:rPr>
        <w:t>pe of waste) is allowed in an area</w:t>
      </w:r>
      <w:r w:rsidRPr="00C53C0F">
        <w:rPr>
          <w:rFonts w:ascii="Arial" w:hAnsi="Arial" w:cs="Arial"/>
          <w:lang w:val="en"/>
        </w:rPr>
        <w:t>, i.e., one container for halogenated solvents, one container for non-halogenated solvents.</w:t>
      </w:r>
    </w:p>
    <w:p w:rsidR="00624096" w:rsidRDefault="00962AD4" w:rsidP="001F2E85">
      <w:pPr>
        <w:numPr>
          <w:ilvl w:val="0"/>
          <w:numId w:val="133"/>
        </w:numPr>
        <w:shd w:val="clear" w:color="auto" w:fill="FCFCFC"/>
        <w:spacing w:before="100" w:beforeAutospacing="1"/>
        <w:ind w:left="990"/>
        <w:jc w:val="both"/>
        <w:rPr>
          <w:rFonts w:ascii="Arial" w:hAnsi="Arial" w:cs="Arial"/>
          <w:lang w:val="en"/>
        </w:rPr>
      </w:pPr>
      <w:r>
        <w:rPr>
          <w:rFonts w:ascii="Arial" w:hAnsi="Arial" w:cs="Arial"/>
          <w:lang w:val="en"/>
        </w:rPr>
        <w:t>Keep Waste Containers Closed</w:t>
      </w:r>
      <w:r w:rsidR="00C53C0F" w:rsidRPr="00C53C0F">
        <w:rPr>
          <w:rFonts w:ascii="Arial" w:hAnsi="Arial" w:cs="Arial"/>
          <w:lang w:val="en"/>
        </w:rPr>
        <w:t xml:space="preserve"> — all containers must be closed at all times except when actually adding waste.</w:t>
      </w:r>
      <w:r w:rsidR="00C53C0F">
        <w:rPr>
          <w:rFonts w:ascii="Arial" w:hAnsi="Arial" w:cs="Arial"/>
          <w:lang w:val="en"/>
        </w:rPr>
        <w:t xml:space="preserve">  A funnel left in a container defines that container as open, in the eyes of the inspector.</w:t>
      </w:r>
    </w:p>
    <w:p w:rsidR="00624096" w:rsidRDefault="00624096" w:rsidP="001F2E85">
      <w:pPr>
        <w:shd w:val="clear" w:color="auto" w:fill="FCFCFC"/>
        <w:spacing w:before="100" w:beforeAutospacing="1"/>
        <w:ind w:left="630"/>
        <w:jc w:val="both"/>
        <w:rPr>
          <w:rFonts w:ascii="Arial" w:hAnsi="Arial" w:cs="Arial"/>
          <w:lang w:val="en"/>
        </w:rPr>
      </w:pPr>
    </w:p>
    <w:p w:rsidR="00744A76" w:rsidRDefault="00744A76" w:rsidP="001F2E85">
      <w:pPr>
        <w:shd w:val="clear" w:color="auto" w:fill="FCFCFC"/>
        <w:spacing w:before="100" w:beforeAutospacing="1"/>
        <w:ind w:left="630"/>
        <w:jc w:val="both"/>
        <w:rPr>
          <w:rFonts w:ascii="Arial" w:hAnsi="Arial" w:cs="Arial"/>
          <w:lang w:val="en"/>
        </w:rPr>
      </w:pPr>
    </w:p>
    <w:p w:rsidR="00744A76" w:rsidRDefault="00744A76" w:rsidP="001F2E85">
      <w:pPr>
        <w:shd w:val="clear" w:color="auto" w:fill="FCFCFC"/>
        <w:spacing w:before="100" w:beforeAutospacing="1"/>
        <w:ind w:left="630"/>
        <w:jc w:val="both"/>
        <w:rPr>
          <w:rFonts w:ascii="Arial" w:hAnsi="Arial" w:cs="Arial"/>
          <w:lang w:val="en"/>
        </w:rPr>
      </w:pPr>
    </w:p>
    <w:p w:rsidR="00744A76" w:rsidRDefault="00744A76" w:rsidP="001F2E85">
      <w:pPr>
        <w:shd w:val="clear" w:color="auto" w:fill="FCFCFC"/>
        <w:spacing w:before="100" w:beforeAutospacing="1"/>
        <w:ind w:left="630"/>
        <w:jc w:val="both"/>
        <w:rPr>
          <w:rFonts w:ascii="Arial" w:hAnsi="Arial" w:cs="Arial"/>
          <w:lang w:val="en"/>
        </w:rPr>
      </w:pPr>
    </w:p>
    <w:p w:rsidR="00744A76" w:rsidRPr="00624096" w:rsidRDefault="00744A76" w:rsidP="001F2E85">
      <w:pPr>
        <w:shd w:val="clear" w:color="auto" w:fill="FCFCFC"/>
        <w:spacing w:before="100" w:beforeAutospacing="1"/>
        <w:ind w:left="630"/>
        <w:jc w:val="both"/>
        <w:rPr>
          <w:rFonts w:ascii="Arial" w:hAnsi="Arial" w:cs="Arial"/>
          <w:lang w:val="en"/>
        </w:rPr>
      </w:pPr>
    </w:p>
    <w:p w:rsidR="00D72631" w:rsidRPr="00D72631" w:rsidRDefault="000D7338" w:rsidP="001F2E85">
      <w:pPr>
        <w:numPr>
          <w:ilvl w:val="0"/>
          <w:numId w:val="136"/>
        </w:numPr>
        <w:shd w:val="clear" w:color="auto" w:fill="FCFCFC"/>
        <w:ind w:left="270"/>
        <w:jc w:val="both"/>
        <w:outlineLvl w:val="3"/>
        <w:rPr>
          <w:rFonts w:ascii="Arial" w:hAnsi="Arial" w:cs="Arial"/>
          <w:b/>
          <w:bCs/>
          <w:sz w:val="19"/>
          <w:szCs w:val="19"/>
          <w:u w:val="single"/>
          <w:lang w:val="en"/>
        </w:rPr>
      </w:pPr>
      <w:r>
        <w:rPr>
          <w:rFonts w:ascii="Arial" w:hAnsi="Arial" w:cs="Arial"/>
          <w:b/>
          <w:bCs/>
          <w:sz w:val="19"/>
          <w:szCs w:val="19"/>
          <w:u w:val="single"/>
          <w:lang w:val="en"/>
        </w:rPr>
        <w:t xml:space="preserve">Hazardous Waste </w:t>
      </w:r>
      <w:r w:rsidR="00515C30">
        <w:rPr>
          <w:rFonts w:ascii="Arial" w:hAnsi="Arial" w:cs="Arial"/>
          <w:b/>
          <w:bCs/>
          <w:sz w:val="19"/>
          <w:szCs w:val="19"/>
          <w:u w:val="single"/>
          <w:lang w:val="en"/>
        </w:rPr>
        <w:t xml:space="preserve">Container </w:t>
      </w:r>
      <w:r w:rsidR="00D72631" w:rsidRPr="00D72631">
        <w:rPr>
          <w:rFonts w:ascii="Arial" w:hAnsi="Arial" w:cs="Arial"/>
          <w:b/>
          <w:bCs/>
          <w:sz w:val="19"/>
          <w:szCs w:val="19"/>
          <w:u w:val="single"/>
          <w:lang w:val="en"/>
        </w:rPr>
        <w:t>Labeling</w:t>
      </w:r>
    </w:p>
    <w:p w:rsidR="00D72631" w:rsidRDefault="00D72631" w:rsidP="001F2E85">
      <w:pPr>
        <w:ind w:left="630"/>
        <w:jc w:val="both"/>
        <w:rPr>
          <w:rFonts w:ascii="Arial" w:hAnsi="Arial"/>
        </w:rPr>
      </w:pPr>
      <w:r w:rsidRPr="00D72631">
        <w:rPr>
          <w:rFonts w:ascii="Arial" w:hAnsi="Arial" w:cs="Arial"/>
          <w:lang w:val="en"/>
        </w:rPr>
        <w:t xml:space="preserve">Reagents in their original containers with legible manufacturer's labels require no additional labeling or packaging, however, regardless of original or transferred containers, each container must be labeled with </w:t>
      </w:r>
      <w:r>
        <w:rPr>
          <w:rFonts w:ascii="Arial" w:hAnsi="Arial" w:cs="Arial"/>
          <w:lang w:val="en"/>
        </w:rPr>
        <w:t xml:space="preserve">the </w:t>
      </w:r>
      <w:r w:rsidRPr="00D72631">
        <w:rPr>
          <w:rFonts w:ascii="Arial" w:hAnsi="Arial"/>
        </w:rPr>
        <w:t>SCSU Hazardous Waste Label/Tag</w:t>
      </w:r>
      <w:r>
        <w:rPr>
          <w:rFonts w:ascii="Arial" w:hAnsi="Arial"/>
        </w:rPr>
        <w:t>.</w:t>
      </w:r>
    </w:p>
    <w:p w:rsidR="00D72631" w:rsidRDefault="00D72631" w:rsidP="001F2E85">
      <w:pPr>
        <w:jc w:val="both"/>
        <w:rPr>
          <w:rFonts w:ascii="Arial" w:hAnsi="Arial"/>
        </w:rPr>
      </w:pPr>
    </w:p>
    <w:p w:rsidR="00D72631" w:rsidRDefault="00D72631" w:rsidP="001F2E85">
      <w:pPr>
        <w:ind w:firstLine="360"/>
        <w:jc w:val="both"/>
        <w:rPr>
          <w:rFonts w:ascii="Arial" w:hAnsi="Arial"/>
        </w:rPr>
      </w:pPr>
      <w:r w:rsidRPr="00D72631">
        <w:rPr>
          <w:rFonts w:ascii="Arial" w:hAnsi="Arial"/>
        </w:rPr>
        <w:t>The waste label</w:t>
      </w:r>
      <w:r w:rsidRPr="007476D4">
        <w:rPr>
          <w:rFonts w:ascii="Arial" w:hAnsi="Arial"/>
        </w:rPr>
        <w:t xml:space="preserve"> shall </w:t>
      </w:r>
      <w:r>
        <w:rPr>
          <w:rFonts w:ascii="Arial" w:hAnsi="Arial"/>
        </w:rPr>
        <w:t>have the following information:</w:t>
      </w:r>
      <w:r w:rsidRPr="007476D4">
        <w:rPr>
          <w:rFonts w:ascii="Arial" w:hAnsi="Arial"/>
        </w:rPr>
        <w:t xml:space="preserve"> </w:t>
      </w:r>
    </w:p>
    <w:p w:rsidR="001878C2" w:rsidRPr="007476D4" w:rsidRDefault="001878C2" w:rsidP="001F2E85">
      <w:pPr>
        <w:ind w:firstLine="360"/>
        <w:jc w:val="both"/>
        <w:rPr>
          <w:rFonts w:ascii="Arial" w:hAnsi="Arial"/>
        </w:rPr>
      </w:pPr>
    </w:p>
    <w:p w:rsidR="00D72631" w:rsidRPr="007476D4" w:rsidRDefault="00D72631" w:rsidP="001F2E85">
      <w:pPr>
        <w:numPr>
          <w:ilvl w:val="0"/>
          <w:numId w:val="16"/>
        </w:numPr>
        <w:ind w:left="270"/>
        <w:jc w:val="both"/>
        <w:rPr>
          <w:rFonts w:ascii="Arial" w:hAnsi="Arial"/>
        </w:rPr>
      </w:pPr>
      <w:r w:rsidRPr="007476D4">
        <w:rPr>
          <w:rFonts w:ascii="Arial" w:hAnsi="Arial"/>
        </w:rPr>
        <w:t>Contents</w:t>
      </w:r>
    </w:p>
    <w:p w:rsidR="00AF584D" w:rsidRDefault="00D72631" w:rsidP="001F2E85">
      <w:pPr>
        <w:numPr>
          <w:ilvl w:val="0"/>
          <w:numId w:val="16"/>
        </w:numPr>
        <w:ind w:left="270"/>
        <w:jc w:val="both"/>
        <w:rPr>
          <w:rFonts w:ascii="Arial" w:hAnsi="Arial"/>
        </w:rPr>
      </w:pPr>
      <w:r w:rsidRPr="007476D4">
        <w:rPr>
          <w:rFonts w:ascii="Arial" w:hAnsi="Arial"/>
        </w:rPr>
        <w:t>Percentage, percentage refers to the percentages of the individ</w:t>
      </w:r>
      <w:r w:rsidR="00AF584D">
        <w:rPr>
          <w:rFonts w:ascii="Arial" w:hAnsi="Arial"/>
        </w:rPr>
        <w:t xml:space="preserve">ual constituents of mixtures or </w:t>
      </w:r>
    </w:p>
    <w:p w:rsidR="00D72631" w:rsidRPr="007476D4" w:rsidRDefault="00D72631" w:rsidP="001F2E85">
      <w:pPr>
        <w:ind w:left="270" w:firstLine="360"/>
        <w:jc w:val="both"/>
        <w:rPr>
          <w:rFonts w:ascii="Arial" w:hAnsi="Arial"/>
        </w:rPr>
      </w:pPr>
      <w:r w:rsidRPr="007476D4">
        <w:rPr>
          <w:rFonts w:ascii="Arial" w:hAnsi="Arial"/>
        </w:rPr>
        <w:t>solutions (e.g. phenol 50%, chloroform 10%, in the same waste container)</w:t>
      </w:r>
    </w:p>
    <w:p w:rsidR="00D72631" w:rsidRPr="007476D4" w:rsidRDefault="00D72631" w:rsidP="001F2E85">
      <w:pPr>
        <w:numPr>
          <w:ilvl w:val="0"/>
          <w:numId w:val="16"/>
        </w:numPr>
        <w:ind w:left="270"/>
        <w:jc w:val="both"/>
        <w:rPr>
          <w:rFonts w:ascii="Arial" w:hAnsi="Arial"/>
        </w:rPr>
      </w:pPr>
      <w:r w:rsidRPr="007476D4">
        <w:rPr>
          <w:rFonts w:ascii="Arial" w:hAnsi="Arial"/>
        </w:rPr>
        <w:t>Associated hazards</w:t>
      </w:r>
    </w:p>
    <w:p w:rsidR="00D72631" w:rsidRPr="007476D4" w:rsidRDefault="00D72631" w:rsidP="001F2E85">
      <w:pPr>
        <w:numPr>
          <w:ilvl w:val="0"/>
          <w:numId w:val="16"/>
        </w:numPr>
        <w:ind w:left="270"/>
        <w:jc w:val="both"/>
        <w:rPr>
          <w:rFonts w:ascii="Arial" w:hAnsi="Arial"/>
        </w:rPr>
      </w:pPr>
      <w:r w:rsidRPr="007476D4">
        <w:rPr>
          <w:rFonts w:ascii="Arial" w:hAnsi="Arial"/>
        </w:rPr>
        <w:t>Necessary precautions</w:t>
      </w:r>
    </w:p>
    <w:p w:rsidR="00D72631" w:rsidRPr="007476D4" w:rsidRDefault="00D72631" w:rsidP="001F2E85">
      <w:pPr>
        <w:numPr>
          <w:ilvl w:val="0"/>
          <w:numId w:val="16"/>
        </w:numPr>
        <w:ind w:left="270"/>
        <w:jc w:val="both"/>
        <w:rPr>
          <w:rFonts w:ascii="Arial" w:hAnsi="Arial"/>
        </w:rPr>
      </w:pPr>
      <w:r w:rsidRPr="007476D4">
        <w:rPr>
          <w:rFonts w:ascii="Arial" w:hAnsi="Arial"/>
        </w:rPr>
        <w:t xml:space="preserve">Generator identification </w:t>
      </w:r>
    </w:p>
    <w:p w:rsidR="00D72631" w:rsidRDefault="00D72631" w:rsidP="001F2E85">
      <w:pPr>
        <w:tabs>
          <w:tab w:val="left" w:pos="3450"/>
        </w:tabs>
        <w:jc w:val="both"/>
        <w:rPr>
          <w:rFonts w:ascii="Arial" w:hAnsi="Arial"/>
        </w:rPr>
      </w:pPr>
    </w:p>
    <w:p w:rsidR="00D72631" w:rsidRDefault="00D72631" w:rsidP="001F2E85">
      <w:pPr>
        <w:tabs>
          <w:tab w:val="left" w:pos="3450"/>
        </w:tabs>
        <w:ind w:left="630"/>
        <w:jc w:val="both"/>
        <w:rPr>
          <w:rFonts w:ascii="Arial" w:hAnsi="Arial"/>
        </w:rPr>
      </w:pPr>
      <w:r w:rsidRPr="00D72631">
        <w:rPr>
          <w:rFonts w:ascii="Arial" w:hAnsi="Arial" w:cs="Arial"/>
          <w:lang w:val="en"/>
        </w:rPr>
        <w:t xml:space="preserve">When the container is full place the date </w:t>
      </w:r>
      <w:r w:rsidRPr="00D72631">
        <w:rPr>
          <w:rFonts w:ascii="Arial" w:hAnsi="Arial" w:cs="Arial"/>
          <w:u w:val="single"/>
          <w:lang w:val="en"/>
        </w:rPr>
        <w:t>when full</w:t>
      </w:r>
      <w:r w:rsidRPr="00D72631">
        <w:rPr>
          <w:rFonts w:ascii="Arial" w:hAnsi="Arial" w:cs="Arial"/>
          <w:lang w:val="en"/>
        </w:rPr>
        <w:t xml:space="preserve"> on the label.</w:t>
      </w:r>
      <w:r>
        <w:rPr>
          <w:rFonts w:ascii="Arial" w:hAnsi="Arial" w:cs="Arial"/>
          <w:lang w:val="en"/>
        </w:rPr>
        <w:t xml:space="preserve"> </w:t>
      </w:r>
      <w:r w:rsidRPr="00D72631">
        <w:rPr>
          <w:rFonts w:ascii="Arial" w:hAnsi="Arial" w:cs="Arial"/>
          <w:lang w:val="en"/>
        </w:rPr>
        <w:t xml:space="preserve"> Plan ahead and contact </w:t>
      </w:r>
      <w:r>
        <w:rPr>
          <w:rFonts w:ascii="Arial" w:hAnsi="Arial" w:cs="Arial"/>
          <w:lang w:val="en"/>
        </w:rPr>
        <w:t>the OEHS</w:t>
      </w:r>
      <w:r w:rsidRPr="00D72631">
        <w:rPr>
          <w:rFonts w:ascii="Arial" w:hAnsi="Arial" w:cs="Arial"/>
          <w:lang w:val="en"/>
        </w:rPr>
        <w:t xml:space="preserve"> to </w:t>
      </w:r>
      <w:r w:rsidR="00515C30">
        <w:rPr>
          <w:rFonts w:ascii="Arial" w:hAnsi="Arial" w:cs="Arial"/>
          <w:lang w:val="en"/>
        </w:rPr>
        <w:t xml:space="preserve"> </w:t>
      </w:r>
      <w:r w:rsidRPr="00D72631">
        <w:rPr>
          <w:rFonts w:ascii="Arial" w:hAnsi="Arial" w:cs="Arial"/>
          <w:lang w:val="en"/>
        </w:rPr>
        <w:t>arrange for a waste pick-up.</w:t>
      </w:r>
      <w:r w:rsidR="001878C2">
        <w:rPr>
          <w:rFonts w:ascii="Arial" w:hAnsi="Arial" w:cs="Arial"/>
          <w:lang w:val="en"/>
        </w:rPr>
        <w:t xml:space="preserve">  </w:t>
      </w:r>
      <w:r w:rsidRPr="00515C30">
        <w:rPr>
          <w:rFonts w:ascii="Arial" w:hAnsi="Arial"/>
          <w:b/>
          <w:i/>
        </w:rPr>
        <w:t>NOTE: Containers include bags, barrels, boxes, bottles, cans, cylinders, drums, etc</w:t>
      </w:r>
      <w:r w:rsidRPr="007476D4">
        <w:rPr>
          <w:rFonts w:ascii="Arial" w:hAnsi="Arial"/>
        </w:rPr>
        <w:t xml:space="preserve">.  </w:t>
      </w:r>
    </w:p>
    <w:p w:rsidR="00D72631" w:rsidRPr="007476D4" w:rsidRDefault="00D72631" w:rsidP="001F2E85">
      <w:pPr>
        <w:jc w:val="both"/>
        <w:rPr>
          <w:rFonts w:ascii="Arial" w:hAnsi="Arial" w:cs="Arial"/>
          <w:b/>
          <w:u w:val="single"/>
        </w:rPr>
      </w:pPr>
    </w:p>
    <w:p w:rsidR="00D72631" w:rsidRDefault="00D72631" w:rsidP="001F2E85">
      <w:pPr>
        <w:numPr>
          <w:ilvl w:val="0"/>
          <w:numId w:val="93"/>
        </w:numPr>
        <w:ind w:left="630"/>
        <w:jc w:val="both"/>
        <w:rPr>
          <w:rFonts w:ascii="Arial" w:hAnsi="Arial" w:cs="Arial"/>
        </w:rPr>
      </w:pPr>
      <w:r w:rsidRPr="007476D4">
        <w:rPr>
          <w:rFonts w:ascii="Arial" w:hAnsi="Arial" w:cs="Arial"/>
        </w:rPr>
        <w:t>Hazardous waste that is not properly labeled can delay removal from areas until the labeling requirements are met.  Label chemical waste as soon as it is generated to avoid having “unknowns” in the lab.  The cost of disposing of unkn</w:t>
      </w:r>
      <w:r>
        <w:rPr>
          <w:rFonts w:ascii="Arial" w:hAnsi="Arial" w:cs="Arial"/>
        </w:rPr>
        <w:t xml:space="preserve">own chemicals is extremely high.  </w:t>
      </w:r>
    </w:p>
    <w:p w:rsidR="00D72631" w:rsidRDefault="00D72631" w:rsidP="001F2E85">
      <w:pPr>
        <w:numPr>
          <w:ilvl w:val="0"/>
          <w:numId w:val="93"/>
        </w:numPr>
        <w:ind w:left="630"/>
        <w:jc w:val="both"/>
        <w:rPr>
          <w:rFonts w:ascii="Arial" w:hAnsi="Arial" w:cs="Arial"/>
        </w:rPr>
      </w:pPr>
      <w:r w:rsidRPr="007476D4">
        <w:rPr>
          <w:rFonts w:ascii="Arial" w:hAnsi="Arial" w:cs="Arial"/>
        </w:rPr>
        <w:t>If it’s determined that the incidents or quantities of unknowns is excessive, the producing Department or Section will be responsible for all cost associated with the testing, identifying and disposing of all unknown wastes.</w:t>
      </w:r>
      <w:r w:rsidRPr="007476D4">
        <w:rPr>
          <w:rFonts w:ascii="Arial" w:hAnsi="Arial"/>
        </w:rPr>
        <w:t xml:space="preserve"> </w:t>
      </w:r>
      <w:r>
        <w:rPr>
          <w:rFonts w:ascii="Arial" w:hAnsi="Arial" w:cs="Arial"/>
        </w:rPr>
        <w:t xml:space="preserve">  </w:t>
      </w:r>
    </w:p>
    <w:p w:rsidR="00D72631" w:rsidRPr="00CF6FFB" w:rsidRDefault="00D72631" w:rsidP="001F2E85">
      <w:pPr>
        <w:numPr>
          <w:ilvl w:val="0"/>
          <w:numId w:val="93"/>
        </w:numPr>
        <w:ind w:left="630"/>
        <w:jc w:val="both"/>
        <w:rPr>
          <w:rFonts w:ascii="Arial" w:hAnsi="Arial" w:cs="Arial"/>
        </w:rPr>
      </w:pPr>
      <w:r w:rsidRPr="00D72631">
        <w:rPr>
          <w:rFonts w:ascii="Arial" w:hAnsi="Arial"/>
        </w:rPr>
        <w:t>Hazardous waste container labels are available from the OEHS.</w:t>
      </w:r>
    </w:p>
    <w:p w:rsidR="00CF6FFB" w:rsidRDefault="00CF6FFB" w:rsidP="001F2E85">
      <w:pPr>
        <w:ind w:left="630"/>
        <w:jc w:val="both"/>
        <w:rPr>
          <w:rFonts w:ascii="Arial" w:hAnsi="Arial" w:cs="Arial"/>
        </w:rPr>
      </w:pPr>
    </w:p>
    <w:p w:rsidR="00CF6FFB" w:rsidRPr="00CF6FFB" w:rsidRDefault="00287FB5" w:rsidP="001F2E85">
      <w:pPr>
        <w:ind w:left="630"/>
        <w:jc w:val="both"/>
        <w:rPr>
          <w:rFonts w:ascii="Arial" w:hAnsi="Arial"/>
          <w:b/>
        </w:rPr>
      </w:pPr>
      <w:r>
        <w:rPr>
          <w:rFonts w:ascii="Arial" w:hAnsi="Arial"/>
          <w:b/>
          <w:noProof/>
        </w:rPr>
        <w:drawing>
          <wp:inline distT="0" distB="0" distL="0" distR="0">
            <wp:extent cx="1038225" cy="2124075"/>
            <wp:effectExtent l="0" t="0" r="9525" b="9525"/>
            <wp:docPr id="3" name="Picture 3" descr="haz waste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z waste ta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38225" cy="2124075"/>
                    </a:xfrm>
                    <a:prstGeom prst="rect">
                      <a:avLst/>
                    </a:prstGeom>
                    <a:noFill/>
                    <a:ln>
                      <a:noFill/>
                    </a:ln>
                  </pic:spPr>
                </pic:pic>
              </a:graphicData>
            </a:graphic>
          </wp:inline>
        </w:drawing>
      </w:r>
    </w:p>
    <w:p w:rsidR="00D72631" w:rsidRPr="001267AE" w:rsidRDefault="001267AE" w:rsidP="001F2E85">
      <w:pPr>
        <w:jc w:val="both"/>
        <w:rPr>
          <w:rFonts w:ascii="Arial" w:hAnsi="Arial" w:cs="Arial"/>
          <w:b/>
        </w:rPr>
      </w:pPr>
      <w:r>
        <w:rPr>
          <w:rFonts w:ascii="Arial" w:hAnsi="Arial" w:cs="Arial"/>
          <w:b/>
        </w:rPr>
        <w:t xml:space="preserve">  </w:t>
      </w:r>
      <w:r w:rsidRPr="001267AE">
        <w:rPr>
          <w:rFonts w:ascii="Arial" w:hAnsi="Arial" w:cs="Arial"/>
          <w:b/>
        </w:rPr>
        <w:t>SCSU HAZARDOUS WASTE TAG</w:t>
      </w:r>
    </w:p>
    <w:p w:rsidR="00CF6FFB" w:rsidRDefault="00CF6FFB" w:rsidP="001F2E85">
      <w:pPr>
        <w:jc w:val="both"/>
        <w:rPr>
          <w:rFonts w:ascii="Arial" w:hAnsi="Arial" w:cs="Arial"/>
        </w:rPr>
      </w:pPr>
    </w:p>
    <w:p w:rsidR="00CF6FFB" w:rsidRDefault="00CF6FFB" w:rsidP="001F2E85">
      <w:pPr>
        <w:jc w:val="both"/>
        <w:rPr>
          <w:rFonts w:ascii="Arial" w:hAnsi="Arial" w:cs="Arial"/>
        </w:rPr>
      </w:pPr>
    </w:p>
    <w:p w:rsidR="00D72631" w:rsidRPr="00D72631" w:rsidRDefault="00D72631" w:rsidP="001F2E85">
      <w:pPr>
        <w:numPr>
          <w:ilvl w:val="0"/>
          <w:numId w:val="135"/>
        </w:numPr>
        <w:shd w:val="clear" w:color="auto" w:fill="FCFCFC"/>
        <w:ind w:left="270"/>
        <w:outlineLvl w:val="3"/>
        <w:rPr>
          <w:rFonts w:ascii="Arial" w:hAnsi="Arial" w:cs="Arial"/>
          <w:b/>
          <w:bCs/>
          <w:u w:val="single"/>
          <w:lang w:val="en"/>
        </w:rPr>
      </w:pPr>
      <w:r w:rsidRPr="00D72631">
        <w:rPr>
          <w:rFonts w:ascii="Arial" w:hAnsi="Arial" w:cs="Arial"/>
          <w:b/>
          <w:bCs/>
          <w:u w:val="single"/>
          <w:lang w:val="en"/>
        </w:rPr>
        <w:t>Waste Minimization</w:t>
      </w:r>
    </w:p>
    <w:p w:rsidR="00CF6FFB" w:rsidRDefault="00D72631" w:rsidP="001F2E85">
      <w:pPr>
        <w:shd w:val="clear" w:color="auto" w:fill="FCFCFC"/>
        <w:ind w:left="270"/>
        <w:jc w:val="both"/>
        <w:outlineLvl w:val="3"/>
        <w:rPr>
          <w:rFonts w:ascii="Arial" w:hAnsi="Arial" w:cs="Arial"/>
          <w:lang w:val="en"/>
        </w:rPr>
      </w:pPr>
      <w:r w:rsidRPr="00D72631">
        <w:rPr>
          <w:rFonts w:ascii="Arial" w:hAnsi="Arial" w:cs="Arial"/>
          <w:lang w:val="en"/>
        </w:rPr>
        <w:t xml:space="preserve">Each </w:t>
      </w:r>
      <w:r>
        <w:rPr>
          <w:rFonts w:ascii="Arial" w:hAnsi="Arial" w:cs="Arial"/>
          <w:lang w:val="en"/>
        </w:rPr>
        <w:t>faculty member</w:t>
      </w:r>
      <w:r w:rsidRPr="00D72631">
        <w:rPr>
          <w:rFonts w:ascii="Arial" w:hAnsi="Arial" w:cs="Arial"/>
          <w:lang w:val="en"/>
        </w:rPr>
        <w:t xml:space="preserve"> or supervisor should evaluate methods to re</w:t>
      </w:r>
      <w:r>
        <w:rPr>
          <w:rFonts w:ascii="Arial" w:hAnsi="Arial" w:cs="Arial"/>
          <w:lang w:val="en"/>
        </w:rPr>
        <w:t xml:space="preserve">duce waste volume and toxicity by investigating the possibility </w:t>
      </w:r>
      <w:r w:rsidRPr="00D72631">
        <w:rPr>
          <w:rFonts w:ascii="Arial" w:hAnsi="Arial" w:cs="Arial"/>
          <w:lang w:val="en"/>
        </w:rPr>
        <w:t xml:space="preserve">to substitute non-hazardous or less toxic materials whenever possible. </w:t>
      </w:r>
      <w:r>
        <w:rPr>
          <w:rFonts w:ascii="Arial" w:hAnsi="Arial" w:cs="Arial"/>
          <w:lang w:val="en"/>
        </w:rPr>
        <w:t xml:space="preserve"> Purchase</w:t>
      </w:r>
      <w:r w:rsidRPr="00D72631">
        <w:rPr>
          <w:rFonts w:ascii="Arial" w:hAnsi="Arial" w:cs="Arial"/>
          <w:lang w:val="en"/>
        </w:rPr>
        <w:t xml:space="preserve"> only the amount of chemical that is actually needed. </w:t>
      </w:r>
      <w:r>
        <w:rPr>
          <w:rFonts w:ascii="Arial" w:hAnsi="Arial" w:cs="Arial"/>
          <w:lang w:val="en"/>
        </w:rPr>
        <w:t xml:space="preserve"> </w:t>
      </w:r>
    </w:p>
    <w:p w:rsidR="00CF6FFB" w:rsidRDefault="00CF6FFB" w:rsidP="001F2E85">
      <w:pPr>
        <w:shd w:val="clear" w:color="auto" w:fill="FCFCFC"/>
        <w:ind w:left="270"/>
        <w:jc w:val="both"/>
        <w:outlineLvl w:val="3"/>
        <w:rPr>
          <w:rFonts w:ascii="Arial" w:hAnsi="Arial" w:cs="Arial"/>
          <w:lang w:val="en"/>
        </w:rPr>
      </w:pPr>
    </w:p>
    <w:p w:rsidR="00D72631" w:rsidRPr="00D72631" w:rsidRDefault="00D72631" w:rsidP="001F2E85">
      <w:pPr>
        <w:shd w:val="clear" w:color="auto" w:fill="FCFCFC"/>
        <w:ind w:left="270"/>
        <w:jc w:val="both"/>
        <w:outlineLvl w:val="3"/>
        <w:rPr>
          <w:rFonts w:ascii="Arial" w:hAnsi="Arial" w:cs="Arial"/>
          <w:b/>
          <w:bCs/>
          <w:lang w:val="en"/>
        </w:rPr>
      </w:pPr>
      <w:r w:rsidRPr="00D72631">
        <w:rPr>
          <w:rFonts w:ascii="Arial" w:hAnsi="Arial" w:cs="Arial"/>
          <w:lang w:val="en"/>
        </w:rPr>
        <w:t>Excess chemicals often become waste and any purchase savings are outweighed by disposal costs. Check with other laboratories in your department to see if they may be able to use any ch</w:t>
      </w:r>
      <w:r>
        <w:rPr>
          <w:rFonts w:ascii="Arial" w:hAnsi="Arial" w:cs="Arial"/>
          <w:lang w:val="en"/>
        </w:rPr>
        <w:t>emicals that you no longer need and vice versa.</w:t>
      </w:r>
    </w:p>
    <w:p w:rsidR="001267AE" w:rsidRPr="00D72631" w:rsidRDefault="001267AE" w:rsidP="001F2E85">
      <w:pPr>
        <w:jc w:val="both"/>
        <w:rPr>
          <w:rFonts w:ascii="Arial" w:hAnsi="Arial" w:cs="Arial"/>
        </w:rPr>
      </w:pPr>
    </w:p>
    <w:p w:rsidR="00DF4AEE" w:rsidRPr="001267AE" w:rsidRDefault="000A308C" w:rsidP="001F2E85">
      <w:pPr>
        <w:numPr>
          <w:ilvl w:val="0"/>
          <w:numId w:val="138"/>
        </w:numPr>
        <w:autoSpaceDE w:val="0"/>
        <w:autoSpaceDN w:val="0"/>
        <w:adjustRightInd w:val="0"/>
        <w:ind w:left="270"/>
        <w:jc w:val="both"/>
        <w:rPr>
          <w:rFonts w:ascii="Arial" w:hAnsi="Arial" w:cs="Arial"/>
          <w:b/>
          <w:u w:val="single"/>
        </w:rPr>
      </w:pPr>
      <w:r>
        <w:rPr>
          <w:rFonts w:ascii="Arial" w:hAnsi="Arial" w:cs="Arial"/>
          <w:b/>
          <w:u w:val="single"/>
        </w:rPr>
        <w:t>Storage of Hazardous Wastes/</w:t>
      </w:r>
      <w:r w:rsidR="00782D1F" w:rsidRPr="00782D1F">
        <w:rPr>
          <w:rFonts w:ascii="Arial" w:hAnsi="Arial" w:cs="Arial"/>
          <w:b/>
          <w:u w:val="single"/>
        </w:rPr>
        <w:t>Satellite Accumulation Areas</w:t>
      </w:r>
      <w:r w:rsidR="00AF584D">
        <w:rPr>
          <w:rFonts w:ascii="Arial" w:hAnsi="Arial" w:cs="Arial"/>
          <w:b/>
          <w:u w:val="single"/>
        </w:rPr>
        <w:t xml:space="preserve"> (SAA)</w:t>
      </w:r>
    </w:p>
    <w:p w:rsidR="00307893" w:rsidRDefault="00307893" w:rsidP="001F2E85">
      <w:pPr>
        <w:autoSpaceDE w:val="0"/>
        <w:autoSpaceDN w:val="0"/>
        <w:adjustRightInd w:val="0"/>
        <w:ind w:left="270"/>
        <w:jc w:val="both"/>
        <w:rPr>
          <w:rFonts w:ascii="Arial" w:hAnsi="Arial" w:cs="Arial"/>
        </w:rPr>
      </w:pPr>
      <w:r w:rsidRPr="007476D4">
        <w:rPr>
          <w:rFonts w:ascii="Arial" w:hAnsi="Arial" w:cs="Arial"/>
        </w:rPr>
        <w:t xml:space="preserve">Storage of waste chemicals needs to meet certain standards for safety, visibility, and spill prevention set forth by the United States Environmental Protection Agency (EPA), OSHA, The National Fire Protection Association (NFPA), and the Connecticut Department of Energy and Environmental Protection (CT DEEP).  </w:t>
      </w:r>
      <w:r>
        <w:rPr>
          <w:rFonts w:ascii="Arial" w:hAnsi="Arial" w:cs="Arial"/>
        </w:rPr>
        <w:t xml:space="preserve"> </w:t>
      </w:r>
    </w:p>
    <w:p w:rsidR="00307893" w:rsidRDefault="00307893" w:rsidP="001F2E85">
      <w:pPr>
        <w:autoSpaceDE w:val="0"/>
        <w:autoSpaceDN w:val="0"/>
        <w:adjustRightInd w:val="0"/>
        <w:jc w:val="both"/>
        <w:rPr>
          <w:rFonts w:ascii="Arial" w:hAnsi="Arial" w:cs="Arial"/>
        </w:rPr>
      </w:pPr>
    </w:p>
    <w:p w:rsidR="00DF4AEE" w:rsidRPr="00DF4AEE" w:rsidRDefault="00ED12FC" w:rsidP="001F2E85">
      <w:pPr>
        <w:ind w:left="270"/>
        <w:jc w:val="both"/>
        <w:rPr>
          <w:rFonts w:ascii="Arial" w:hAnsi="Arial" w:cs="Arial"/>
        </w:rPr>
      </w:pPr>
      <w:r w:rsidRPr="00DF4AEE">
        <w:rPr>
          <w:rFonts w:ascii="Arial" w:hAnsi="Arial" w:cs="Arial"/>
        </w:rPr>
        <w:lastRenderedPageBreak/>
        <w:t xml:space="preserve">A Satellite Accumulation Area </w:t>
      </w:r>
      <w:r w:rsidR="00307893">
        <w:rPr>
          <w:rFonts w:ascii="Arial" w:hAnsi="Arial" w:cs="Arial"/>
        </w:rPr>
        <w:t xml:space="preserve">(SAA) </w:t>
      </w:r>
      <w:r w:rsidRPr="00DF4AEE">
        <w:rPr>
          <w:rFonts w:ascii="Arial" w:hAnsi="Arial" w:cs="Arial"/>
        </w:rPr>
        <w:t>is a designated Waste Storage Area where chemicals that have been used in a process or experiment, or are no longer needed in a process or experiment, can be temporarily stored</w:t>
      </w:r>
      <w:r w:rsidR="000A6838">
        <w:rPr>
          <w:rFonts w:ascii="Arial" w:hAnsi="Arial" w:cs="Arial"/>
        </w:rPr>
        <w:t>.</w:t>
      </w:r>
    </w:p>
    <w:p w:rsidR="00DF4AEE" w:rsidRDefault="00DF4AEE" w:rsidP="001F2E85">
      <w:pPr>
        <w:jc w:val="both"/>
        <w:rPr>
          <w:rFonts w:ascii="Arial" w:hAnsi="Arial" w:cs="Arial"/>
        </w:rPr>
      </w:pPr>
    </w:p>
    <w:p w:rsidR="00ED12FC" w:rsidRDefault="00177932" w:rsidP="001F2E85">
      <w:pPr>
        <w:ind w:left="270"/>
        <w:jc w:val="both"/>
        <w:rPr>
          <w:rFonts w:ascii="Arial" w:hAnsi="Arial" w:cs="Arial"/>
        </w:rPr>
      </w:pPr>
      <w:r w:rsidRPr="007476D4">
        <w:rPr>
          <w:rFonts w:ascii="Arial" w:hAnsi="Arial" w:cs="Arial"/>
        </w:rPr>
        <w:t xml:space="preserve">Each laboratory or other generator of hazardous waste must maintain a satellite accumulation area </w:t>
      </w:r>
      <w:r w:rsidR="00A65654" w:rsidRPr="007476D4">
        <w:rPr>
          <w:rFonts w:ascii="Arial" w:hAnsi="Arial" w:cs="Arial"/>
        </w:rPr>
        <w:t>(</w:t>
      </w:r>
      <w:r w:rsidR="002104F8" w:rsidRPr="007476D4">
        <w:rPr>
          <w:rFonts w:ascii="Arial" w:hAnsi="Arial" w:cs="Arial"/>
        </w:rPr>
        <w:t>SAA</w:t>
      </w:r>
      <w:r w:rsidR="00A65654" w:rsidRPr="007476D4">
        <w:rPr>
          <w:rFonts w:ascii="Arial" w:hAnsi="Arial" w:cs="Arial"/>
        </w:rPr>
        <w:t>)</w:t>
      </w:r>
      <w:r w:rsidRPr="007476D4">
        <w:rPr>
          <w:rFonts w:ascii="Arial" w:hAnsi="Arial" w:cs="Arial"/>
        </w:rPr>
        <w:t xml:space="preserve"> that is under the control of the operator </w:t>
      </w:r>
      <w:r w:rsidRPr="007476D4">
        <w:rPr>
          <w:rFonts w:ascii="Arial" w:hAnsi="Arial" w:cs="Arial"/>
          <w:b/>
        </w:rPr>
        <w:t>and</w:t>
      </w:r>
      <w:r w:rsidRPr="007476D4">
        <w:rPr>
          <w:rFonts w:ascii="Arial" w:hAnsi="Arial" w:cs="Arial"/>
        </w:rPr>
        <w:t xml:space="preserve"> at or near the point of waste generation</w:t>
      </w:r>
      <w:r w:rsidR="002104F8" w:rsidRPr="007476D4">
        <w:rPr>
          <w:rFonts w:ascii="Arial" w:hAnsi="Arial" w:cs="Arial"/>
        </w:rPr>
        <w:t xml:space="preserve">.  </w:t>
      </w:r>
      <w:r w:rsidR="0013550E" w:rsidRPr="007476D4">
        <w:rPr>
          <w:rFonts w:ascii="Arial" w:hAnsi="Arial" w:cs="Arial"/>
        </w:rPr>
        <w:t xml:space="preserve"> </w:t>
      </w:r>
    </w:p>
    <w:p w:rsidR="00177932" w:rsidRPr="00D72631" w:rsidRDefault="00177932" w:rsidP="001F2E85">
      <w:pPr>
        <w:jc w:val="both"/>
        <w:rPr>
          <w:rFonts w:ascii="Arial" w:hAnsi="Arial" w:cs="Arial"/>
        </w:rPr>
      </w:pPr>
    </w:p>
    <w:p w:rsidR="00EC7142" w:rsidRPr="007424EE" w:rsidRDefault="00307893" w:rsidP="001F2E85">
      <w:pPr>
        <w:numPr>
          <w:ilvl w:val="0"/>
          <w:numId w:val="138"/>
        </w:numPr>
        <w:ind w:left="270"/>
        <w:rPr>
          <w:rFonts w:ascii="Arial" w:hAnsi="Arial" w:cs="Arial"/>
          <w:b/>
          <w:bCs/>
          <w:u w:val="single"/>
        </w:rPr>
      </w:pPr>
      <w:r>
        <w:rPr>
          <w:rFonts w:ascii="Arial" w:hAnsi="Arial" w:cs="Arial"/>
          <w:b/>
          <w:bCs/>
          <w:u w:val="single"/>
        </w:rPr>
        <w:t>SAA Regulations</w:t>
      </w:r>
    </w:p>
    <w:p w:rsidR="002104F8" w:rsidRPr="007476D4" w:rsidRDefault="002104F8" w:rsidP="001F2E85">
      <w:pPr>
        <w:pStyle w:val="Title"/>
        <w:numPr>
          <w:ilvl w:val="0"/>
          <w:numId w:val="78"/>
        </w:numPr>
        <w:ind w:left="630"/>
        <w:jc w:val="both"/>
        <w:rPr>
          <w:rFonts w:ascii="Arial" w:hAnsi="Arial" w:cs="Arial"/>
          <w:i w:val="0"/>
          <w:iCs w:val="0"/>
          <w:sz w:val="20"/>
        </w:rPr>
      </w:pPr>
      <w:r w:rsidRPr="007476D4">
        <w:rPr>
          <w:rFonts w:ascii="Arial" w:hAnsi="Arial" w:cs="Arial"/>
          <w:i w:val="0"/>
          <w:iCs w:val="0"/>
          <w:sz w:val="20"/>
        </w:rPr>
        <w:t>The Satellite Accumulation Area SAA must be located at or near the original point of waste generation.</w:t>
      </w:r>
    </w:p>
    <w:p w:rsidR="007E6C86" w:rsidRDefault="002104F8" w:rsidP="001F2E85">
      <w:pPr>
        <w:pStyle w:val="Title"/>
        <w:numPr>
          <w:ilvl w:val="0"/>
          <w:numId w:val="78"/>
        </w:numPr>
        <w:ind w:left="630"/>
        <w:jc w:val="both"/>
        <w:rPr>
          <w:rFonts w:ascii="Arial" w:hAnsi="Arial" w:cs="Arial"/>
          <w:i w:val="0"/>
          <w:iCs w:val="0"/>
          <w:sz w:val="20"/>
        </w:rPr>
      </w:pPr>
      <w:r w:rsidRPr="007476D4">
        <w:rPr>
          <w:rFonts w:ascii="Arial" w:hAnsi="Arial" w:cs="Arial"/>
          <w:i w:val="0"/>
          <w:iCs w:val="0"/>
          <w:sz w:val="20"/>
        </w:rPr>
        <w:t>The SAA must be labeled with an SAA designation sign.</w:t>
      </w:r>
    </w:p>
    <w:p w:rsidR="00D72631" w:rsidRPr="007476D4" w:rsidRDefault="00D72631" w:rsidP="001F2E85">
      <w:pPr>
        <w:pStyle w:val="Title"/>
        <w:numPr>
          <w:ilvl w:val="0"/>
          <w:numId w:val="78"/>
        </w:numPr>
        <w:ind w:left="630"/>
        <w:jc w:val="both"/>
        <w:rPr>
          <w:rFonts w:ascii="Arial" w:hAnsi="Arial" w:cs="Arial"/>
          <w:i w:val="0"/>
          <w:iCs w:val="0"/>
          <w:sz w:val="20"/>
        </w:rPr>
      </w:pPr>
      <w:r w:rsidRPr="007476D4">
        <w:rPr>
          <w:rFonts w:ascii="Arial" w:hAnsi="Arial" w:cs="Arial"/>
          <w:i w:val="0"/>
          <w:iCs w:val="0"/>
          <w:sz w:val="20"/>
        </w:rPr>
        <w:t>The SAA must be under the control of a designated, trained individual.</w:t>
      </w:r>
    </w:p>
    <w:p w:rsidR="00D72631" w:rsidRPr="00D72631" w:rsidRDefault="00D72631" w:rsidP="001F2E85">
      <w:pPr>
        <w:pStyle w:val="Title"/>
        <w:numPr>
          <w:ilvl w:val="0"/>
          <w:numId w:val="78"/>
        </w:numPr>
        <w:ind w:left="630"/>
        <w:jc w:val="both"/>
        <w:rPr>
          <w:rFonts w:ascii="Arial" w:hAnsi="Arial" w:cs="Arial"/>
          <w:i w:val="0"/>
          <w:iCs w:val="0"/>
          <w:sz w:val="20"/>
        </w:rPr>
      </w:pPr>
      <w:r w:rsidRPr="007476D4">
        <w:rPr>
          <w:rFonts w:ascii="Arial" w:hAnsi="Arial" w:cs="Arial"/>
          <w:i w:val="0"/>
          <w:iCs w:val="0"/>
          <w:sz w:val="20"/>
        </w:rPr>
        <w:t>The SAA must be secure from unauthorized use or accessibility (lab locked when not in use).</w:t>
      </w:r>
    </w:p>
    <w:p w:rsidR="00EC7142" w:rsidRPr="00D72631" w:rsidRDefault="002104F8" w:rsidP="001F2E85">
      <w:pPr>
        <w:pStyle w:val="Title"/>
        <w:numPr>
          <w:ilvl w:val="0"/>
          <w:numId w:val="78"/>
        </w:numPr>
        <w:ind w:left="630"/>
        <w:jc w:val="both"/>
        <w:rPr>
          <w:rFonts w:ascii="Arial" w:hAnsi="Arial" w:cs="Arial"/>
          <w:i w:val="0"/>
          <w:iCs w:val="0"/>
          <w:sz w:val="20"/>
        </w:rPr>
      </w:pPr>
      <w:r w:rsidRPr="007476D4">
        <w:rPr>
          <w:rFonts w:ascii="Arial" w:hAnsi="Arial" w:cs="Arial"/>
          <w:i w:val="0"/>
          <w:iCs w:val="0"/>
          <w:sz w:val="20"/>
        </w:rPr>
        <w:t>The maximum capacity of any and all containers in the SAA must not exceed 55-gallons.</w:t>
      </w:r>
      <w:r w:rsidR="007E6C86" w:rsidRPr="007476D4">
        <w:rPr>
          <w:rFonts w:ascii="Arial" w:hAnsi="Arial" w:cs="Arial"/>
          <w:i w:val="0"/>
          <w:iCs w:val="0"/>
          <w:sz w:val="20"/>
        </w:rPr>
        <w:t xml:space="preserve">  If acutely hazardous waste is accumulated, the maximum amount of that waste stream that can be accumulated is </w:t>
      </w:r>
      <w:r w:rsidR="007E6C86" w:rsidRPr="007476D4">
        <w:rPr>
          <w:rFonts w:ascii="Arial" w:hAnsi="Arial" w:cs="Arial"/>
          <w:i w:val="0"/>
          <w:iCs w:val="0"/>
          <w:sz w:val="20"/>
          <w:u w:val="single"/>
        </w:rPr>
        <w:t>one quart</w:t>
      </w:r>
      <w:r w:rsidR="007E6C86" w:rsidRPr="007476D4">
        <w:rPr>
          <w:rFonts w:ascii="Arial" w:hAnsi="Arial" w:cs="Arial"/>
          <w:b/>
          <w:bCs/>
          <w:i w:val="0"/>
          <w:iCs w:val="0"/>
          <w:sz w:val="20"/>
        </w:rPr>
        <w:t xml:space="preserve">.  </w:t>
      </w:r>
      <w:r w:rsidR="00D72631">
        <w:rPr>
          <w:rFonts w:ascii="Arial" w:hAnsi="Arial" w:cs="Arial"/>
          <w:i w:val="0"/>
          <w:iCs w:val="0"/>
          <w:sz w:val="20"/>
        </w:rPr>
        <w:t xml:space="preserve"> </w:t>
      </w:r>
      <w:r w:rsidR="007E6C86" w:rsidRPr="00D72631">
        <w:rPr>
          <w:rFonts w:ascii="Arial" w:hAnsi="Arial" w:cs="Arial"/>
          <w:i w:val="0"/>
          <w:iCs w:val="0"/>
          <w:sz w:val="20"/>
        </w:rPr>
        <w:t>Any quantity of hazardou</w:t>
      </w:r>
      <w:r w:rsidR="002A7380" w:rsidRPr="00D72631">
        <w:rPr>
          <w:rFonts w:ascii="Arial" w:hAnsi="Arial" w:cs="Arial"/>
          <w:i w:val="0"/>
          <w:iCs w:val="0"/>
          <w:sz w:val="20"/>
        </w:rPr>
        <w:t xml:space="preserve">s waste in an SAA in excess of </w:t>
      </w:r>
      <w:r w:rsidR="007E6C86" w:rsidRPr="00D72631">
        <w:rPr>
          <w:rFonts w:ascii="Arial" w:hAnsi="Arial" w:cs="Arial"/>
          <w:i w:val="0"/>
          <w:iCs w:val="0"/>
          <w:sz w:val="20"/>
        </w:rPr>
        <w:t>the total volu</w:t>
      </w:r>
      <w:r w:rsidR="00ED12FC" w:rsidRPr="00D72631">
        <w:rPr>
          <w:rFonts w:ascii="Arial" w:hAnsi="Arial" w:cs="Arial"/>
          <w:i w:val="0"/>
          <w:iCs w:val="0"/>
          <w:sz w:val="20"/>
        </w:rPr>
        <w:t xml:space="preserve">me of 55 gallons or 1 quart of </w:t>
      </w:r>
      <w:r w:rsidR="007E6C86" w:rsidRPr="00D72631">
        <w:rPr>
          <w:rFonts w:ascii="Arial" w:hAnsi="Arial" w:cs="Arial"/>
          <w:i w:val="0"/>
          <w:iCs w:val="0"/>
          <w:sz w:val="20"/>
        </w:rPr>
        <w:t xml:space="preserve">acutely hazardous waste must be removed from the satellite storage area within seventy-two (72) hours.  Contact the </w:t>
      </w:r>
      <w:r w:rsidR="00D72631">
        <w:rPr>
          <w:rFonts w:ascii="Arial" w:hAnsi="Arial" w:cs="Arial"/>
          <w:i w:val="0"/>
          <w:iCs w:val="0"/>
          <w:sz w:val="20"/>
        </w:rPr>
        <w:t>O</w:t>
      </w:r>
      <w:r w:rsidR="007E6C86" w:rsidRPr="00D72631">
        <w:rPr>
          <w:rFonts w:ascii="Arial" w:hAnsi="Arial" w:cs="Arial"/>
          <w:i w:val="0"/>
          <w:iCs w:val="0"/>
          <w:sz w:val="20"/>
        </w:rPr>
        <w:t>EHS for removal of this waste</w:t>
      </w:r>
      <w:r w:rsidR="007E6C86" w:rsidRPr="00D72631">
        <w:rPr>
          <w:rFonts w:ascii="Arial" w:hAnsi="Arial" w:cs="Arial"/>
          <w:b/>
          <w:bCs/>
          <w:i w:val="0"/>
          <w:iCs w:val="0"/>
          <w:sz w:val="20"/>
        </w:rPr>
        <w:t>.</w:t>
      </w:r>
    </w:p>
    <w:p w:rsidR="007E6C86" w:rsidRPr="007476D4" w:rsidRDefault="00EC7142" w:rsidP="001F2E85">
      <w:pPr>
        <w:pStyle w:val="Title"/>
        <w:numPr>
          <w:ilvl w:val="0"/>
          <w:numId w:val="78"/>
        </w:numPr>
        <w:ind w:left="630"/>
        <w:jc w:val="both"/>
        <w:rPr>
          <w:rFonts w:ascii="Arial" w:hAnsi="Arial" w:cs="Arial"/>
          <w:i w:val="0"/>
          <w:iCs w:val="0"/>
          <w:sz w:val="20"/>
        </w:rPr>
      </w:pPr>
      <w:r w:rsidRPr="007476D4">
        <w:rPr>
          <w:rFonts w:ascii="Arial" w:hAnsi="Arial" w:cs="Arial"/>
          <w:i w:val="0"/>
          <w:iCs w:val="0"/>
          <w:sz w:val="20"/>
        </w:rPr>
        <w:t xml:space="preserve">Each container must have a label.  The label must be written in English.  </w:t>
      </w:r>
      <w:r w:rsidR="002104F8" w:rsidRPr="007476D4">
        <w:rPr>
          <w:rFonts w:ascii="Arial" w:hAnsi="Arial" w:cs="Arial"/>
          <w:i w:val="0"/>
          <w:iCs w:val="0"/>
          <w:sz w:val="20"/>
        </w:rPr>
        <w:t xml:space="preserve">Each container must be tagged with the </w:t>
      </w:r>
      <w:r w:rsidRPr="007476D4">
        <w:rPr>
          <w:rFonts w:ascii="Arial" w:hAnsi="Arial" w:cs="Arial"/>
          <w:i w:val="0"/>
          <w:iCs w:val="0"/>
          <w:sz w:val="20"/>
        </w:rPr>
        <w:t xml:space="preserve">SCSU hazardous waste tag </w:t>
      </w:r>
      <w:r w:rsidR="002104F8" w:rsidRPr="007476D4">
        <w:rPr>
          <w:rFonts w:ascii="Arial" w:hAnsi="Arial" w:cs="Arial"/>
          <w:i w:val="0"/>
          <w:iCs w:val="0"/>
          <w:sz w:val="20"/>
        </w:rPr>
        <w:t>or “Non Hazardous Waste”</w:t>
      </w:r>
      <w:r w:rsidRPr="007476D4">
        <w:rPr>
          <w:rFonts w:ascii="Arial" w:hAnsi="Arial" w:cs="Arial"/>
          <w:i w:val="0"/>
          <w:iCs w:val="0"/>
          <w:sz w:val="20"/>
        </w:rPr>
        <w:t xml:space="preserve"> label,</w:t>
      </w:r>
      <w:r w:rsidR="002104F8" w:rsidRPr="007476D4">
        <w:rPr>
          <w:rFonts w:ascii="Arial" w:hAnsi="Arial" w:cs="Arial"/>
          <w:i w:val="0"/>
          <w:iCs w:val="0"/>
          <w:sz w:val="20"/>
        </w:rPr>
        <w:t xml:space="preserve"> and must show all constituents and percentages (i.e</w:t>
      </w:r>
      <w:r w:rsidR="00CD168D" w:rsidRPr="007476D4">
        <w:rPr>
          <w:rFonts w:ascii="Arial" w:hAnsi="Arial" w:cs="Arial"/>
          <w:i w:val="0"/>
          <w:iCs w:val="0"/>
          <w:sz w:val="20"/>
        </w:rPr>
        <w:t>. 3</w:t>
      </w:r>
      <w:r w:rsidR="002104F8" w:rsidRPr="007476D4">
        <w:rPr>
          <w:rFonts w:ascii="Arial" w:hAnsi="Arial" w:cs="Arial"/>
          <w:i w:val="0"/>
          <w:iCs w:val="0"/>
          <w:sz w:val="20"/>
        </w:rPr>
        <w:t xml:space="preserve">0% acetone, 70% water).  Formulas, trade names, or abbreviations cannot be used. </w:t>
      </w:r>
      <w:r w:rsidRPr="007476D4">
        <w:rPr>
          <w:rFonts w:ascii="Arial" w:hAnsi="Arial" w:cs="Arial"/>
          <w:i w:val="0"/>
          <w:iCs w:val="0"/>
          <w:sz w:val="20"/>
        </w:rPr>
        <w:t xml:space="preserve">  </w:t>
      </w:r>
      <w:r w:rsidRPr="007476D4">
        <w:rPr>
          <w:rFonts w:ascii="Arial" w:hAnsi="Arial" w:cs="Arial"/>
          <w:i w:val="0"/>
          <w:iCs w:val="0"/>
          <w:color w:val="000000"/>
          <w:sz w:val="20"/>
        </w:rPr>
        <w:t xml:space="preserve">A separate tag must accompany each individual hazardous waste container. </w:t>
      </w:r>
      <w:r w:rsidR="00D72631">
        <w:rPr>
          <w:rFonts w:ascii="Arial" w:hAnsi="Arial" w:cs="Arial"/>
          <w:i w:val="0"/>
          <w:iCs w:val="0"/>
          <w:color w:val="000000"/>
          <w:sz w:val="20"/>
        </w:rPr>
        <w:t xml:space="preserve"> </w:t>
      </w:r>
      <w:r w:rsidRPr="007476D4">
        <w:rPr>
          <w:rFonts w:ascii="Arial" w:hAnsi="Arial" w:cs="Arial"/>
          <w:i w:val="0"/>
          <w:iCs w:val="0"/>
          <w:color w:val="000000"/>
          <w:sz w:val="20"/>
        </w:rPr>
        <w:t xml:space="preserve">Old labels that do not accurately describe the contents of the waste container (i.e., the original label for a toluene bottle now being used to store waste xylene) must be defaced. </w:t>
      </w:r>
      <w:r w:rsidR="002104F8" w:rsidRPr="007476D4">
        <w:rPr>
          <w:rFonts w:ascii="Arial" w:hAnsi="Arial" w:cs="Arial"/>
          <w:i w:val="0"/>
          <w:iCs w:val="0"/>
          <w:sz w:val="20"/>
        </w:rPr>
        <w:t xml:space="preserve">Pre-made labels with explicit instructions for completing them are available for your convenience.  </w:t>
      </w:r>
    </w:p>
    <w:p w:rsidR="007E6C86" w:rsidRPr="00D72631" w:rsidRDefault="003B2E1F" w:rsidP="001F2E85">
      <w:pPr>
        <w:pStyle w:val="Title"/>
        <w:numPr>
          <w:ilvl w:val="0"/>
          <w:numId w:val="78"/>
        </w:numPr>
        <w:ind w:left="630"/>
        <w:jc w:val="left"/>
        <w:rPr>
          <w:rFonts w:ascii="Arial" w:hAnsi="Arial" w:cs="Arial"/>
          <w:i w:val="0"/>
          <w:iCs w:val="0"/>
          <w:sz w:val="20"/>
        </w:rPr>
      </w:pPr>
      <w:r w:rsidRPr="007476D4">
        <w:rPr>
          <w:rFonts w:ascii="Arial" w:hAnsi="Arial" w:cs="Arial"/>
          <w:i w:val="0"/>
          <w:iCs w:val="0"/>
          <w:sz w:val="20"/>
        </w:rPr>
        <w:t>The container holding the hazardous waste</w:t>
      </w:r>
      <w:r w:rsidR="007E6C86" w:rsidRPr="007476D4">
        <w:rPr>
          <w:rFonts w:ascii="Arial" w:hAnsi="Arial" w:cs="Arial"/>
          <w:i w:val="0"/>
          <w:iCs w:val="0"/>
          <w:sz w:val="20"/>
        </w:rPr>
        <w:t xml:space="preserve"> must be closed AT ALL TIMES.  </w:t>
      </w:r>
      <w:r w:rsidR="002A7380" w:rsidRPr="007476D4">
        <w:rPr>
          <w:rFonts w:ascii="Arial" w:hAnsi="Arial" w:cs="Arial"/>
          <w:i w:val="0"/>
          <w:iCs w:val="0"/>
          <w:sz w:val="20"/>
        </w:rPr>
        <w:t xml:space="preserve">The </w:t>
      </w:r>
      <w:r w:rsidR="007E6C86" w:rsidRPr="007476D4">
        <w:rPr>
          <w:rFonts w:ascii="Arial" w:hAnsi="Arial" w:cs="Arial"/>
          <w:i w:val="0"/>
          <w:iCs w:val="0"/>
          <w:sz w:val="20"/>
        </w:rPr>
        <w:t>e</w:t>
      </w:r>
      <w:r w:rsidRPr="007476D4">
        <w:rPr>
          <w:rFonts w:ascii="Arial" w:hAnsi="Arial" w:cs="Arial"/>
          <w:i w:val="0"/>
          <w:iCs w:val="0"/>
          <w:sz w:val="20"/>
        </w:rPr>
        <w:t>xception is when waste is being added</w:t>
      </w:r>
      <w:r w:rsidR="00ED12FC" w:rsidRPr="007476D4">
        <w:rPr>
          <w:rFonts w:ascii="Arial" w:hAnsi="Arial" w:cs="Arial"/>
          <w:i w:val="0"/>
          <w:iCs w:val="0"/>
          <w:sz w:val="20"/>
        </w:rPr>
        <w:t xml:space="preserve"> to</w:t>
      </w:r>
      <w:r w:rsidR="0081797B" w:rsidRPr="007476D4">
        <w:rPr>
          <w:rFonts w:ascii="Arial" w:hAnsi="Arial" w:cs="Arial"/>
          <w:i w:val="0"/>
          <w:iCs w:val="0"/>
          <w:sz w:val="20"/>
        </w:rPr>
        <w:t>,</w:t>
      </w:r>
      <w:r w:rsidR="00ED12FC" w:rsidRPr="007476D4">
        <w:rPr>
          <w:rFonts w:ascii="Arial" w:hAnsi="Arial" w:cs="Arial"/>
          <w:i w:val="0"/>
          <w:iCs w:val="0"/>
          <w:sz w:val="20"/>
        </w:rPr>
        <w:t xml:space="preserve"> or removed from</w:t>
      </w:r>
      <w:r w:rsidRPr="007476D4">
        <w:rPr>
          <w:rFonts w:ascii="Arial" w:hAnsi="Arial" w:cs="Arial"/>
          <w:i w:val="0"/>
          <w:iCs w:val="0"/>
          <w:sz w:val="20"/>
        </w:rPr>
        <w:t xml:space="preserve"> the container.</w:t>
      </w:r>
      <w:r w:rsidR="007E6C86" w:rsidRPr="007476D4">
        <w:rPr>
          <w:rFonts w:ascii="Arial" w:hAnsi="Arial" w:cs="Arial"/>
          <w:i w:val="0"/>
          <w:iCs w:val="0"/>
          <w:sz w:val="20"/>
        </w:rPr>
        <w:t xml:space="preserve">  </w:t>
      </w:r>
      <w:r w:rsidR="00D72631">
        <w:rPr>
          <w:rFonts w:ascii="Arial" w:hAnsi="Arial" w:cs="Arial"/>
          <w:i w:val="0"/>
          <w:iCs w:val="0"/>
          <w:sz w:val="20"/>
        </w:rPr>
        <w:t xml:space="preserve"> </w:t>
      </w:r>
      <w:r w:rsidR="00D72631" w:rsidRPr="007476D4">
        <w:rPr>
          <w:rFonts w:ascii="Arial" w:hAnsi="Arial" w:cs="Arial"/>
          <w:i w:val="0"/>
          <w:iCs w:val="0"/>
          <w:sz w:val="20"/>
        </w:rPr>
        <w:t>Never leave funnels, except the self-closing type, in chemical waste receptacles.  A container with a funnel inserted, is considered an open container.</w:t>
      </w:r>
    </w:p>
    <w:p w:rsidR="007E6C86" w:rsidRPr="007476D4" w:rsidRDefault="007E6C86" w:rsidP="001F2E85">
      <w:pPr>
        <w:pStyle w:val="Title"/>
        <w:numPr>
          <w:ilvl w:val="0"/>
          <w:numId w:val="78"/>
        </w:numPr>
        <w:ind w:left="630"/>
        <w:jc w:val="both"/>
        <w:rPr>
          <w:rFonts w:ascii="Arial" w:hAnsi="Arial" w:cs="Arial"/>
          <w:i w:val="0"/>
          <w:iCs w:val="0"/>
          <w:sz w:val="20"/>
        </w:rPr>
      </w:pPr>
      <w:r w:rsidRPr="007476D4">
        <w:rPr>
          <w:rFonts w:ascii="Arial" w:hAnsi="Arial" w:cs="Arial"/>
          <w:i w:val="0"/>
          <w:iCs w:val="0"/>
          <w:sz w:val="20"/>
        </w:rPr>
        <w:t xml:space="preserve">Waste containers shall not be filled more than 90% full to allow for the headspace required to avoid pressure build up that may occur with expansion.  </w:t>
      </w:r>
    </w:p>
    <w:p w:rsidR="003B2E1F" w:rsidRPr="007476D4" w:rsidRDefault="007E6C86" w:rsidP="001F2E85">
      <w:pPr>
        <w:pStyle w:val="Title"/>
        <w:numPr>
          <w:ilvl w:val="0"/>
          <w:numId w:val="78"/>
        </w:numPr>
        <w:ind w:left="630"/>
        <w:jc w:val="both"/>
        <w:rPr>
          <w:rFonts w:ascii="Arial" w:hAnsi="Arial" w:cs="Arial"/>
          <w:i w:val="0"/>
          <w:iCs w:val="0"/>
          <w:sz w:val="20"/>
        </w:rPr>
      </w:pPr>
      <w:r w:rsidRPr="007476D4">
        <w:rPr>
          <w:rFonts w:ascii="Arial" w:hAnsi="Arial" w:cs="Arial"/>
          <w:i w:val="0"/>
          <w:iCs w:val="0"/>
          <w:sz w:val="20"/>
        </w:rPr>
        <w:t>Incompatible wastes must NOT be stored together.  Store incompatible waste in separate secondary containers</w:t>
      </w:r>
    </w:p>
    <w:p w:rsidR="00D72631" w:rsidRDefault="003B2E1F" w:rsidP="001F2E85">
      <w:pPr>
        <w:pStyle w:val="Title"/>
        <w:numPr>
          <w:ilvl w:val="0"/>
          <w:numId w:val="78"/>
        </w:numPr>
        <w:ind w:left="630"/>
        <w:jc w:val="both"/>
        <w:rPr>
          <w:rFonts w:ascii="Arial" w:hAnsi="Arial" w:cs="Arial"/>
          <w:i w:val="0"/>
          <w:iCs w:val="0"/>
          <w:sz w:val="20"/>
        </w:rPr>
      </w:pPr>
      <w:r w:rsidRPr="007476D4">
        <w:rPr>
          <w:rFonts w:ascii="Arial" w:hAnsi="Arial" w:cs="Arial"/>
          <w:i w:val="0"/>
          <w:iCs w:val="0"/>
          <w:sz w:val="20"/>
        </w:rPr>
        <w:t>Hazardous waste must be stored in containers (including lids) made of mat</w:t>
      </w:r>
      <w:r w:rsidR="00D72631">
        <w:rPr>
          <w:rFonts w:ascii="Arial" w:hAnsi="Arial" w:cs="Arial"/>
          <w:i w:val="0"/>
          <w:iCs w:val="0"/>
          <w:sz w:val="20"/>
        </w:rPr>
        <w:t xml:space="preserve">erials that are compatible with </w:t>
      </w:r>
      <w:r w:rsidRPr="007476D4">
        <w:rPr>
          <w:rFonts w:ascii="Arial" w:hAnsi="Arial" w:cs="Arial"/>
          <w:i w:val="0"/>
          <w:iCs w:val="0"/>
          <w:sz w:val="20"/>
        </w:rPr>
        <w:t>the waste, and must be in good condition, without cracks, rust, leaks or any residue o</w:t>
      </w:r>
      <w:r w:rsidR="00A65654" w:rsidRPr="007476D4">
        <w:rPr>
          <w:rFonts w:ascii="Arial" w:hAnsi="Arial" w:cs="Arial"/>
          <w:i w:val="0"/>
          <w:iCs w:val="0"/>
          <w:sz w:val="20"/>
        </w:rPr>
        <w:t xml:space="preserve">n the outside of the container. </w:t>
      </w:r>
      <w:r w:rsidRPr="007476D4">
        <w:rPr>
          <w:rFonts w:ascii="Arial" w:hAnsi="Arial" w:cs="Arial"/>
          <w:i w:val="0"/>
          <w:iCs w:val="0"/>
          <w:sz w:val="20"/>
        </w:rPr>
        <w:t xml:space="preserve"> </w:t>
      </w:r>
      <w:r w:rsidR="00D72631">
        <w:rPr>
          <w:rFonts w:ascii="Arial" w:hAnsi="Arial" w:cs="Arial"/>
          <w:i w:val="0"/>
          <w:iCs w:val="0"/>
          <w:sz w:val="20"/>
        </w:rPr>
        <w:t xml:space="preserve"> </w:t>
      </w:r>
      <w:r w:rsidRPr="00D72631">
        <w:rPr>
          <w:rFonts w:ascii="Arial" w:hAnsi="Arial" w:cs="Arial"/>
          <w:b/>
          <w:i w:val="0"/>
          <w:iCs w:val="0"/>
          <w:sz w:val="20"/>
        </w:rPr>
        <w:t>Unacceptable containers</w:t>
      </w:r>
      <w:r w:rsidRPr="007476D4">
        <w:rPr>
          <w:rFonts w:ascii="Arial" w:hAnsi="Arial" w:cs="Arial"/>
          <w:i w:val="0"/>
          <w:iCs w:val="0"/>
          <w:sz w:val="20"/>
        </w:rPr>
        <w:t xml:space="preserve"> include house</w:t>
      </w:r>
      <w:r w:rsidR="0081797B" w:rsidRPr="007476D4">
        <w:rPr>
          <w:rFonts w:ascii="Arial" w:hAnsi="Arial" w:cs="Arial"/>
          <w:i w:val="0"/>
          <w:iCs w:val="0"/>
          <w:sz w:val="20"/>
        </w:rPr>
        <w:t>hold chemical/cleaner</w:t>
      </w:r>
      <w:r w:rsidR="002A7380" w:rsidRPr="007476D4">
        <w:rPr>
          <w:rFonts w:ascii="Arial" w:hAnsi="Arial" w:cs="Arial"/>
          <w:i w:val="0"/>
          <w:iCs w:val="0"/>
          <w:sz w:val="20"/>
        </w:rPr>
        <w:t xml:space="preserve"> and food or beverage </w:t>
      </w:r>
      <w:r w:rsidRPr="007476D4">
        <w:rPr>
          <w:rFonts w:ascii="Arial" w:hAnsi="Arial" w:cs="Arial"/>
          <w:i w:val="0"/>
          <w:iCs w:val="0"/>
          <w:sz w:val="20"/>
        </w:rPr>
        <w:t>containers. The best container for your hazardous waste is th</w:t>
      </w:r>
      <w:r w:rsidR="00D72631">
        <w:rPr>
          <w:rFonts w:ascii="Arial" w:hAnsi="Arial" w:cs="Arial"/>
          <w:i w:val="0"/>
          <w:iCs w:val="0"/>
          <w:sz w:val="20"/>
        </w:rPr>
        <w:t>e original chemical container. </w:t>
      </w:r>
    </w:p>
    <w:p w:rsidR="003B2E1F" w:rsidRPr="007476D4" w:rsidRDefault="00177932" w:rsidP="001F2E85">
      <w:pPr>
        <w:pStyle w:val="Title"/>
        <w:numPr>
          <w:ilvl w:val="0"/>
          <w:numId w:val="78"/>
        </w:numPr>
        <w:ind w:left="630"/>
        <w:jc w:val="both"/>
        <w:rPr>
          <w:rFonts w:ascii="Arial" w:hAnsi="Arial" w:cs="Arial"/>
          <w:i w:val="0"/>
          <w:iCs w:val="0"/>
          <w:sz w:val="20"/>
        </w:rPr>
      </w:pPr>
      <w:r w:rsidRPr="007476D4">
        <w:rPr>
          <w:rFonts w:ascii="Arial" w:hAnsi="Arial" w:cs="Arial"/>
          <w:i w:val="0"/>
          <w:iCs w:val="0"/>
          <w:sz w:val="20"/>
        </w:rPr>
        <w:t>Hazardous waste containers must be stored within secondary containment, such as a plastic bin and shall be of a volume capable of containing the volume of the largest waste container within.</w:t>
      </w:r>
      <w:r w:rsidR="003B2E1F" w:rsidRPr="007476D4">
        <w:rPr>
          <w:rFonts w:ascii="Arial" w:hAnsi="Arial" w:cs="Arial"/>
          <w:i w:val="0"/>
          <w:iCs w:val="0"/>
          <w:sz w:val="20"/>
        </w:rPr>
        <w:t xml:space="preserve">  The primary container must be compatible with the waste </w:t>
      </w:r>
    </w:p>
    <w:p w:rsidR="00177932" w:rsidRPr="007476D4" w:rsidRDefault="00A65654" w:rsidP="001F2E85">
      <w:pPr>
        <w:pStyle w:val="Title"/>
        <w:numPr>
          <w:ilvl w:val="0"/>
          <w:numId w:val="78"/>
        </w:numPr>
        <w:ind w:left="630"/>
        <w:jc w:val="left"/>
        <w:rPr>
          <w:rFonts w:ascii="Arial" w:hAnsi="Arial" w:cs="Arial"/>
          <w:i w:val="0"/>
          <w:iCs w:val="0"/>
          <w:sz w:val="20"/>
        </w:rPr>
      </w:pPr>
      <w:r w:rsidRPr="007476D4">
        <w:rPr>
          <w:rFonts w:ascii="Arial" w:hAnsi="Arial" w:cs="Arial"/>
          <w:i w:val="0"/>
          <w:iCs w:val="0"/>
          <w:sz w:val="20"/>
        </w:rPr>
        <w:t>Containers must always be stored away from sources of ignition.</w:t>
      </w:r>
    </w:p>
    <w:p w:rsidR="00F208B5" w:rsidRDefault="002A7380" w:rsidP="001F2E85">
      <w:pPr>
        <w:tabs>
          <w:tab w:val="left" w:pos="6435"/>
        </w:tabs>
        <w:rPr>
          <w:rFonts w:ascii="Arial" w:hAnsi="Arial"/>
        </w:rPr>
      </w:pPr>
      <w:r>
        <w:rPr>
          <w:rFonts w:ascii="Arial" w:hAnsi="Arial"/>
        </w:rPr>
        <w:tab/>
      </w:r>
    </w:p>
    <w:p w:rsidR="001267AE" w:rsidRDefault="001267AE" w:rsidP="001F2E85">
      <w:pPr>
        <w:tabs>
          <w:tab w:val="left" w:pos="6435"/>
        </w:tabs>
        <w:rPr>
          <w:rFonts w:ascii="Arial" w:hAnsi="Arial"/>
        </w:rPr>
      </w:pPr>
    </w:p>
    <w:p w:rsidR="00177932" w:rsidRPr="007476D4" w:rsidRDefault="00A03479" w:rsidP="00744A76">
      <w:pPr>
        <w:ind w:left="630"/>
        <w:rPr>
          <w:rFonts w:ascii="Arial" w:hAnsi="Arial"/>
          <w:b/>
          <w:bCs/>
        </w:rPr>
      </w:pPr>
      <w:r w:rsidRPr="007476D4">
        <w:rPr>
          <w:rFonts w:ascii="Arial" w:hAnsi="Arial"/>
          <w:b/>
          <w:bCs/>
          <w:u w:val="single"/>
        </w:rPr>
        <w:t>Storage Time and Deterioration</w:t>
      </w:r>
    </w:p>
    <w:p w:rsidR="007476D4" w:rsidRDefault="00177932" w:rsidP="00744A76">
      <w:pPr>
        <w:ind w:left="630"/>
        <w:jc w:val="both"/>
        <w:rPr>
          <w:rFonts w:ascii="Arial" w:hAnsi="Arial"/>
        </w:rPr>
      </w:pPr>
      <w:r w:rsidRPr="007476D4">
        <w:rPr>
          <w:rFonts w:ascii="Arial" w:hAnsi="Arial"/>
        </w:rPr>
        <w:t xml:space="preserve">Many chemicals deteriorate over time.  Chemical manufacturers usually list an expiration date and specific storage precautions (for a given chemical).  Therefore it is important that the date of receipt and the date of initial opening of each chemical container be indicated on its label.  </w:t>
      </w:r>
    </w:p>
    <w:p w:rsidR="007476D4" w:rsidRDefault="007476D4" w:rsidP="001F2E85">
      <w:pPr>
        <w:ind w:left="270"/>
        <w:jc w:val="both"/>
        <w:rPr>
          <w:rFonts w:ascii="Arial" w:hAnsi="Arial"/>
        </w:rPr>
      </w:pPr>
    </w:p>
    <w:p w:rsidR="00177932" w:rsidRPr="007476D4" w:rsidRDefault="002A7380" w:rsidP="001F2E85">
      <w:pPr>
        <w:ind w:firstLine="360"/>
        <w:jc w:val="both"/>
        <w:rPr>
          <w:rFonts w:ascii="Arial" w:hAnsi="Arial"/>
        </w:rPr>
      </w:pPr>
      <w:r w:rsidRPr="000A308C">
        <w:rPr>
          <w:rFonts w:ascii="Arial" w:hAnsi="Arial"/>
          <w:b/>
        </w:rPr>
        <w:t>Chemicals must</w:t>
      </w:r>
      <w:r w:rsidR="00177932" w:rsidRPr="000A308C">
        <w:rPr>
          <w:rFonts w:ascii="Arial" w:hAnsi="Arial"/>
          <w:b/>
        </w:rPr>
        <w:t xml:space="preserve"> be disposed of if any of the following indications are present:</w:t>
      </w:r>
    </w:p>
    <w:p w:rsidR="00177932" w:rsidRPr="007476D4" w:rsidRDefault="00177932" w:rsidP="001F2E85">
      <w:pPr>
        <w:jc w:val="both"/>
        <w:rPr>
          <w:rFonts w:ascii="Arial" w:hAnsi="Arial"/>
        </w:rPr>
      </w:pPr>
    </w:p>
    <w:p w:rsidR="00177932" w:rsidRPr="007476D4" w:rsidRDefault="00177932" w:rsidP="001F2E85">
      <w:pPr>
        <w:numPr>
          <w:ilvl w:val="0"/>
          <w:numId w:val="42"/>
        </w:numPr>
        <w:ind w:left="630"/>
        <w:jc w:val="both"/>
        <w:rPr>
          <w:rFonts w:ascii="Arial" w:hAnsi="Arial"/>
        </w:rPr>
      </w:pPr>
      <w:r w:rsidRPr="007476D4">
        <w:rPr>
          <w:rFonts w:ascii="Arial" w:hAnsi="Arial"/>
        </w:rPr>
        <w:t>Chemicals that are changing color (e.g. darkening),</w:t>
      </w:r>
      <w:r w:rsidR="001E19D1" w:rsidRPr="007476D4">
        <w:t xml:space="preserve"> </w:t>
      </w:r>
      <w:r w:rsidR="001E19D1" w:rsidRPr="007476D4">
        <w:rPr>
          <w:rFonts w:ascii="Arial" w:hAnsi="Arial"/>
        </w:rPr>
        <w:t>Cloudy liquids,</w:t>
      </w:r>
      <w:r w:rsidR="001267AE">
        <w:rPr>
          <w:rFonts w:ascii="Arial" w:hAnsi="Arial"/>
        </w:rPr>
        <w:t xml:space="preserve"> s</w:t>
      </w:r>
      <w:r w:rsidRPr="007476D4">
        <w:rPr>
          <w:rFonts w:ascii="Arial" w:hAnsi="Arial"/>
        </w:rPr>
        <w:t>potting on solids,</w:t>
      </w:r>
    </w:p>
    <w:p w:rsidR="00177932" w:rsidRPr="007476D4" w:rsidRDefault="00177932" w:rsidP="001F2E85">
      <w:pPr>
        <w:numPr>
          <w:ilvl w:val="0"/>
          <w:numId w:val="42"/>
        </w:numPr>
        <w:ind w:left="630"/>
        <w:jc w:val="both"/>
        <w:rPr>
          <w:rFonts w:ascii="Arial" w:hAnsi="Arial"/>
        </w:rPr>
      </w:pPr>
      <w:r w:rsidRPr="007476D4">
        <w:rPr>
          <w:rFonts w:ascii="Arial" w:hAnsi="Arial"/>
        </w:rPr>
        <w:t>Caking of anhydrous material</w:t>
      </w:r>
    </w:p>
    <w:p w:rsidR="00177932" w:rsidRPr="007476D4" w:rsidRDefault="00177932" w:rsidP="001F2E85">
      <w:pPr>
        <w:numPr>
          <w:ilvl w:val="0"/>
          <w:numId w:val="42"/>
        </w:numPr>
        <w:ind w:left="630"/>
        <w:jc w:val="both"/>
        <w:rPr>
          <w:rFonts w:ascii="Arial" w:hAnsi="Arial"/>
        </w:rPr>
      </w:pPr>
      <w:r w:rsidRPr="007476D4">
        <w:rPr>
          <w:rFonts w:ascii="Arial" w:hAnsi="Arial"/>
        </w:rPr>
        <w:t>Existence of solids in liquids or liquids in solids</w:t>
      </w:r>
    </w:p>
    <w:p w:rsidR="00177932" w:rsidRPr="007476D4" w:rsidRDefault="00177932" w:rsidP="001F2E85">
      <w:pPr>
        <w:numPr>
          <w:ilvl w:val="0"/>
          <w:numId w:val="42"/>
        </w:numPr>
        <w:ind w:left="630"/>
        <w:jc w:val="both"/>
        <w:rPr>
          <w:rFonts w:ascii="Arial" w:hAnsi="Arial"/>
        </w:rPr>
      </w:pPr>
      <w:r w:rsidRPr="007476D4">
        <w:rPr>
          <w:rFonts w:ascii="Arial" w:hAnsi="Arial"/>
        </w:rPr>
        <w:t>Pressure build-up in containers</w:t>
      </w:r>
    </w:p>
    <w:p w:rsidR="00177932" w:rsidRPr="007476D4" w:rsidRDefault="00177932" w:rsidP="001F2E85">
      <w:pPr>
        <w:numPr>
          <w:ilvl w:val="0"/>
          <w:numId w:val="42"/>
        </w:numPr>
        <w:ind w:left="630"/>
        <w:jc w:val="both"/>
        <w:rPr>
          <w:rFonts w:ascii="Arial" w:hAnsi="Arial"/>
        </w:rPr>
      </w:pPr>
      <w:r w:rsidRPr="007476D4">
        <w:rPr>
          <w:rFonts w:ascii="Arial" w:hAnsi="Arial"/>
        </w:rPr>
        <w:t>Evidence of reaction with water</w:t>
      </w:r>
    </w:p>
    <w:p w:rsidR="00177932" w:rsidRPr="007476D4" w:rsidRDefault="00177932" w:rsidP="001F2E85">
      <w:pPr>
        <w:numPr>
          <w:ilvl w:val="0"/>
          <w:numId w:val="42"/>
        </w:numPr>
        <w:ind w:left="630"/>
        <w:jc w:val="both"/>
        <w:rPr>
          <w:rFonts w:ascii="Arial" w:hAnsi="Arial"/>
        </w:rPr>
      </w:pPr>
      <w:r w:rsidRPr="007476D4">
        <w:rPr>
          <w:rFonts w:ascii="Arial" w:hAnsi="Arial"/>
        </w:rPr>
        <w:t>Chemicals kept beyond their appropriate shelf life</w:t>
      </w:r>
    </w:p>
    <w:p w:rsidR="00177932" w:rsidRPr="007476D4" w:rsidRDefault="00177932" w:rsidP="001F2E85">
      <w:pPr>
        <w:numPr>
          <w:ilvl w:val="0"/>
          <w:numId w:val="42"/>
        </w:numPr>
        <w:ind w:left="630"/>
        <w:jc w:val="both"/>
        <w:rPr>
          <w:rFonts w:ascii="Arial" w:hAnsi="Arial"/>
        </w:rPr>
      </w:pPr>
      <w:r w:rsidRPr="007476D4">
        <w:rPr>
          <w:rFonts w:ascii="Arial" w:hAnsi="Arial"/>
        </w:rPr>
        <w:t>Containers that are corroded or leaking</w:t>
      </w:r>
    </w:p>
    <w:p w:rsidR="00177932" w:rsidRPr="007476D4" w:rsidRDefault="00177932" w:rsidP="001F2E85">
      <w:pPr>
        <w:jc w:val="both"/>
        <w:rPr>
          <w:rFonts w:ascii="Arial" w:hAnsi="Arial"/>
        </w:rPr>
      </w:pPr>
    </w:p>
    <w:p w:rsidR="005E626B" w:rsidRDefault="00177932" w:rsidP="001F2E85">
      <w:pPr>
        <w:ind w:left="270"/>
        <w:rPr>
          <w:rFonts w:ascii="Arial" w:hAnsi="Arial"/>
        </w:rPr>
      </w:pPr>
      <w:r w:rsidRPr="007476D4">
        <w:rPr>
          <w:rFonts w:ascii="Arial" w:hAnsi="Arial"/>
        </w:rPr>
        <w:t>Chemicals that have any</w:t>
      </w:r>
      <w:r w:rsidR="002A7380" w:rsidRPr="007476D4">
        <w:rPr>
          <w:rFonts w:ascii="Arial" w:hAnsi="Arial"/>
        </w:rPr>
        <w:t xml:space="preserve"> of the above indications must</w:t>
      </w:r>
      <w:r w:rsidRPr="007476D4">
        <w:rPr>
          <w:rFonts w:ascii="Arial" w:hAnsi="Arial"/>
        </w:rPr>
        <w:t xml:space="preserve"> be disposed of in accordance with the Hazardous/ Chemical Waste Policy, as outlined in this </w:t>
      </w:r>
      <w:r w:rsidR="00F208B5" w:rsidRPr="007476D4">
        <w:rPr>
          <w:rFonts w:ascii="Arial" w:hAnsi="Arial"/>
        </w:rPr>
        <w:t>Plan</w:t>
      </w:r>
      <w:r w:rsidRPr="007476D4">
        <w:rPr>
          <w:rFonts w:ascii="Arial" w:hAnsi="Arial"/>
        </w:rPr>
        <w:t>.</w:t>
      </w:r>
    </w:p>
    <w:p w:rsidR="00744A76" w:rsidRPr="001878C2" w:rsidRDefault="00744A76" w:rsidP="001F2E85">
      <w:pPr>
        <w:ind w:left="270"/>
        <w:rPr>
          <w:rFonts w:ascii="Arial" w:hAnsi="Arial"/>
        </w:rPr>
      </w:pPr>
    </w:p>
    <w:p w:rsidR="005E626B" w:rsidRDefault="005E626B" w:rsidP="001F2E85">
      <w:pPr>
        <w:rPr>
          <w:rFonts w:ascii="Arial" w:hAnsi="Arial"/>
          <w:b/>
        </w:rPr>
      </w:pPr>
    </w:p>
    <w:p w:rsidR="001267AE" w:rsidRDefault="001267AE" w:rsidP="001F2E85">
      <w:pPr>
        <w:numPr>
          <w:ilvl w:val="0"/>
          <w:numId w:val="138"/>
        </w:numPr>
        <w:shd w:val="clear" w:color="auto" w:fill="FCFCFC"/>
        <w:ind w:left="270"/>
        <w:jc w:val="both"/>
        <w:outlineLvl w:val="3"/>
        <w:rPr>
          <w:rFonts w:ascii="Arial" w:hAnsi="Arial" w:cs="Arial"/>
          <w:b/>
          <w:bCs/>
          <w:u w:val="single"/>
          <w:lang w:val="en"/>
        </w:rPr>
      </w:pPr>
      <w:r w:rsidRPr="001267AE">
        <w:rPr>
          <w:rFonts w:ascii="Arial" w:hAnsi="Arial" w:cs="Arial"/>
          <w:b/>
          <w:bCs/>
          <w:u w:val="single"/>
          <w:lang w:val="en"/>
        </w:rPr>
        <w:lastRenderedPageBreak/>
        <w:t xml:space="preserve">Empty </w:t>
      </w:r>
      <w:r w:rsidR="00AF584D">
        <w:rPr>
          <w:rFonts w:ascii="Arial" w:hAnsi="Arial" w:cs="Arial"/>
          <w:b/>
          <w:bCs/>
          <w:u w:val="single"/>
          <w:lang w:val="en"/>
        </w:rPr>
        <w:t xml:space="preserve">Chemical </w:t>
      </w:r>
      <w:r w:rsidRPr="001267AE">
        <w:rPr>
          <w:rFonts w:ascii="Arial" w:hAnsi="Arial" w:cs="Arial"/>
          <w:b/>
          <w:bCs/>
          <w:u w:val="single"/>
          <w:lang w:val="en"/>
        </w:rPr>
        <w:t>Containers</w:t>
      </w:r>
      <w:r w:rsidR="003F7161">
        <w:rPr>
          <w:rFonts w:ascii="Arial" w:hAnsi="Arial" w:cs="Arial"/>
          <w:b/>
          <w:bCs/>
          <w:u w:val="single"/>
          <w:lang w:val="en"/>
        </w:rPr>
        <w:t>/Laboratory Glassware Disposal</w:t>
      </w:r>
    </w:p>
    <w:p w:rsidR="001267AE" w:rsidRDefault="001267AE" w:rsidP="001F2E85">
      <w:pPr>
        <w:shd w:val="clear" w:color="auto" w:fill="FCFCFC"/>
        <w:ind w:left="270"/>
        <w:jc w:val="both"/>
        <w:outlineLvl w:val="3"/>
        <w:rPr>
          <w:rFonts w:ascii="Arial" w:hAnsi="Arial" w:cs="Arial"/>
          <w:lang w:val="en"/>
        </w:rPr>
      </w:pPr>
      <w:r w:rsidRPr="001267AE">
        <w:rPr>
          <w:rFonts w:ascii="Arial" w:hAnsi="Arial" w:cs="Arial"/>
          <w:lang w:val="en"/>
        </w:rPr>
        <w:t>Generally</w:t>
      </w:r>
      <w:r>
        <w:rPr>
          <w:rFonts w:ascii="Arial" w:hAnsi="Arial" w:cs="Arial"/>
          <w:lang w:val="en"/>
        </w:rPr>
        <w:t xml:space="preserve">, </w:t>
      </w:r>
      <w:r w:rsidRPr="001267AE">
        <w:rPr>
          <w:rFonts w:ascii="Arial" w:hAnsi="Arial" w:cs="Arial"/>
          <w:lang w:val="en"/>
        </w:rPr>
        <w:t xml:space="preserve">empty chemical containers are </w:t>
      </w:r>
      <w:r>
        <w:rPr>
          <w:rFonts w:ascii="Arial" w:hAnsi="Arial" w:cs="Arial"/>
          <w:lang w:val="en"/>
        </w:rPr>
        <w:t>not considered hazardous waste.  For disposal, the following conditions must be met:</w:t>
      </w:r>
    </w:p>
    <w:p w:rsidR="001267AE" w:rsidRDefault="001267AE" w:rsidP="001F2E85">
      <w:pPr>
        <w:shd w:val="clear" w:color="auto" w:fill="FCFCFC"/>
        <w:jc w:val="both"/>
        <w:outlineLvl w:val="3"/>
        <w:rPr>
          <w:rFonts w:ascii="Arial" w:hAnsi="Arial" w:cs="Arial"/>
          <w:lang w:val="en"/>
        </w:rPr>
      </w:pPr>
    </w:p>
    <w:p w:rsidR="001267AE" w:rsidRDefault="001267AE" w:rsidP="001F2E85">
      <w:pPr>
        <w:numPr>
          <w:ilvl w:val="0"/>
          <w:numId w:val="94"/>
        </w:numPr>
        <w:shd w:val="clear" w:color="auto" w:fill="FCFCFC"/>
        <w:ind w:left="630"/>
        <w:jc w:val="both"/>
        <w:outlineLvl w:val="3"/>
        <w:rPr>
          <w:rFonts w:ascii="Arial" w:hAnsi="Arial" w:cs="Arial"/>
          <w:lang w:val="en"/>
        </w:rPr>
      </w:pPr>
      <w:r>
        <w:rPr>
          <w:rFonts w:ascii="Arial" w:hAnsi="Arial" w:cs="Arial"/>
          <w:lang w:val="en"/>
        </w:rPr>
        <w:t xml:space="preserve">The </w:t>
      </w:r>
      <w:r w:rsidRPr="001267AE">
        <w:rPr>
          <w:rFonts w:ascii="Arial" w:hAnsi="Arial" w:cs="Arial"/>
          <w:lang w:val="en"/>
        </w:rPr>
        <w:t>container must be completely empty, that is all of the contents that can be removed by normal means must be re</w:t>
      </w:r>
      <w:r>
        <w:rPr>
          <w:rFonts w:ascii="Arial" w:hAnsi="Arial" w:cs="Arial"/>
          <w:lang w:val="en"/>
        </w:rPr>
        <w:t xml:space="preserve">moved, </w:t>
      </w:r>
      <w:r w:rsidRPr="001267AE">
        <w:rPr>
          <w:rFonts w:ascii="Arial" w:hAnsi="Arial" w:cs="Arial"/>
          <w:lang w:val="en"/>
        </w:rPr>
        <w:t xml:space="preserve">and the residue must be less than 1%. </w:t>
      </w:r>
      <w:r>
        <w:rPr>
          <w:rFonts w:ascii="Arial" w:hAnsi="Arial" w:cs="Arial"/>
          <w:lang w:val="en"/>
        </w:rPr>
        <w:t xml:space="preserve"> </w:t>
      </w:r>
    </w:p>
    <w:p w:rsidR="001267AE" w:rsidRDefault="001267AE" w:rsidP="001F2E85">
      <w:pPr>
        <w:numPr>
          <w:ilvl w:val="0"/>
          <w:numId w:val="94"/>
        </w:numPr>
        <w:shd w:val="clear" w:color="auto" w:fill="FCFCFC"/>
        <w:ind w:left="630"/>
        <w:jc w:val="both"/>
        <w:outlineLvl w:val="3"/>
        <w:rPr>
          <w:rFonts w:ascii="Arial" w:hAnsi="Arial" w:cs="Arial"/>
          <w:lang w:val="en"/>
        </w:rPr>
      </w:pPr>
      <w:r w:rsidRPr="001267AE">
        <w:rPr>
          <w:rFonts w:ascii="Arial" w:hAnsi="Arial" w:cs="Arial"/>
          <w:lang w:val="en"/>
        </w:rPr>
        <w:t xml:space="preserve">The word "empty" must be written across the label. </w:t>
      </w:r>
    </w:p>
    <w:p w:rsidR="001267AE" w:rsidRPr="00BD7D69" w:rsidRDefault="001267AE" w:rsidP="001F2E85">
      <w:pPr>
        <w:numPr>
          <w:ilvl w:val="0"/>
          <w:numId w:val="94"/>
        </w:numPr>
        <w:shd w:val="clear" w:color="auto" w:fill="FCFCFC"/>
        <w:ind w:left="630"/>
        <w:jc w:val="both"/>
        <w:outlineLvl w:val="3"/>
        <w:rPr>
          <w:rFonts w:ascii="Arial" w:hAnsi="Arial" w:cs="Arial"/>
          <w:b/>
          <w:bCs/>
          <w:u w:val="single"/>
          <w:lang w:val="en"/>
        </w:rPr>
      </w:pPr>
      <w:r w:rsidRPr="001267AE">
        <w:rPr>
          <w:rFonts w:ascii="Arial" w:hAnsi="Arial" w:cs="Arial"/>
          <w:lang w:val="en"/>
        </w:rPr>
        <w:t>The container may then be disposed of in the regular trash.</w:t>
      </w:r>
    </w:p>
    <w:p w:rsidR="00BD7D69" w:rsidRPr="001267AE" w:rsidRDefault="00BD7D69" w:rsidP="001F2E85">
      <w:pPr>
        <w:shd w:val="clear" w:color="auto" w:fill="FCFCFC"/>
        <w:ind w:left="630"/>
        <w:jc w:val="both"/>
        <w:outlineLvl w:val="3"/>
        <w:rPr>
          <w:rFonts w:ascii="Arial" w:hAnsi="Arial" w:cs="Arial"/>
          <w:b/>
          <w:bCs/>
          <w:u w:val="single"/>
          <w:lang w:val="en"/>
        </w:rPr>
      </w:pPr>
    </w:p>
    <w:p w:rsidR="007424EE" w:rsidRDefault="001267AE" w:rsidP="001F2E85">
      <w:pPr>
        <w:ind w:firstLine="360"/>
        <w:jc w:val="both"/>
        <w:rPr>
          <w:rFonts w:ascii="Arial" w:hAnsi="Arial" w:cs="Arial"/>
          <w:lang w:val="en"/>
        </w:rPr>
      </w:pPr>
      <w:r w:rsidRPr="001267AE">
        <w:rPr>
          <w:rFonts w:ascii="Arial" w:hAnsi="Arial" w:cs="Arial"/>
          <w:lang w:val="en"/>
        </w:rPr>
        <w:t xml:space="preserve">An exception to the above applies to containers that held chemicals listed by the EPA and </w:t>
      </w:r>
      <w:r>
        <w:rPr>
          <w:rFonts w:ascii="Arial" w:hAnsi="Arial" w:cs="Arial"/>
          <w:lang w:val="en"/>
        </w:rPr>
        <w:t>DEEP</w:t>
      </w:r>
      <w:r w:rsidR="007424EE">
        <w:rPr>
          <w:rFonts w:ascii="Arial" w:hAnsi="Arial" w:cs="Arial"/>
          <w:lang w:val="en"/>
        </w:rPr>
        <w:t xml:space="preserve"> as </w:t>
      </w:r>
    </w:p>
    <w:p w:rsidR="00BD7D69" w:rsidRDefault="007424EE" w:rsidP="001F2E85">
      <w:pPr>
        <w:ind w:left="270"/>
        <w:jc w:val="both"/>
        <w:rPr>
          <w:rFonts w:ascii="Arial" w:hAnsi="Arial"/>
        </w:rPr>
      </w:pPr>
      <w:r>
        <w:rPr>
          <w:rFonts w:ascii="Arial" w:hAnsi="Arial" w:cs="Arial"/>
          <w:lang w:val="en"/>
        </w:rPr>
        <w:t>“</w:t>
      </w:r>
      <w:r w:rsidR="001267AE" w:rsidRPr="001267AE">
        <w:rPr>
          <w:rFonts w:ascii="Arial" w:hAnsi="Arial" w:cs="Arial"/>
          <w:lang w:val="en"/>
        </w:rPr>
        <w:t>A</w:t>
      </w:r>
      <w:r w:rsidR="00BD7D69">
        <w:rPr>
          <w:rFonts w:ascii="Arial" w:hAnsi="Arial" w:cs="Arial"/>
          <w:lang w:val="en"/>
        </w:rPr>
        <w:t xml:space="preserve">cutely Hazardous Wastes".  </w:t>
      </w:r>
      <w:r w:rsidR="00BD7D69" w:rsidRPr="007476D4">
        <w:rPr>
          <w:rFonts w:ascii="Arial" w:hAnsi="Arial"/>
        </w:rPr>
        <w:t>Empty containers of acutely toxic hazardous waste containers may still contain residual amounts of the acutely toxic chemical and as such cannot be disposed in the normal trash</w:t>
      </w:r>
      <w:r w:rsidR="00BD7D69">
        <w:rPr>
          <w:rFonts w:ascii="Arial" w:hAnsi="Arial"/>
        </w:rPr>
        <w:t>.</w:t>
      </w:r>
    </w:p>
    <w:p w:rsidR="001267AE" w:rsidRPr="001267AE" w:rsidRDefault="005C7842" w:rsidP="001F2E85">
      <w:pPr>
        <w:shd w:val="clear" w:color="auto" w:fill="FCFCFC"/>
        <w:spacing w:before="240"/>
        <w:ind w:firstLine="360"/>
        <w:jc w:val="both"/>
        <w:rPr>
          <w:rFonts w:ascii="Arial" w:hAnsi="Arial" w:cs="Arial"/>
          <w:lang w:val="en"/>
        </w:rPr>
      </w:pPr>
      <w:r>
        <w:rPr>
          <w:rFonts w:ascii="Arial" w:hAnsi="Arial" w:cs="Arial"/>
          <w:lang w:val="en"/>
        </w:rPr>
        <w:t>The</w:t>
      </w:r>
      <w:r w:rsidR="001267AE" w:rsidRPr="001267AE">
        <w:rPr>
          <w:rFonts w:ascii="Arial" w:hAnsi="Arial" w:cs="Arial"/>
          <w:lang w:val="en"/>
        </w:rPr>
        <w:t xml:space="preserve"> most common laboratory chemicals found on this list are:</w:t>
      </w:r>
    </w:p>
    <w:p w:rsidR="006555B6" w:rsidRDefault="006555B6" w:rsidP="005644BE">
      <w:pPr>
        <w:numPr>
          <w:ilvl w:val="0"/>
          <w:numId w:val="139"/>
        </w:numPr>
        <w:shd w:val="clear" w:color="auto" w:fill="FCFCFC"/>
        <w:spacing w:before="100" w:beforeAutospacing="1"/>
        <w:ind w:left="630"/>
        <w:jc w:val="both"/>
        <w:rPr>
          <w:rFonts w:ascii="Arial" w:hAnsi="Arial" w:cs="Arial"/>
          <w:lang w:val="en"/>
        </w:rPr>
        <w:sectPr w:rsidR="006555B6" w:rsidSect="002C575C">
          <w:type w:val="continuous"/>
          <w:pgSz w:w="12240" w:h="15840"/>
          <w:pgMar w:top="720" w:right="720" w:bottom="720" w:left="720" w:header="720" w:footer="720" w:gutter="0"/>
          <w:cols w:space="720"/>
          <w:titlePg/>
          <w:docGrid w:linePitch="272"/>
        </w:sectPr>
      </w:pPr>
    </w:p>
    <w:p w:rsidR="001267AE" w:rsidRPr="001267AE" w:rsidRDefault="001267AE" w:rsidP="005644BE">
      <w:pPr>
        <w:numPr>
          <w:ilvl w:val="0"/>
          <w:numId w:val="139"/>
        </w:numPr>
        <w:shd w:val="clear" w:color="auto" w:fill="FCFCFC"/>
        <w:spacing w:before="100" w:beforeAutospacing="1"/>
        <w:ind w:left="630"/>
        <w:jc w:val="both"/>
        <w:rPr>
          <w:rFonts w:ascii="Arial" w:hAnsi="Arial" w:cs="Arial"/>
          <w:lang w:val="en"/>
        </w:rPr>
      </w:pPr>
      <w:r w:rsidRPr="001267AE">
        <w:rPr>
          <w:rFonts w:ascii="Arial" w:hAnsi="Arial" w:cs="Arial"/>
          <w:lang w:val="en"/>
        </w:rPr>
        <w:lastRenderedPageBreak/>
        <w:t>Acrolein</w:t>
      </w:r>
    </w:p>
    <w:p w:rsidR="001267AE" w:rsidRPr="001267AE" w:rsidRDefault="001267AE" w:rsidP="005644BE">
      <w:pPr>
        <w:numPr>
          <w:ilvl w:val="0"/>
          <w:numId w:val="139"/>
        </w:numPr>
        <w:shd w:val="clear" w:color="auto" w:fill="FCFCFC"/>
        <w:spacing w:before="100" w:beforeAutospacing="1"/>
        <w:ind w:left="630"/>
        <w:jc w:val="both"/>
        <w:rPr>
          <w:rFonts w:ascii="Arial" w:hAnsi="Arial" w:cs="Arial"/>
          <w:lang w:val="en"/>
        </w:rPr>
      </w:pPr>
      <w:r w:rsidRPr="001267AE">
        <w:rPr>
          <w:rFonts w:ascii="Arial" w:hAnsi="Arial" w:cs="Arial"/>
          <w:lang w:val="en"/>
        </w:rPr>
        <w:t>Allyl alcohol</w:t>
      </w:r>
    </w:p>
    <w:p w:rsidR="001267AE" w:rsidRPr="001267AE" w:rsidRDefault="001267AE" w:rsidP="005644BE">
      <w:pPr>
        <w:numPr>
          <w:ilvl w:val="0"/>
          <w:numId w:val="139"/>
        </w:numPr>
        <w:shd w:val="clear" w:color="auto" w:fill="FCFCFC"/>
        <w:spacing w:before="100" w:beforeAutospacing="1"/>
        <w:ind w:left="630"/>
        <w:jc w:val="both"/>
        <w:rPr>
          <w:rFonts w:ascii="Arial" w:hAnsi="Arial" w:cs="Arial"/>
          <w:lang w:val="en"/>
        </w:rPr>
      </w:pPr>
      <w:r w:rsidRPr="001267AE">
        <w:rPr>
          <w:rFonts w:ascii="Arial" w:hAnsi="Arial" w:cs="Arial"/>
          <w:lang w:val="en"/>
        </w:rPr>
        <w:t>Compounds containing Arsenic</w:t>
      </w:r>
    </w:p>
    <w:p w:rsidR="001267AE" w:rsidRPr="001267AE" w:rsidRDefault="001267AE" w:rsidP="005644BE">
      <w:pPr>
        <w:numPr>
          <w:ilvl w:val="0"/>
          <w:numId w:val="139"/>
        </w:numPr>
        <w:shd w:val="clear" w:color="auto" w:fill="FCFCFC"/>
        <w:spacing w:before="100" w:beforeAutospacing="1"/>
        <w:ind w:left="630"/>
        <w:jc w:val="both"/>
        <w:rPr>
          <w:rFonts w:ascii="Arial" w:hAnsi="Arial" w:cs="Arial"/>
          <w:lang w:val="en"/>
        </w:rPr>
      </w:pPr>
      <w:r w:rsidRPr="001267AE">
        <w:rPr>
          <w:rFonts w:ascii="Arial" w:hAnsi="Arial" w:cs="Arial"/>
          <w:lang w:val="en"/>
        </w:rPr>
        <w:t>Carbon Disulfide</w:t>
      </w:r>
    </w:p>
    <w:p w:rsidR="001267AE" w:rsidRPr="001267AE" w:rsidRDefault="001267AE" w:rsidP="005644BE">
      <w:pPr>
        <w:numPr>
          <w:ilvl w:val="0"/>
          <w:numId w:val="139"/>
        </w:numPr>
        <w:shd w:val="clear" w:color="auto" w:fill="FCFCFC"/>
        <w:spacing w:before="100" w:beforeAutospacing="1"/>
        <w:ind w:left="630"/>
        <w:jc w:val="both"/>
        <w:rPr>
          <w:rFonts w:ascii="Arial" w:hAnsi="Arial" w:cs="Arial"/>
          <w:lang w:val="en"/>
        </w:rPr>
      </w:pPr>
      <w:r w:rsidRPr="001267AE">
        <w:rPr>
          <w:rFonts w:ascii="Arial" w:hAnsi="Arial" w:cs="Arial"/>
          <w:lang w:val="en"/>
        </w:rPr>
        <w:t>Compounds containing Cyanide</w:t>
      </w:r>
    </w:p>
    <w:p w:rsidR="001267AE" w:rsidRPr="001267AE" w:rsidRDefault="001267AE" w:rsidP="005644BE">
      <w:pPr>
        <w:numPr>
          <w:ilvl w:val="0"/>
          <w:numId w:val="139"/>
        </w:numPr>
        <w:shd w:val="clear" w:color="auto" w:fill="FCFCFC"/>
        <w:spacing w:before="100" w:beforeAutospacing="1"/>
        <w:ind w:left="630"/>
        <w:jc w:val="both"/>
        <w:rPr>
          <w:rFonts w:ascii="Arial" w:hAnsi="Arial" w:cs="Arial"/>
          <w:lang w:val="en"/>
        </w:rPr>
      </w:pPr>
      <w:r w:rsidRPr="001267AE">
        <w:rPr>
          <w:rFonts w:ascii="Arial" w:hAnsi="Arial" w:cs="Arial"/>
          <w:lang w:val="en"/>
        </w:rPr>
        <w:t>2,4, Dinitrophenol</w:t>
      </w:r>
    </w:p>
    <w:p w:rsidR="001267AE" w:rsidRPr="001267AE" w:rsidRDefault="001267AE" w:rsidP="005644BE">
      <w:pPr>
        <w:numPr>
          <w:ilvl w:val="0"/>
          <w:numId w:val="139"/>
        </w:numPr>
        <w:shd w:val="clear" w:color="auto" w:fill="FCFCFC"/>
        <w:spacing w:before="100" w:beforeAutospacing="1"/>
        <w:ind w:left="630"/>
        <w:jc w:val="both"/>
        <w:rPr>
          <w:rFonts w:ascii="Arial" w:hAnsi="Arial" w:cs="Arial"/>
          <w:lang w:val="en"/>
        </w:rPr>
      </w:pPr>
      <w:r w:rsidRPr="001267AE">
        <w:rPr>
          <w:rFonts w:ascii="Arial" w:hAnsi="Arial" w:cs="Arial"/>
          <w:lang w:val="en"/>
        </w:rPr>
        <w:t>Nitric oxide</w:t>
      </w:r>
    </w:p>
    <w:p w:rsidR="001267AE" w:rsidRPr="001267AE" w:rsidRDefault="001267AE" w:rsidP="005644BE">
      <w:pPr>
        <w:numPr>
          <w:ilvl w:val="0"/>
          <w:numId w:val="139"/>
        </w:numPr>
        <w:shd w:val="clear" w:color="auto" w:fill="FCFCFC"/>
        <w:spacing w:before="100" w:beforeAutospacing="1"/>
        <w:ind w:left="630"/>
        <w:jc w:val="both"/>
        <w:rPr>
          <w:rFonts w:ascii="Arial" w:hAnsi="Arial" w:cs="Arial"/>
          <w:lang w:val="en"/>
        </w:rPr>
      </w:pPr>
      <w:r w:rsidRPr="001267AE">
        <w:rPr>
          <w:rFonts w:ascii="Arial" w:hAnsi="Arial" w:cs="Arial"/>
          <w:lang w:val="en"/>
        </w:rPr>
        <w:lastRenderedPageBreak/>
        <w:t>Nitrogen dioxide</w:t>
      </w:r>
    </w:p>
    <w:p w:rsidR="001267AE" w:rsidRPr="001267AE" w:rsidRDefault="001267AE" w:rsidP="005644BE">
      <w:pPr>
        <w:numPr>
          <w:ilvl w:val="0"/>
          <w:numId w:val="139"/>
        </w:numPr>
        <w:shd w:val="clear" w:color="auto" w:fill="FCFCFC"/>
        <w:spacing w:before="100" w:beforeAutospacing="1"/>
        <w:ind w:left="630"/>
        <w:jc w:val="both"/>
        <w:rPr>
          <w:rFonts w:ascii="Arial" w:hAnsi="Arial" w:cs="Arial"/>
          <w:lang w:val="en"/>
        </w:rPr>
      </w:pPr>
      <w:r w:rsidRPr="001267AE">
        <w:rPr>
          <w:rFonts w:ascii="Arial" w:hAnsi="Arial" w:cs="Arial"/>
          <w:lang w:val="en"/>
        </w:rPr>
        <w:t>p-Nitroaniline</w:t>
      </w:r>
    </w:p>
    <w:p w:rsidR="001267AE" w:rsidRPr="001267AE" w:rsidRDefault="001267AE" w:rsidP="005644BE">
      <w:pPr>
        <w:numPr>
          <w:ilvl w:val="0"/>
          <w:numId w:val="139"/>
        </w:numPr>
        <w:shd w:val="clear" w:color="auto" w:fill="FCFCFC"/>
        <w:spacing w:before="100" w:beforeAutospacing="1"/>
        <w:ind w:left="630"/>
        <w:jc w:val="both"/>
        <w:rPr>
          <w:rFonts w:ascii="Arial" w:hAnsi="Arial" w:cs="Arial"/>
          <w:lang w:val="en"/>
        </w:rPr>
      </w:pPr>
      <w:r w:rsidRPr="001267AE">
        <w:rPr>
          <w:rFonts w:ascii="Arial" w:hAnsi="Arial" w:cs="Arial"/>
          <w:lang w:val="en"/>
        </w:rPr>
        <w:t>Osmium Tetroxide</w:t>
      </w:r>
    </w:p>
    <w:p w:rsidR="001267AE" w:rsidRPr="001267AE" w:rsidRDefault="001267AE" w:rsidP="005644BE">
      <w:pPr>
        <w:numPr>
          <w:ilvl w:val="0"/>
          <w:numId w:val="139"/>
        </w:numPr>
        <w:shd w:val="clear" w:color="auto" w:fill="FCFCFC"/>
        <w:spacing w:before="100" w:beforeAutospacing="1"/>
        <w:ind w:left="630"/>
        <w:jc w:val="both"/>
        <w:rPr>
          <w:rFonts w:ascii="Arial" w:hAnsi="Arial" w:cs="Arial"/>
          <w:lang w:val="en"/>
        </w:rPr>
      </w:pPr>
      <w:r w:rsidRPr="001267AE">
        <w:rPr>
          <w:rFonts w:ascii="Arial" w:hAnsi="Arial" w:cs="Arial"/>
          <w:lang w:val="en"/>
        </w:rPr>
        <w:t>Phosgene</w:t>
      </w:r>
    </w:p>
    <w:p w:rsidR="001267AE" w:rsidRPr="001267AE" w:rsidRDefault="001267AE" w:rsidP="005644BE">
      <w:pPr>
        <w:numPr>
          <w:ilvl w:val="0"/>
          <w:numId w:val="139"/>
        </w:numPr>
        <w:shd w:val="clear" w:color="auto" w:fill="FCFCFC"/>
        <w:spacing w:before="100" w:beforeAutospacing="1"/>
        <w:ind w:left="630"/>
        <w:jc w:val="both"/>
        <w:rPr>
          <w:rFonts w:ascii="Arial" w:hAnsi="Arial" w:cs="Arial"/>
          <w:lang w:val="en"/>
        </w:rPr>
      </w:pPr>
      <w:r w:rsidRPr="001267AE">
        <w:rPr>
          <w:rFonts w:ascii="Arial" w:hAnsi="Arial" w:cs="Arial"/>
          <w:lang w:val="en"/>
        </w:rPr>
        <w:t>Phosphine</w:t>
      </w:r>
    </w:p>
    <w:p w:rsidR="001267AE" w:rsidRPr="001267AE" w:rsidRDefault="001267AE" w:rsidP="005644BE">
      <w:pPr>
        <w:numPr>
          <w:ilvl w:val="0"/>
          <w:numId w:val="139"/>
        </w:numPr>
        <w:shd w:val="clear" w:color="auto" w:fill="FCFCFC"/>
        <w:spacing w:before="100" w:beforeAutospacing="1"/>
        <w:ind w:left="630"/>
        <w:jc w:val="both"/>
        <w:rPr>
          <w:rFonts w:ascii="Arial" w:hAnsi="Arial" w:cs="Arial"/>
          <w:lang w:val="en"/>
        </w:rPr>
      </w:pPr>
      <w:r w:rsidRPr="001267AE">
        <w:rPr>
          <w:rFonts w:ascii="Arial" w:hAnsi="Arial" w:cs="Arial"/>
          <w:lang w:val="en"/>
        </w:rPr>
        <w:t>Sodium Azide</w:t>
      </w:r>
    </w:p>
    <w:p w:rsidR="001267AE" w:rsidRPr="001267AE" w:rsidRDefault="001267AE" w:rsidP="005644BE">
      <w:pPr>
        <w:numPr>
          <w:ilvl w:val="0"/>
          <w:numId w:val="139"/>
        </w:numPr>
        <w:shd w:val="clear" w:color="auto" w:fill="FCFCFC"/>
        <w:spacing w:before="100" w:beforeAutospacing="1"/>
        <w:ind w:left="630"/>
        <w:jc w:val="both"/>
        <w:rPr>
          <w:rFonts w:ascii="Arial" w:hAnsi="Arial" w:cs="Arial"/>
          <w:lang w:val="en"/>
        </w:rPr>
      </w:pPr>
      <w:r w:rsidRPr="001267AE">
        <w:rPr>
          <w:rFonts w:ascii="Arial" w:hAnsi="Arial" w:cs="Arial"/>
          <w:lang w:val="en"/>
        </w:rPr>
        <w:t>Vanadium pentoxide</w:t>
      </w:r>
    </w:p>
    <w:p w:rsidR="006555B6" w:rsidRDefault="006555B6" w:rsidP="001F2E85">
      <w:pPr>
        <w:shd w:val="clear" w:color="auto" w:fill="FCFCFC"/>
        <w:spacing w:before="240"/>
        <w:ind w:left="270"/>
        <w:jc w:val="both"/>
        <w:rPr>
          <w:rFonts w:ascii="Arial" w:hAnsi="Arial" w:cs="Arial"/>
          <w:lang w:val="en"/>
        </w:rPr>
        <w:sectPr w:rsidR="006555B6" w:rsidSect="006555B6">
          <w:type w:val="continuous"/>
          <w:pgSz w:w="12240" w:h="15840"/>
          <w:pgMar w:top="1440" w:right="1440" w:bottom="1440" w:left="1440" w:header="720" w:footer="720" w:gutter="0"/>
          <w:cols w:num="2" w:space="720"/>
          <w:titlePg/>
          <w:docGrid w:linePitch="272"/>
        </w:sectPr>
      </w:pPr>
    </w:p>
    <w:p w:rsidR="00BD7D69" w:rsidRDefault="001267AE" w:rsidP="001F2E85">
      <w:pPr>
        <w:shd w:val="clear" w:color="auto" w:fill="FCFCFC"/>
        <w:spacing w:before="240"/>
        <w:ind w:left="270"/>
        <w:jc w:val="both"/>
        <w:rPr>
          <w:rFonts w:ascii="Arial" w:hAnsi="Arial" w:cs="Arial"/>
          <w:lang w:val="en"/>
        </w:rPr>
      </w:pPr>
      <w:r w:rsidRPr="001267AE">
        <w:rPr>
          <w:rFonts w:ascii="Arial" w:hAnsi="Arial" w:cs="Arial"/>
          <w:lang w:val="en"/>
        </w:rPr>
        <w:lastRenderedPageBreak/>
        <w:t>A complete list of the Acutely Hazardous Wastes can be found the EPA regulation 40 CFR 261-Identification and Listing of Hazardous Waste.</w:t>
      </w:r>
      <w:r w:rsidR="00BD7D69">
        <w:rPr>
          <w:rFonts w:ascii="Arial" w:hAnsi="Arial" w:cs="Arial"/>
          <w:lang w:val="en"/>
        </w:rPr>
        <w:t xml:space="preserve"> </w:t>
      </w:r>
      <w:r w:rsidRPr="001267AE">
        <w:rPr>
          <w:rFonts w:ascii="Arial" w:hAnsi="Arial" w:cs="Arial"/>
          <w:lang w:val="en"/>
        </w:rPr>
        <w:t xml:space="preserve"> </w:t>
      </w:r>
      <w:r w:rsidRPr="001267AE">
        <w:rPr>
          <w:rFonts w:ascii="Arial" w:hAnsi="Arial" w:cs="Arial"/>
          <w:u w:val="single"/>
          <w:lang w:val="en"/>
        </w:rPr>
        <w:t xml:space="preserve">Empty containers that formerly held any of these Acutely Hazardous Wastes in the pure unused form, </w:t>
      </w:r>
      <w:r w:rsidR="00BD7D69">
        <w:rPr>
          <w:rFonts w:ascii="Arial" w:hAnsi="Arial" w:cs="Arial"/>
          <w:u w:val="single"/>
          <w:lang w:val="en"/>
        </w:rPr>
        <w:t xml:space="preserve">not mixtures or spent material, </w:t>
      </w:r>
      <w:r w:rsidRPr="001267AE">
        <w:rPr>
          <w:rFonts w:ascii="Arial" w:hAnsi="Arial" w:cs="Arial"/>
          <w:u w:val="single"/>
          <w:lang w:val="en"/>
        </w:rPr>
        <w:t>must be disposed of as hazardous waste</w:t>
      </w:r>
      <w:r w:rsidRPr="001267AE">
        <w:rPr>
          <w:rFonts w:ascii="Arial" w:hAnsi="Arial" w:cs="Arial"/>
          <w:lang w:val="en"/>
        </w:rPr>
        <w:t>.</w:t>
      </w:r>
    </w:p>
    <w:p w:rsidR="001F25EC" w:rsidRPr="001F25EC" w:rsidRDefault="001F25EC" w:rsidP="001F2E85">
      <w:pPr>
        <w:jc w:val="both"/>
        <w:rPr>
          <w:rFonts w:ascii="Arial" w:hAnsi="Arial"/>
          <w:sz w:val="22"/>
          <w:szCs w:val="22"/>
        </w:rPr>
      </w:pPr>
    </w:p>
    <w:p w:rsidR="007476D4" w:rsidRPr="007476D4" w:rsidRDefault="007476D4" w:rsidP="001F2E85">
      <w:pPr>
        <w:ind w:left="270"/>
        <w:jc w:val="both"/>
        <w:rPr>
          <w:rFonts w:ascii="Arial" w:hAnsi="Arial" w:cs="Arial"/>
        </w:rPr>
      </w:pPr>
      <w:r w:rsidRPr="007476D4">
        <w:rPr>
          <w:rFonts w:ascii="Arial" w:hAnsi="Arial" w:cs="Arial"/>
        </w:rPr>
        <w:t xml:space="preserve">Glassware must be free of liquids prior to disposal.  </w:t>
      </w:r>
      <w:r w:rsidR="003F7161">
        <w:rPr>
          <w:rFonts w:ascii="Arial" w:hAnsi="Arial" w:cs="Arial"/>
        </w:rPr>
        <w:t xml:space="preserve"> </w:t>
      </w:r>
      <w:r w:rsidRPr="007476D4">
        <w:rPr>
          <w:rFonts w:ascii="Arial" w:hAnsi="Arial" w:cs="Arial"/>
        </w:rPr>
        <w:t>Glassware that has been used for biological work or that may be contaminated with a biohazardous/infectious material, must be disposed of in properly labeled, approved sharps containers.</w:t>
      </w:r>
    </w:p>
    <w:p w:rsidR="00DF4AEE" w:rsidRDefault="00DF4AEE" w:rsidP="001F2E85">
      <w:pPr>
        <w:jc w:val="both"/>
        <w:rPr>
          <w:rFonts w:ascii="Arial" w:hAnsi="Arial"/>
        </w:rPr>
      </w:pPr>
    </w:p>
    <w:p w:rsidR="003F7161" w:rsidRDefault="001F25EC" w:rsidP="001F2E85">
      <w:pPr>
        <w:ind w:firstLine="360"/>
        <w:jc w:val="both"/>
        <w:rPr>
          <w:rFonts w:ascii="Arial" w:hAnsi="Arial"/>
        </w:rPr>
      </w:pPr>
      <w:r w:rsidRPr="007476D4">
        <w:rPr>
          <w:rFonts w:ascii="Arial" w:hAnsi="Arial"/>
        </w:rPr>
        <w:t xml:space="preserve">All aspects of this procedure shall be performed by lab personnel.  </w:t>
      </w:r>
    </w:p>
    <w:p w:rsidR="005C7842" w:rsidRPr="007476D4" w:rsidRDefault="005C7842" w:rsidP="001F2E85">
      <w:pPr>
        <w:ind w:firstLine="360"/>
        <w:jc w:val="both"/>
        <w:rPr>
          <w:rFonts w:ascii="Arial" w:hAnsi="Arial"/>
        </w:rPr>
      </w:pPr>
    </w:p>
    <w:p w:rsidR="00F27A2A" w:rsidRPr="007476D4" w:rsidRDefault="00F27A2A" w:rsidP="001F2E85">
      <w:pPr>
        <w:ind w:left="270"/>
        <w:jc w:val="both"/>
        <w:rPr>
          <w:rFonts w:ascii="Arial" w:hAnsi="Arial"/>
        </w:rPr>
      </w:pPr>
      <w:r w:rsidRPr="007476D4">
        <w:rPr>
          <w:rFonts w:ascii="Arial" w:hAnsi="Arial"/>
        </w:rPr>
        <w:t>These instructions do not cover Regulated Medical Waste (RMW),</w:t>
      </w:r>
      <w:r w:rsidR="00BD7D69">
        <w:rPr>
          <w:rFonts w:ascii="Arial" w:hAnsi="Arial"/>
        </w:rPr>
        <w:t xml:space="preserve"> </w:t>
      </w:r>
      <w:r w:rsidRPr="007476D4">
        <w:rPr>
          <w:rFonts w:ascii="Arial" w:hAnsi="Arial"/>
        </w:rPr>
        <w:t>biohazardous contaminated</w:t>
      </w:r>
      <w:r w:rsidR="00BD7D69">
        <w:rPr>
          <w:rFonts w:ascii="Arial" w:hAnsi="Arial"/>
        </w:rPr>
        <w:t xml:space="preserve"> containers/glassware, or containers/glassware that once held acutely hazardous chemicals.</w:t>
      </w:r>
      <w:r w:rsidR="003F7161">
        <w:rPr>
          <w:rFonts w:ascii="Arial" w:hAnsi="Arial"/>
        </w:rPr>
        <w:t xml:space="preserve"> </w:t>
      </w:r>
      <w:r w:rsidRPr="007476D4">
        <w:rPr>
          <w:rFonts w:ascii="Arial" w:hAnsi="Arial"/>
        </w:rPr>
        <w:t>These instructions do not include glass, aluminum, or plastic food and beverage containers.</w:t>
      </w:r>
    </w:p>
    <w:p w:rsidR="007424EE" w:rsidRPr="007476D4" w:rsidRDefault="00F27A2A" w:rsidP="001F2E85">
      <w:pPr>
        <w:rPr>
          <w:rFonts w:ascii="Arial" w:hAnsi="Arial"/>
        </w:rPr>
      </w:pPr>
      <w:r w:rsidRPr="007476D4">
        <w:rPr>
          <w:rFonts w:ascii="Arial" w:hAnsi="Arial"/>
        </w:rPr>
        <w:t xml:space="preserve"> </w:t>
      </w:r>
    </w:p>
    <w:p w:rsidR="00F27A2A" w:rsidRPr="007476D4" w:rsidRDefault="00F27A2A" w:rsidP="001F2E85">
      <w:pPr>
        <w:ind w:firstLine="360"/>
        <w:rPr>
          <w:rFonts w:ascii="Arial" w:hAnsi="Arial"/>
        </w:rPr>
      </w:pPr>
      <w:r w:rsidRPr="007476D4">
        <w:rPr>
          <w:rFonts w:ascii="Arial" w:hAnsi="Arial"/>
        </w:rPr>
        <w:t xml:space="preserve">EPA regulations stipulate that empty containers must meet the following requirements: </w:t>
      </w:r>
    </w:p>
    <w:p w:rsidR="00F27A2A" w:rsidRPr="007476D4" w:rsidRDefault="00F27A2A" w:rsidP="001F2E85">
      <w:pPr>
        <w:numPr>
          <w:ilvl w:val="0"/>
          <w:numId w:val="36"/>
        </w:numPr>
        <w:spacing w:before="100" w:beforeAutospacing="1" w:after="100" w:afterAutospacing="1"/>
        <w:ind w:left="630"/>
        <w:rPr>
          <w:rFonts w:ascii="Arial" w:hAnsi="Arial" w:cs="Arial"/>
        </w:rPr>
      </w:pPr>
      <w:r w:rsidRPr="007476D4">
        <w:rPr>
          <w:rFonts w:ascii="Arial" w:hAnsi="Arial" w:cs="Arial"/>
        </w:rPr>
        <w:t xml:space="preserve">Containers must not contain free liquid or solid residue. </w:t>
      </w:r>
    </w:p>
    <w:p w:rsidR="00F27A2A" w:rsidRPr="007476D4" w:rsidRDefault="00F27A2A" w:rsidP="001F2E85">
      <w:pPr>
        <w:numPr>
          <w:ilvl w:val="0"/>
          <w:numId w:val="36"/>
        </w:numPr>
        <w:spacing w:before="100" w:beforeAutospacing="1" w:after="100" w:afterAutospacing="1"/>
        <w:ind w:left="630"/>
        <w:rPr>
          <w:rFonts w:ascii="Arial" w:hAnsi="Arial" w:cs="Arial"/>
        </w:rPr>
      </w:pPr>
      <w:r w:rsidRPr="007476D4">
        <w:rPr>
          <w:rFonts w:ascii="Arial" w:hAnsi="Arial" w:cs="Arial"/>
        </w:rPr>
        <w:t xml:space="preserve">Containers must be triple rinsed. </w:t>
      </w:r>
    </w:p>
    <w:p w:rsidR="00F27A2A" w:rsidRPr="007476D4" w:rsidRDefault="00F27A2A" w:rsidP="001F2E85">
      <w:pPr>
        <w:numPr>
          <w:ilvl w:val="0"/>
          <w:numId w:val="36"/>
        </w:numPr>
        <w:spacing w:before="100" w:beforeAutospacing="1" w:after="100" w:afterAutospacing="1"/>
        <w:ind w:left="630"/>
        <w:rPr>
          <w:rFonts w:ascii="Arial" w:hAnsi="Arial" w:cs="Arial"/>
        </w:rPr>
      </w:pPr>
      <w:r w:rsidRPr="007476D4">
        <w:rPr>
          <w:rFonts w:ascii="Arial" w:hAnsi="Arial" w:cs="Arial"/>
        </w:rPr>
        <w:t xml:space="preserve">Product labels must be defaced or removed. </w:t>
      </w:r>
    </w:p>
    <w:p w:rsidR="00140155" w:rsidRPr="00140155" w:rsidRDefault="00F27A2A" w:rsidP="001F2E85">
      <w:pPr>
        <w:numPr>
          <w:ilvl w:val="0"/>
          <w:numId w:val="36"/>
        </w:numPr>
        <w:spacing w:before="100" w:beforeAutospacing="1" w:after="100" w:afterAutospacing="1"/>
        <w:ind w:left="630"/>
        <w:rPr>
          <w:rFonts w:ascii="Arial" w:hAnsi="Arial" w:cs="Arial"/>
        </w:rPr>
      </w:pPr>
      <w:r w:rsidRPr="007476D4">
        <w:rPr>
          <w:rFonts w:ascii="Arial" w:hAnsi="Arial" w:cs="Arial"/>
        </w:rPr>
        <w:t xml:space="preserve">Container lids or caps must be removed.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140155" w:rsidRPr="00693103" w:rsidTr="00693103">
        <w:tc>
          <w:tcPr>
            <w:tcW w:w="9828" w:type="dxa"/>
            <w:shd w:val="clear" w:color="auto" w:fill="auto"/>
          </w:tcPr>
          <w:p w:rsidR="00140155" w:rsidRPr="00693103" w:rsidRDefault="00140155" w:rsidP="001F2E85">
            <w:pPr>
              <w:spacing w:before="100" w:beforeAutospacing="1" w:after="100" w:afterAutospacing="1"/>
              <w:rPr>
                <w:rFonts w:ascii="Arial" w:hAnsi="Arial" w:cs="Arial"/>
                <w:b/>
              </w:rPr>
            </w:pPr>
            <w:r w:rsidRPr="00693103">
              <w:rPr>
                <w:rFonts w:ascii="Arial" w:hAnsi="Arial" w:cs="Arial"/>
                <w:b/>
              </w:rPr>
              <w:t>IMPORTANT:  Containers that do not meet the requirements listed here, must be treated as hazardous waste.</w:t>
            </w:r>
          </w:p>
        </w:tc>
      </w:tr>
    </w:tbl>
    <w:p w:rsidR="00782D1F" w:rsidRDefault="00782D1F" w:rsidP="001F2E85">
      <w:pPr>
        <w:jc w:val="both"/>
        <w:rPr>
          <w:rFonts w:ascii="Arial" w:hAnsi="Arial"/>
          <w:sz w:val="22"/>
          <w:szCs w:val="22"/>
        </w:rPr>
      </w:pPr>
    </w:p>
    <w:p w:rsidR="001F25EC" w:rsidRPr="007424EE" w:rsidRDefault="001F25EC" w:rsidP="001F2E85">
      <w:pPr>
        <w:numPr>
          <w:ilvl w:val="0"/>
          <w:numId w:val="138"/>
        </w:numPr>
        <w:ind w:left="270"/>
        <w:jc w:val="both"/>
        <w:rPr>
          <w:rFonts w:ascii="Arial" w:hAnsi="Arial"/>
          <w:b/>
        </w:rPr>
      </w:pPr>
      <w:r w:rsidRPr="00EF405E">
        <w:rPr>
          <w:rFonts w:ascii="Arial" w:hAnsi="Arial"/>
          <w:b/>
          <w:u w:val="single"/>
        </w:rPr>
        <w:t>Rinse procedure</w:t>
      </w:r>
      <w:r w:rsidRPr="007476D4">
        <w:rPr>
          <w:rFonts w:ascii="Arial" w:hAnsi="Arial"/>
          <w:b/>
        </w:rPr>
        <w:t>:</w:t>
      </w:r>
    </w:p>
    <w:p w:rsidR="00F208B5" w:rsidRDefault="00F208B5" w:rsidP="001F2E85">
      <w:pPr>
        <w:numPr>
          <w:ilvl w:val="0"/>
          <w:numId w:val="79"/>
        </w:numPr>
        <w:ind w:left="630"/>
        <w:jc w:val="both"/>
        <w:rPr>
          <w:rFonts w:ascii="Arial" w:hAnsi="Arial"/>
        </w:rPr>
      </w:pPr>
      <w:r w:rsidRPr="007476D4">
        <w:rPr>
          <w:rFonts w:ascii="Arial" w:hAnsi="Arial"/>
        </w:rPr>
        <w:t>Chemical containers that have been emptied (generally this means drained of their contents by normal methods including pouring, pumping, aspirating, etc.) are not regulated as hazardous waste</w:t>
      </w:r>
      <w:r w:rsidR="003F7161">
        <w:rPr>
          <w:rFonts w:ascii="Arial" w:hAnsi="Arial"/>
        </w:rPr>
        <w:t>, unless</w:t>
      </w:r>
      <w:r w:rsidR="003F7161">
        <w:rPr>
          <w:rFonts w:ascii="Arial" w:hAnsi="Arial"/>
          <w:u w:val="single"/>
        </w:rPr>
        <w:t xml:space="preserve"> </w:t>
      </w:r>
      <w:r w:rsidR="003F7161" w:rsidRPr="003F7161">
        <w:rPr>
          <w:rFonts w:ascii="Arial" w:hAnsi="Arial"/>
        </w:rPr>
        <w:t>the chemical is on the list of acutely hazardous wastes or if the material is known to have high acute toxicity</w:t>
      </w:r>
      <w:r w:rsidR="003F7161">
        <w:rPr>
          <w:rFonts w:ascii="Arial" w:hAnsi="Arial"/>
        </w:rPr>
        <w:t>, h</w:t>
      </w:r>
      <w:r w:rsidRPr="007476D4">
        <w:rPr>
          <w:rFonts w:ascii="Arial" w:hAnsi="Arial"/>
        </w:rPr>
        <w:t>owever they should not necessarily be disposed of in the regular solid waste dumpsters.   Generally, the primary container (the container that actually held the chemical, as opposed to a container that the primary chemical was packed in), must be triple rinsed with water or other suitable solvent and air-dried before disposal.</w:t>
      </w:r>
      <w:r w:rsidR="00DF4AEE">
        <w:rPr>
          <w:rFonts w:ascii="Arial" w:hAnsi="Arial"/>
        </w:rPr>
        <w:t xml:space="preserve"> </w:t>
      </w:r>
      <w:r w:rsidRPr="007476D4">
        <w:rPr>
          <w:rFonts w:ascii="Arial" w:hAnsi="Arial"/>
        </w:rPr>
        <w:t xml:space="preserve"> </w:t>
      </w:r>
      <w:r w:rsidR="003F7161" w:rsidRPr="003F7161">
        <w:rPr>
          <w:rFonts w:ascii="Arial" w:hAnsi="Arial"/>
          <w:b/>
        </w:rPr>
        <w:t>NOTE:</w:t>
      </w:r>
      <w:r w:rsidRPr="007476D4">
        <w:rPr>
          <w:rFonts w:ascii="Arial" w:hAnsi="Arial"/>
        </w:rPr>
        <w:t xml:space="preserve"> </w:t>
      </w:r>
      <w:r w:rsidRPr="00DF4AEE">
        <w:rPr>
          <w:rFonts w:ascii="Arial" w:hAnsi="Arial"/>
          <w:u w:val="single"/>
        </w:rPr>
        <w:t xml:space="preserve">If the chemical is on the list of </w:t>
      </w:r>
      <w:r w:rsidRPr="00DF4AEE">
        <w:rPr>
          <w:rFonts w:ascii="Arial" w:hAnsi="Arial"/>
          <w:u w:val="single"/>
        </w:rPr>
        <w:lastRenderedPageBreak/>
        <w:t>acutely hazardous wastes or if the material is known to have high acute toxicity, the washings must be collected for disposal through the hazardous waste disposal program</w:t>
      </w:r>
      <w:r w:rsidRPr="007476D4">
        <w:rPr>
          <w:rFonts w:ascii="Arial" w:hAnsi="Arial"/>
        </w:rPr>
        <w:t>.</w:t>
      </w:r>
    </w:p>
    <w:p w:rsidR="00DF4AEE" w:rsidRDefault="00DF4AEE" w:rsidP="001F2E85">
      <w:pPr>
        <w:ind w:left="270"/>
        <w:jc w:val="both"/>
        <w:rPr>
          <w:rFonts w:ascii="Arial" w:hAnsi="Arial"/>
        </w:rPr>
      </w:pPr>
    </w:p>
    <w:p w:rsidR="00F208B5" w:rsidRPr="003F7161" w:rsidRDefault="00DF4AEE" w:rsidP="001F2E85">
      <w:pPr>
        <w:numPr>
          <w:ilvl w:val="0"/>
          <w:numId w:val="79"/>
        </w:numPr>
        <w:ind w:left="630"/>
        <w:jc w:val="both"/>
        <w:rPr>
          <w:rFonts w:ascii="Arial" w:hAnsi="Arial"/>
        </w:rPr>
      </w:pPr>
      <w:r w:rsidRPr="003F7161">
        <w:rPr>
          <w:rFonts w:ascii="Arial" w:hAnsi="Arial"/>
        </w:rPr>
        <w:t xml:space="preserve">Completely remove or deface all labels on the containers and remove the lids.   If any material can still be poured from the container then it must be either used, or managed under the Facility’s Chemical Waste Management Program as outlined in the Chemical Hygiene Plan.  If a container held an acutely hazardous waste it must </w:t>
      </w:r>
      <w:r w:rsidR="003F7161">
        <w:rPr>
          <w:rFonts w:ascii="Arial" w:hAnsi="Arial"/>
        </w:rPr>
        <w:t>be managed as a hazardous waste.</w:t>
      </w:r>
    </w:p>
    <w:p w:rsidR="001F25EC" w:rsidRPr="003F7161" w:rsidRDefault="001F25EC" w:rsidP="001F2E85">
      <w:pPr>
        <w:numPr>
          <w:ilvl w:val="0"/>
          <w:numId w:val="79"/>
        </w:numPr>
        <w:ind w:left="630"/>
        <w:jc w:val="both"/>
        <w:rPr>
          <w:rFonts w:ascii="Arial" w:hAnsi="Arial"/>
        </w:rPr>
      </w:pPr>
      <w:r w:rsidRPr="007476D4">
        <w:rPr>
          <w:rFonts w:ascii="Arial" w:hAnsi="Arial"/>
        </w:rPr>
        <w:t xml:space="preserve">All </w:t>
      </w:r>
      <w:r w:rsidR="00F208B5" w:rsidRPr="007476D4">
        <w:rPr>
          <w:rFonts w:ascii="Arial" w:hAnsi="Arial"/>
        </w:rPr>
        <w:t xml:space="preserve">hazardous </w:t>
      </w:r>
      <w:r w:rsidRPr="007476D4">
        <w:rPr>
          <w:rFonts w:ascii="Arial" w:hAnsi="Arial"/>
        </w:rPr>
        <w:t xml:space="preserve">chemical containers, liquid or solid, must be rinsed 3 times before being discarded. </w:t>
      </w:r>
      <w:r w:rsidR="00F208B5" w:rsidRPr="007476D4">
        <w:rPr>
          <w:rFonts w:ascii="Arial" w:hAnsi="Arial"/>
        </w:rPr>
        <w:t xml:space="preserve"> </w:t>
      </w:r>
      <w:r w:rsidRPr="007476D4">
        <w:rPr>
          <w:rFonts w:ascii="Arial" w:hAnsi="Arial"/>
        </w:rPr>
        <w:t xml:space="preserve">A rinse should consist of </w:t>
      </w:r>
      <w:r w:rsidR="00F208B5" w:rsidRPr="007476D4">
        <w:rPr>
          <w:rFonts w:ascii="Arial" w:hAnsi="Arial"/>
        </w:rPr>
        <w:t xml:space="preserve">a </w:t>
      </w:r>
      <w:r w:rsidRPr="007476D4">
        <w:rPr>
          <w:rFonts w:ascii="Arial" w:hAnsi="Arial"/>
        </w:rPr>
        <w:t xml:space="preserve">minimal amount of water being sloshed around the container. </w:t>
      </w:r>
      <w:r w:rsidR="00F208B5" w:rsidRPr="007476D4">
        <w:rPr>
          <w:rFonts w:ascii="Arial" w:hAnsi="Arial"/>
        </w:rPr>
        <w:t xml:space="preserve"> </w:t>
      </w:r>
      <w:r w:rsidR="00F208B5" w:rsidRPr="003F7161">
        <w:rPr>
          <w:rFonts w:ascii="Arial" w:hAnsi="Arial"/>
          <w:u w:val="single"/>
        </w:rPr>
        <w:t xml:space="preserve">The first rinse must </w:t>
      </w:r>
      <w:r w:rsidRPr="003F7161">
        <w:rPr>
          <w:rFonts w:ascii="Arial" w:hAnsi="Arial"/>
          <w:u w:val="single"/>
        </w:rPr>
        <w:t>be collected as chemical waste</w:t>
      </w:r>
      <w:r w:rsidRPr="007476D4">
        <w:rPr>
          <w:rFonts w:ascii="Arial" w:hAnsi="Arial"/>
        </w:rPr>
        <w:t xml:space="preserve">, it can be put into any waste container of compatible chemicals, the second and third rinses can then go down the drain.  </w:t>
      </w:r>
      <w:r w:rsidRPr="00DF4AEE">
        <w:rPr>
          <w:rFonts w:ascii="Arial" w:hAnsi="Arial"/>
          <w:b/>
          <w:u w:val="single"/>
        </w:rPr>
        <w:t xml:space="preserve">If the chemical is on the list of acutely hazardous waste </w:t>
      </w:r>
      <w:r w:rsidR="00BD7D69">
        <w:rPr>
          <w:rFonts w:ascii="Arial" w:hAnsi="Arial"/>
          <w:b/>
          <w:u w:val="single"/>
        </w:rPr>
        <w:t xml:space="preserve">(Appendix B) </w:t>
      </w:r>
      <w:r w:rsidRPr="00DF4AEE">
        <w:rPr>
          <w:rFonts w:ascii="Arial" w:hAnsi="Arial"/>
          <w:b/>
          <w:u w:val="single"/>
        </w:rPr>
        <w:t>then all 3 rinses must be collected</w:t>
      </w:r>
      <w:r w:rsidRPr="007476D4">
        <w:rPr>
          <w:rFonts w:ascii="Arial" w:hAnsi="Arial"/>
        </w:rPr>
        <w:t>.</w:t>
      </w:r>
    </w:p>
    <w:p w:rsidR="00DF4AEE" w:rsidRPr="003F7161" w:rsidRDefault="001F25EC" w:rsidP="001F2E85">
      <w:pPr>
        <w:numPr>
          <w:ilvl w:val="0"/>
          <w:numId w:val="79"/>
        </w:numPr>
        <w:ind w:left="630"/>
        <w:jc w:val="both"/>
        <w:rPr>
          <w:rFonts w:ascii="Arial" w:hAnsi="Arial"/>
        </w:rPr>
      </w:pPr>
      <w:r w:rsidRPr="007476D4">
        <w:rPr>
          <w:rFonts w:ascii="Arial" w:hAnsi="Arial"/>
        </w:rPr>
        <w:t xml:space="preserve">Ensure that plenty of water is used to flush the material down the drain. </w:t>
      </w:r>
      <w:r w:rsidR="00F208B5" w:rsidRPr="007476D4">
        <w:rPr>
          <w:rFonts w:ascii="Arial" w:hAnsi="Arial"/>
        </w:rPr>
        <w:t xml:space="preserve"> </w:t>
      </w:r>
      <w:r w:rsidRPr="007476D4">
        <w:rPr>
          <w:rFonts w:ascii="Arial" w:hAnsi="Arial"/>
        </w:rPr>
        <w:t>After the containers are rinsed they can be discarded appropriately as described below.</w:t>
      </w:r>
      <w:r w:rsidR="00F208B5" w:rsidRPr="007476D4">
        <w:rPr>
          <w:rFonts w:ascii="Arial" w:hAnsi="Arial"/>
        </w:rPr>
        <w:t xml:space="preserve"> </w:t>
      </w:r>
      <w:r w:rsidRPr="007476D4">
        <w:rPr>
          <w:rFonts w:ascii="Arial" w:hAnsi="Arial"/>
        </w:rPr>
        <w:t xml:space="preserve"> All caps should be left off of the discarded containers, and the chemical name should be crossed or blacked out prior to being discarded. Caps may be discarded into the regular trash.</w:t>
      </w:r>
    </w:p>
    <w:p w:rsidR="00DF4AEE" w:rsidRPr="003F7161" w:rsidRDefault="00DF4AEE" w:rsidP="001F2E85">
      <w:pPr>
        <w:numPr>
          <w:ilvl w:val="0"/>
          <w:numId w:val="79"/>
        </w:numPr>
        <w:ind w:left="630"/>
        <w:jc w:val="both"/>
        <w:rPr>
          <w:rFonts w:ascii="Arial" w:hAnsi="Arial"/>
        </w:rPr>
      </w:pPr>
      <w:r w:rsidRPr="00DF4AEE">
        <w:rPr>
          <w:rFonts w:ascii="Arial" w:hAnsi="Arial"/>
        </w:rPr>
        <w:t xml:space="preserve">Empty glass bottles and broken or unbroken laboratory glassware that did not contain hazardous chemicals should be rinsed to remove residual chemicals. </w:t>
      </w:r>
    </w:p>
    <w:p w:rsidR="00140155" w:rsidRPr="00744A76" w:rsidRDefault="00DF4AEE" w:rsidP="001F2E85">
      <w:pPr>
        <w:numPr>
          <w:ilvl w:val="0"/>
          <w:numId w:val="79"/>
        </w:numPr>
        <w:ind w:left="630"/>
        <w:jc w:val="both"/>
        <w:rPr>
          <w:rFonts w:ascii="Arial" w:hAnsi="Arial"/>
        </w:rPr>
      </w:pPr>
      <w:r w:rsidRPr="00DF4AEE">
        <w:rPr>
          <w:rFonts w:ascii="Arial" w:hAnsi="Arial"/>
        </w:rPr>
        <w:t>All rinsed containers should be turned upside down and placed on paper towels to dry before being discarded.</w:t>
      </w:r>
    </w:p>
    <w:p w:rsidR="00140155" w:rsidRDefault="00140155" w:rsidP="001F2E85">
      <w:pPr>
        <w:jc w:val="both"/>
        <w:rPr>
          <w:rFonts w:ascii="Arial" w:hAnsi="Arial" w:cs="Arial"/>
          <w:b/>
          <w:sz w:val="22"/>
          <w:szCs w:val="22"/>
        </w:rPr>
      </w:pPr>
    </w:p>
    <w:p w:rsidR="00F208B5" w:rsidRPr="007424EE" w:rsidRDefault="00BC0C57" w:rsidP="001F2E85">
      <w:pPr>
        <w:numPr>
          <w:ilvl w:val="0"/>
          <w:numId w:val="138"/>
        </w:numPr>
        <w:ind w:left="270"/>
        <w:jc w:val="both"/>
        <w:rPr>
          <w:rFonts w:ascii="Arial" w:hAnsi="Arial" w:cs="Arial"/>
          <w:b/>
        </w:rPr>
      </w:pPr>
      <w:r w:rsidRPr="00EF405E">
        <w:rPr>
          <w:rFonts w:ascii="Arial" w:hAnsi="Arial" w:cs="Arial"/>
          <w:b/>
          <w:u w:val="single"/>
        </w:rPr>
        <w:t>Reuse/ Recycle/ Disposal of Cleaned Containers</w:t>
      </w:r>
      <w:r w:rsidRPr="007476D4">
        <w:rPr>
          <w:rFonts w:ascii="Arial" w:hAnsi="Arial" w:cs="Arial"/>
          <w:b/>
        </w:rPr>
        <w:t>:</w:t>
      </w:r>
    </w:p>
    <w:p w:rsidR="00F208B5" w:rsidRPr="007476D4" w:rsidRDefault="00F208B5" w:rsidP="001F2E85">
      <w:pPr>
        <w:numPr>
          <w:ilvl w:val="0"/>
          <w:numId w:val="25"/>
        </w:numPr>
        <w:ind w:left="630"/>
        <w:jc w:val="both"/>
        <w:rPr>
          <w:rFonts w:ascii="Arial" w:hAnsi="Arial" w:cs="Arial"/>
        </w:rPr>
      </w:pPr>
      <w:r w:rsidRPr="007476D4">
        <w:rPr>
          <w:rFonts w:ascii="Arial" w:hAnsi="Arial" w:cs="Arial"/>
        </w:rPr>
        <w:t xml:space="preserve">The OEHS supports the use of empty chemical containers as chemical waste containers as a form of recycling.  </w:t>
      </w:r>
    </w:p>
    <w:p w:rsidR="00BC0C57" w:rsidRPr="007476D4" w:rsidRDefault="00BC0C57" w:rsidP="001F2E85">
      <w:pPr>
        <w:numPr>
          <w:ilvl w:val="0"/>
          <w:numId w:val="25"/>
        </w:numPr>
        <w:ind w:left="630"/>
        <w:jc w:val="both"/>
        <w:rPr>
          <w:rFonts w:ascii="Arial" w:hAnsi="Arial" w:cs="Arial"/>
          <w:b/>
        </w:rPr>
      </w:pPr>
      <w:r w:rsidRPr="007476D4">
        <w:rPr>
          <w:rFonts w:ascii="Arial" w:hAnsi="Arial" w:cs="Arial"/>
        </w:rPr>
        <w:t>All chemical containers must follow the above rinse procedure before being discarded in any form.</w:t>
      </w:r>
    </w:p>
    <w:p w:rsidR="00BC0C57" w:rsidRPr="007476D4" w:rsidRDefault="00BC0C57" w:rsidP="001F2E85">
      <w:pPr>
        <w:numPr>
          <w:ilvl w:val="0"/>
          <w:numId w:val="25"/>
        </w:numPr>
        <w:ind w:left="630"/>
        <w:jc w:val="both"/>
        <w:rPr>
          <w:rFonts w:ascii="Arial" w:hAnsi="Arial" w:cs="Arial"/>
        </w:rPr>
      </w:pPr>
      <w:r w:rsidRPr="007476D4">
        <w:rPr>
          <w:rFonts w:ascii="Arial" w:hAnsi="Arial" w:cs="Arial"/>
        </w:rPr>
        <w:t>Metal containers or any plastic containers, plastic tubing, or plastic beakers that do not meet the recycling criteria (see below) can be discarded into the regular trash.</w:t>
      </w:r>
    </w:p>
    <w:p w:rsidR="0081797B" w:rsidRPr="007476D4" w:rsidRDefault="00BC0C57" w:rsidP="001F2E85">
      <w:pPr>
        <w:numPr>
          <w:ilvl w:val="0"/>
          <w:numId w:val="25"/>
        </w:numPr>
        <w:ind w:left="630"/>
        <w:jc w:val="both"/>
        <w:rPr>
          <w:rFonts w:ascii="Arial" w:hAnsi="Arial" w:cs="Arial"/>
        </w:rPr>
      </w:pPr>
      <w:r w:rsidRPr="007476D4">
        <w:rPr>
          <w:rFonts w:ascii="Arial" w:hAnsi="Arial" w:cs="Arial"/>
        </w:rPr>
        <w:t>Glass containers, glass tubing, or glass beakers that do not meet the recycling criteria</w:t>
      </w:r>
      <w:r w:rsidR="0081797B" w:rsidRPr="007476D4">
        <w:rPr>
          <w:rFonts w:ascii="Arial" w:hAnsi="Arial" w:cs="Arial"/>
        </w:rPr>
        <w:t xml:space="preserve"> </w:t>
      </w:r>
      <w:r w:rsidRPr="007476D4">
        <w:rPr>
          <w:rFonts w:ascii="Arial" w:hAnsi="Arial" w:cs="Arial"/>
        </w:rPr>
        <w:t xml:space="preserve">(see below) or that are broken </w:t>
      </w:r>
      <w:r w:rsidR="00F208B5" w:rsidRPr="007476D4">
        <w:rPr>
          <w:rFonts w:ascii="Arial" w:hAnsi="Arial" w:cs="Arial"/>
        </w:rPr>
        <w:t>must</w:t>
      </w:r>
      <w:r w:rsidRPr="007476D4">
        <w:rPr>
          <w:rFonts w:ascii="Arial" w:hAnsi="Arial" w:cs="Arial"/>
        </w:rPr>
        <w:t xml:space="preserve"> be placed into </w:t>
      </w:r>
      <w:r w:rsidR="0081797B" w:rsidRPr="007476D4">
        <w:rPr>
          <w:rFonts w:ascii="Arial" w:hAnsi="Arial" w:cs="Arial"/>
        </w:rPr>
        <w:t>a leak proof and puncture-proof</w:t>
      </w:r>
      <w:r w:rsidRPr="007476D4">
        <w:rPr>
          <w:rFonts w:ascii="Arial" w:hAnsi="Arial" w:cs="Arial"/>
        </w:rPr>
        <w:t xml:space="preserve"> </w:t>
      </w:r>
      <w:r w:rsidR="0081797B" w:rsidRPr="007476D4">
        <w:rPr>
          <w:rFonts w:ascii="Arial" w:hAnsi="Arial" w:cs="Arial"/>
        </w:rPr>
        <w:t>container, and labeled “broken glass”.</w:t>
      </w:r>
    </w:p>
    <w:p w:rsidR="007424EE" w:rsidRPr="005C7842" w:rsidRDefault="00BC0C57" w:rsidP="001F2E85">
      <w:pPr>
        <w:numPr>
          <w:ilvl w:val="0"/>
          <w:numId w:val="25"/>
        </w:numPr>
        <w:ind w:left="630"/>
        <w:jc w:val="both"/>
        <w:rPr>
          <w:rFonts w:ascii="Arial" w:hAnsi="Arial" w:cs="Arial"/>
        </w:rPr>
      </w:pPr>
      <w:r w:rsidRPr="007476D4">
        <w:rPr>
          <w:rFonts w:ascii="Arial" w:hAnsi="Arial" w:cs="Arial"/>
        </w:rPr>
        <w:t>Plastic or glass containers that meet the recycling criteria should be placed into the appropriate recycling containers that are found in the labs.</w:t>
      </w:r>
    </w:p>
    <w:p w:rsidR="007424EE" w:rsidRPr="007476D4" w:rsidRDefault="007424EE" w:rsidP="001F2E85">
      <w:pPr>
        <w:jc w:val="both"/>
        <w:rPr>
          <w:rFonts w:ascii="Arial" w:hAnsi="Arial" w:cs="Arial"/>
        </w:rPr>
      </w:pPr>
    </w:p>
    <w:p w:rsidR="003B1178" w:rsidRPr="007476D4" w:rsidRDefault="003B1178" w:rsidP="001F2E85">
      <w:pPr>
        <w:jc w:val="both"/>
        <w:rPr>
          <w:rFonts w:ascii="Arial" w:hAnsi="Arial" w:cs="Arial"/>
          <w:b/>
        </w:rPr>
      </w:pPr>
      <w:r w:rsidRPr="007476D4">
        <w:rPr>
          <w:rFonts w:ascii="Arial" w:hAnsi="Arial" w:cs="Arial"/>
          <w:b/>
        </w:rPr>
        <w:t xml:space="preserve">The following criteria must be met for containers to be recycled: </w:t>
      </w:r>
    </w:p>
    <w:p w:rsidR="003B1178" w:rsidRPr="007476D4" w:rsidRDefault="003B1178" w:rsidP="001F2E85">
      <w:pPr>
        <w:jc w:val="both"/>
        <w:rPr>
          <w:rFonts w:ascii="Arial" w:hAnsi="Arial" w:cs="Arial"/>
        </w:rPr>
      </w:pPr>
    </w:p>
    <w:p w:rsidR="003B1178" w:rsidRPr="005C7842" w:rsidRDefault="003B1178" w:rsidP="001F2E85">
      <w:pPr>
        <w:jc w:val="both"/>
        <w:rPr>
          <w:rFonts w:ascii="Arial" w:hAnsi="Arial" w:cs="Arial"/>
          <w:b/>
          <w:u w:val="single"/>
        </w:rPr>
      </w:pPr>
      <w:r w:rsidRPr="005C7842">
        <w:rPr>
          <w:rFonts w:ascii="Arial" w:hAnsi="Arial" w:cs="Arial"/>
          <w:b/>
          <w:u w:val="single"/>
        </w:rPr>
        <w:t>Glass (brown or clear)</w:t>
      </w:r>
      <w:r w:rsidRPr="005C7842">
        <w:rPr>
          <w:rFonts w:ascii="Arial" w:hAnsi="Arial" w:cs="Arial"/>
          <w:b/>
        </w:rPr>
        <w:t>:</w:t>
      </w:r>
    </w:p>
    <w:p w:rsidR="003B1178" w:rsidRPr="007476D4" w:rsidRDefault="00F208B5" w:rsidP="001F2E85">
      <w:pPr>
        <w:numPr>
          <w:ilvl w:val="0"/>
          <w:numId w:val="17"/>
        </w:numPr>
        <w:ind w:left="630"/>
        <w:jc w:val="both"/>
        <w:rPr>
          <w:rFonts w:ascii="Arial" w:hAnsi="Arial" w:cs="Arial"/>
        </w:rPr>
      </w:pPr>
      <w:r w:rsidRPr="007476D4">
        <w:rPr>
          <w:rFonts w:ascii="Arial" w:hAnsi="Arial" w:cs="Arial"/>
        </w:rPr>
        <w:t xml:space="preserve">Glassware must be </w:t>
      </w:r>
      <w:r w:rsidR="003B1178" w:rsidRPr="007476D4">
        <w:rPr>
          <w:rFonts w:ascii="Arial" w:hAnsi="Arial" w:cs="Arial"/>
        </w:rPr>
        <w:t>triple rinsed according to procedure (see above)</w:t>
      </w:r>
      <w:r w:rsidRPr="007476D4">
        <w:rPr>
          <w:rFonts w:ascii="Arial" w:hAnsi="Arial" w:cs="Arial"/>
        </w:rPr>
        <w:t>.</w:t>
      </w:r>
    </w:p>
    <w:p w:rsidR="003B1178" w:rsidRPr="00744A76" w:rsidRDefault="00F208B5" w:rsidP="00744A76">
      <w:pPr>
        <w:numPr>
          <w:ilvl w:val="0"/>
          <w:numId w:val="17"/>
        </w:numPr>
        <w:ind w:left="630"/>
        <w:jc w:val="both"/>
        <w:rPr>
          <w:rFonts w:ascii="Arial" w:hAnsi="Arial" w:cs="Arial"/>
        </w:rPr>
      </w:pPr>
      <w:r w:rsidRPr="007476D4">
        <w:rPr>
          <w:rFonts w:ascii="Arial" w:hAnsi="Arial" w:cs="Arial"/>
        </w:rPr>
        <w:t xml:space="preserve">Glassware must be </w:t>
      </w:r>
      <w:r w:rsidR="003B1178" w:rsidRPr="007476D4">
        <w:rPr>
          <w:rFonts w:ascii="Arial" w:hAnsi="Arial" w:cs="Arial"/>
        </w:rPr>
        <w:t>dry</w:t>
      </w:r>
      <w:r w:rsidR="00744A76">
        <w:rPr>
          <w:rFonts w:ascii="Arial" w:hAnsi="Arial" w:cs="Arial"/>
        </w:rPr>
        <w:t xml:space="preserve"> and </w:t>
      </w:r>
      <w:r w:rsidR="003B1178" w:rsidRPr="00744A76">
        <w:rPr>
          <w:rFonts w:ascii="Arial" w:hAnsi="Arial" w:cs="Arial"/>
        </w:rPr>
        <w:t>uncapped</w:t>
      </w:r>
      <w:r w:rsidRPr="00744A76">
        <w:rPr>
          <w:rFonts w:ascii="Arial" w:hAnsi="Arial" w:cs="Arial"/>
        </w:rPr>
        <w:t>.</w:t>
      </w:r>
    </w:p>
    <w:p w:rsidR="003B1178" w:rsidRPr="007476D4" w:rsidRDefault="00F208B5" w:rsidP="001F2E85">
      <w:pPr>
        <w:numPr>
          <w:ilvl w:val="0"/>
          <w:numId w:val="17"/>
        </w:numPr>
        <w:ind w:left="630"/>
        <w:jc w:val="both"/>
        <w:rPr>
          <w:rFonts w:ascii="Arial" w:hAnsi="Arial" w:cs="Arial"/>
        </w:rPr>
      </w:pPr>
      <w:r w:rsidRPr="007476D4">
        <w:rPr>
          <w:rFonts w:ascii="Arial" w:hAnsi="Arial" w:cs="Arial"/>
        </w:rPr>
        <w:t>N</w:t>
      </w:r>
      <w:r w:rsidR="003B1178" w:rsidRPr="007476D4">
        <w:rPr>
          <w:rFonts w:ascii="Arial" w:hAnsi="Arial" w:cs="Arial"/>
        </w:rPr>
        <w:t xml:space="preserve">on-Pyrex or non-borosilicate (Heat-resistant glass like Pyrex or borosilicate glass </w:t>
      </w:r>
      <w:r w:rsidRPr="007476D4">
        <w:rPr>
          <w:rFonts w:ascii="Arial" w:hAnsi="Arial" w:cs="Arial"/>
        </w:rPr>
        <w:t>must</w:t>
      </w:r>
      <w:r w:rsidR="003B1178" w:rsidRPr="007476D4">
        <w:rPr>
          <w:rFonts w:ascii="Arial" w:hAnsi="Arial" w:cs="Arial"/>
        </w:rPr>
        <w:t xml:space="preserve"> not be disposed of in the recyclable glass container as even a single piece of such material will alter the viscosity of the fluid in the furnace at re-melt.</w:t>
      </w:r>
    </w:p>
    <w:p w:rsidR="003B1178" w:rsidRPr="007476D4" w:rsidRDefault="00F208B5" w:rsidP="001F2E85">
      <w:pPr>
        <w:numPr>
          <w:ilvl w:val="0"/>
          <w:numId w:val="18"/>
        </w:numPr>
        <w:ind w:left="630"/>
        <w:jc w:val="both"/>
        <w:rPr>
          <w:rFonts w:ascii="Arial" w:hAnsi="Arial" w:cs="Arial"/>
        </w:rPr>
      </w:pPr>
      <w:r w:rsidRPr="007476D4">
        <w:rPr>
          <w:rFonts w:ascii="Arial" w:hAnsi="Arial" w:cs="Arial"/>
        </w:rPr>
        <w:t>Do not recycle glass tubing.</w:t>
      </w:r>
    </w:p>
    <w:p w:rsidR="00F208B5" w:rsidRPr="007476D4" w:rsidRDefault="00F208B5" w:rsidP="001F2E85">
      <w:pPr>
        <w:numPr>
          <w:ilvl w:val="0"/>
          <w:numId w:val="18"/>
        </w:numPr>
        <w:ind w:left="630"/>
        <w:jc w:val="both"/>
        <w:rPr>
          <w:rFonts w:ascii="Arial" w:hAnsi="Arial" w:cs="Arial"/>
        </w:rPr>
      </w:pPr>
      <w:r w:rsidRPr="007476D4">
        <w:rPr>
          <w:rFonts w:ascii="Arial" w:hAnsi="Arial" w:cs="Arial"/>
        </w:rPr>
        <w:t>Glassware must not be plastic-coated</w:t>
      </w:r>
    </w:p>
    <w:p w:rsidR="003B1178" w:rsidRDefault="00F208B5" w:rsidP="001F2E85">
      <w:pPr>
        <w:numPr>
          <w:ilvl w:val="0"/>
          <w:numId w:val="18"/>
        </w:numPr>
        <w:ind w:left="630"/>
        <w:jc w:val="both"/>
        <w:rPr>
          <w:rFonts w:ascii="Arial" w:hAnsi="Arial" w:cs="Arial"/>
        </w:rPr>
      </w:pPr>
      <w:r w:rsidRPr="007476D4">
        <w:rPr>
          <w:rFonts w:ascii="Arial" w:hAnsi="Arial" w:cs="Arial"/>
        </w:rPr>
        <w:t>There must not be any visible chemical residue or stains on containers.</w:t>
      </w:r>
    </w:p>
    <w:p w:rsidR="005C7842" w:rsidRPr="003F7161" w:rsidRDefault="005C7842" w:rsidP="001F2E85">
      <w:pPr>
        <w:jc w:val="both"/>
        <w:rPr>
          <w:rFonts w:ascii="Arial" w:hAnsi="Arial" w:cs="Arial"/>
        </w:rPr>
      </w:pPr>
    </w:p>
    <w:p w:rsidR="003B1178" w:rsidRPr="005C7842" w:rsidRDefault="003B1178" w:rsidP="001F2E85">
      <w:pPr>
        <w:jc w:val="both"/>
        <w:rPr>
          <w:rFonts w:ascii="Arial" w:hAnsi="Arial" w:cs="Arial"/>
          <w:b/>
          <w:u w:val="single"/>
        </w:rPr>
      </w:pPr>
      <w:r w:rsidRPr="005C7842">
        <w:rPr>
          <w:rFonts w:ascii="Arial" w:hAnsi="Arial" w:cs="Arial"/>
          <w:b/>
          <w:u w:val="single"/>
        </w:rPr>
        <w:t>Plastic</w:t>
      </w:r>
      <w:r w:rsidRPr="005C7842">
        <w:rPr>
          <w:rFonts w:ascii="Arial" w:hAnsi="Arial" w:cs="Arial"/>
          <w:b/>
        </w:rPr>
        <w:t>:</w:t>
      </w:r>
    </w:p>
    <w:p w:rsidR="003B1178" w:rsidRPr="007476D4" w:rsidRDefault="00F208B5" w:rsidP="001F2E85">
      <w:pPr>
        <w:numPr>
          <w:ilvl w:val="0"/>
          <w:numId w:val="19"/>
        </w:numPr>
        <w:ind w:left="630"/>
        <w:jc w:val="both"/>
        <w:rPr>
          <w:rFonts w:ascii="Arial" w:hAnsi="Arial" w:cs="Arial"/>
        </w:rPr>
      </w:pPr>
      <w:r w:rsidRPr="007476D4">
        <w:rPr>
          <w:rFonts w:ascii="Arial" w:hAnsi="Arial" w:cs="Arial"/>
        </w:rPr>
        <w:t xml:space="preserve">Containers must </w:t>
      </w:r>
      <w:r w:rsidR="003B1178" w:rsidRPr="007476D4">
        <w:rPr>
          <w:rFonts w:ascii="Arial" w:hAnsi="Arial" w:cs="Arial"/>
        </w:rPr>
        <w:t>triple rinsed according to procedure (see above)</w:t>
      </w:r>
      <w:r w:rsidRPr="007476D4">
        <w:rPr>
          <w:rFonts w:ascii="Arial" w:hAnsi="Arial" w:cs="Arial"/>
        </w:rPr>
        <w:t>.</w:t>
      </w:r>
    </w:p>
    <w:p w:rsidR="003B1178" w:rsidRPr="007476D4" w:rsidRDefault="00F208B5" w:rsidP="001F2E85">
      <w:pPr>
        <w:numPr>
          <w:ilvl w:val="0"/>
          <w:numId w:val="19"/>
        </w:numPr>
        <w:ind w:left="630"/>
        <w:jc w:val="both"/>
        <w:rPr>
          <w:rFonts w:ascii="Arial" w:hAnsi="Arial" w:cs="Arial"/>
        </w:rPr>
      </w:pPr>
      <w:r w:rsidRPr="007476D4">
        <w:rPr>
          <w:rFonts w:ascii="Arial" w:hAnsi="Arial" w:cs="Arial"/>
        </w:rPr>
        <w:t xml:space="preserve">Containers must be </w:t>
      </w:r>
      <w:r w:rsidR="003B1178" w:rsidRPr="007476D4">
        <w:rPr>
          <w:rFonts w:ascii="Arial" w:hAnsi="Arial" w:cs="Arial"/>
        </w:rPr>
        <w:t>dry</w:t>
      </w:r>
      <w:r w:rsidRPr="007476D4">
        <w:rPr>
          <w:rFonts w:ascii="Arial" w:hAnsi="Arial" w:cs="Arial"/>
        </w:rPr>
        <w:t>.</w:t>
      </w:r>
    </w:p>
    <w:p w:rsidR="003B1178" w:rsidRPr="007476D4" w:rsidRDefault="00F208B5" w:rsidP="001F2E85">
      <w:pPr>
        <w:numPr>
          <w:ilvl w:val="0"/>
          <w:numId w:val="19"/>
        </w:numPr>
        <w:ind w:left="630"/>
        <w:jc w:val="both"/>
        <w:rPr>
          <w:rFonts w:ascii="Arial" w:hAnsi="Arial" w:cs="Arial"/>
        </w:rPr>
      </w:pPr>
      <w:r w:rsidRPr="007476D4">
        <w:rPr>
          <w:rFonts w:ascii="Arial" w:hAnsi="Arial" w:cs="Arial"/>
        </w:rPr>
        <w:t xml:space="preserve">Containers must be </w:t>
      </w:r>
      <w:r w:rsidR="003B1178" w:rsidRPr="007476D4">
        <w:rPr>
          <w:rFonts w:ascii="Arial" w:hAnsi="Arial" w:cs="Arial"/>
        </w:rPr>
        <w:t>uncapped</w:t>
      </w:r>
      <w:r w:rsidRPr="007476D4">
        <w:rPr>
          <w:rFonts w:ascii="Arial" w:hAnsi="Arial" w:cs="Arial"/>
        </w:rPr>
        <w:t>.</w:t>
      </w:r>
    </w:p>
    <w:p w:rsidR="003B1178" w:rsidRPr="007476D4" w:rsidRDefault="00F208B5" w:rsidP="001F2E85">
      <w:pPr>
        <w:numPr>
          <w:ilvl w:val="0"/>
          <w:numId w:val="19"/>
        </w:numPr>
        <w:ind w:left="630"/>
        <w:jc w:val="both"/>
        <w:rPr>
          <w:rFonts w:ascii="Arial" w:hAnsi="Arial" w:cs="Arial"/>
        </w:rPr>
      </w:pPr>
      <w:r w:rsidRPr="007476D4">
        <w:rPr>
          <w:rFonts w:ascii="Arial" w:hAnsi="Arial" w:cs="Arial"/>
        </w:rPr>
        <w:t xml:space="preserve">Containers must be </w:t>
      </w:r>
      <w:r w:rsidR="003B1178" w:rsidRPr="007476D4">
        <w:rPr>
          <w:rFonts w:ascii="Arial" w:hAnsi="Arial" w:cs="Arial"/>
        </w:rPr>
        <w:t>listed as grades 1- 7 on</w:t>
      </w:r>
      <w:r w:rsidRPr="007476D4">
        <w:rPr>
          <w:rFonts w:ascii="Arial" w:hAnsi="Arial" w:cs="Arial"/>
        </w:rPr>
        <w:t xml:space="preserve"> the</w:t>
      </w:r>
      <w:r w:rsidR="003B1178" w:rsidRPr="007476D4">
        <w:rPr>
          <w:rFonts w:ascii="Arial" w:hAnsi="Arial" w:cs="Arial"/>
        </w:rPr>
        <w:t xml:space="preserve"> bottom of</w:t>
      </w:r>
      <w:r w:rsidRPr="007476D4">
        <w:rPr>
          <w:rFonts w:ascii="Arial" w:hAnsi="Arial" w:cs="Arial"/>
        </w:rPr>
        <w:t xml:space="preserve"> the</w:t>
      </w:r>
      <w:r w:rsidR="003B1178" w:rsidRPr="007476D4">
        <w:rPr>
          <w:rFonts w:ascii="Arial" w:hAnsi="Arial" w:cs="Arial"/>
        </w:rPr>
        <w:t xml:space="preserve"> containe</w:t>
      </w:r>
      <w:r w:rsidRPr="007476D4">
        <w:rPr>
          <w:rFonts w:ascii="Arial" w:hAnsi="Arial" w:cs="Arial"/>
        </w:rPr>
        <w:t>r.</w:t>
      </w:r>
    </w:p>
    <w:p w:rsidR="003B1178" w:rsidRPr="007476D4" w:rsidRDefault="00F208B5" w:rsidP="001F2E85">
      <w:pPr>
        <w:numPr>
          <w:ilvl w:val="0"/>
          <w:numId w:val="19"/>
        </w:numPr>
        <w:ind w:left="630"/>
        <w:jc w:val="both"/>
        <w:rPr>
          <w:rFonts w:ascii="Arial" w:hAnsi="Arial" w:cs="Arial"/>
        </w:rPr>
      </w:pPr>
      <w:r w:rsidRPr="007476D4">
        <w:rPr>
          <w:rFonts w:ascii="Arial" w:hAnsi="Arial" w:cs="Arial"/>
        </w:rPr>
        <w:t>Do not recycle glass tubing.</w:t>
      </w:r>
    </w:p>
    <w:p w:rsidR="006555B6" w:rsidRPr="00744A76" w:rsidRDefault="00F208B5" w:rsidP="00744A76">
      <w:pPr>
        <w:numPr>
          <w:ilvl w:val="0"/>
          <w:numId w:val="19"/>
        </w:numPr>
        <w:ind w:left="630"/>
        <w:jc w:val="both"/>
        <w:rPr>
          <w:rFonts w:ascii="Arial" w:hAnsi="Arial" w:cs="Arial"/>
        </w:rPr>
      </w:pPr>
      <w:r w:rsidRPr="007476D4">
        <w:rPr>
          <w:rFonts w:ascii="Arial" w:hAnsi="Arial" w:cs="Arial"/>
        </w:rPr>
        <w:t>There must not be any</w:t>
      </w:r>
      <w:r w:rsidR="003B1178" w:rsidRPr="007476D4">
        <w:rPr>
          <w:rFonts w:ascii="Arial" w:hAnsi="Arial" w:cs="Arial"/>
        </w:rPr>
        <w:t xml:space="preserve"> visible chemical residue or stains</w:t>
      </w:r>
      <w:r w:rsidRPr="007476D4">
        <w:rPr>
          <w:rFonts w:ascii="Arial" w:hAnsi="Arial" w:cs="Arial"/>
        </w:rPr>
        <w:t xml:space="preserve"> on containers.</w:t>
      </w:r>
    </w:p>
    <w:p w:rsidR="007424EE" w:rsidRDefault="007424EE" w:rsidP="001F2E85">
      <w:pPr>
        <w:jc w:val="both"/>
        <w:rPr>
          <w:rFonts w:ascii="Arial" w:hAnsi="Arial" w:cs="Arial"/>
        </w:rPr>
      </w:pPr>
    </w:p>
    <w:p w:rsidR="007476D4" w:rsidRDefault="007476D4" w:rsidP="001F2E85">
      <w:pPr>
        <w:numPr>
          <w:ilvl w:val="0"/>
          <w:numId w:val="100"/>
        </w:numPr>
        <w:ind w:left="270"/>
        <w:jc w:val="both"/>
        <w:rPr>
          <w:rFonts w:ascii="Arial" w:hAnsi="Arial" w:cs="Arial"/>
          <w:b/>
          <w:bCs/>
          <w:u w:val="single"/>
        </w:rPr>
      </w:pPr>
      <w:r>
        <w:rPr>
          <w:rFonts w:ascii="Arial" w:hAnsi="Arial" w:cs="Arial"/>
          <w:b/>
          <w:bCs/>
          <w:u w:val="single"/>
        </w:rPr>
        <w:t>HAZARD COMMUNICATION</w:t>
      </w:r>
    </w:p>
    <w:p w:rsidR="007476D4" w:rsidRDefault="007476D4" w:rsidP="001F2E85">
      <w:pPr>
        <w:jc w:val="both"/>
        <w:rPr>
          <w:rFonts w:ascii="Arial" w:hAnsi="Arial" w:cs="Arial"/>
          <w:b/>
          <w:bCs/>
          <w:u w:val="single"/>
        </w:rPr>
      </w:pPr>
    </w:p>
    <w:p w:rsidR="0081797B" w:rsidRPr="007424EE" w:rsidRDefault="00A03479" w:rsidP="005644BE">
      <w:pPr>
        <w:numPr>
          <w:ilvl w:val="0"/>
          <w:numId w:val="140"/>
        </w:numPr>
        <w:ind w:left="270"/>
        <w:jc w:val="both"/>
        <w:rPr>
          <w:rFonts w:ascii="Arial" w:hAnsi="Arial" w:cs="Arial"/>
          <w:u w:val="single"/>
        </w:rPr>
      </w:pPr>
      <w:r w:rsidRPr="007476D4">
        <w:rPr>
          <w:rFonts w:ascii="Arial" w:hAnsi="Arial" w:cs="Arial"/>
          <w:b/>
          <w:bCs/>
          <w:u w:val="single"/>
        </w:rPr>
        <w:t>Chemical Inventory</w:t>
      </w:r>
    </w:p>
    <w:p w:rsidR="00891BB2" w:rsidRPr="007476D4" w:rsidRDefault="00891BB2" w:rsidP="001F2E85">
      <w:pPr>
        <w:ind w:left="270"/>
        <w:jc w:val="both"/>
        <w:rPr>
          <w:rFonts w:ascii="Arial" w:hAnsi="Arial" w:cs="Arial"/>
        </w:rPr>
      </w:pPr>
      <w:r w:rsidRPr="007476D4">
        <w:rPr>
          <w:rFonts w:ascii="Arial" w:hAnsi="Arial" w:cs="Arial"/>
        </w:rPr>
        <w:t>Each department at Southern Connecticut State University shall perform an inventory of all materials/chemicals for which a M</w:t>
      </w:r>
      <w:r w:rsidR="00F208B5" w:rsidRPr="007476D4">
        <w:rPr>
          <w:rFonts w:ascii="Arial" w:hAnsi="Arial" w:cs="Arial"/>
        </w:rPr>
        <w:t>aterial Safety Data Sheet, or M</w:t>
      </w:r>
      <w:r w:rsidRPr="007476D4">
        <w:rPr>
          <w:rFonts w:ascii="Arial" w:hAnsi="Arial" w:cs="Arial"/>
        </w:rPr>
        <w:t>SDS is required by OSHA.  An initial inventory will be performed immediately</w:t>
      </w:r>
      <w:r w:rsidR="00317096" w:rsidRPr="007476D4">
        <w:rPr>
          <w:rFonts w:ascii="Arial" w:hAnsi="Arial" w:cs="Arial"/>
        </w:rPr>
        <w:t>,</w:t>
      </w:r>
      <w:r w:rsidR="0081797B" w:rsidRPr="007476D4">
        <w:rPr>
          <w:rFonts w:ascii="Arial" w:hAnsi="Arial" w:cs="Arial"/>
        </w:rPr>
        <w:t xml:space="preserve"> and updated annually by </w:t>
      </w:r>
      <w:r w:rsidR="000D7338">
        <w:rPr>
          <w:rFonts w:ascii="Arial" w:hAnsi="Arial" w:cs="Arial"/>
        </w:rPr>
        <w:t>September 30th</w:t>
      </w:r>
      <w:r w:rsidRPr="007476D4">
        <w:rPr>
          <w:rFonts w:ascii="Arial" w:hAnsi="Arial" w:cs="Arial"/>
        </w:rPr>
        <w:t xml:space="preserve"> or as changes occur. The inventory will list the materials by name (abbreviations or chemical formulae are not acceptable), manufacturer, building name and room, storage location, and amount on hand.  The inventory shall include all chemicals stored or used on this campus for teaching, research, cleaning, maintenance operations, and pest control.  </w:t>
      </w:r>
      <w:r w:rsidR="00F208B5" w:rsidRPr="007476D4">
        <w:rPr>
          <w:rFonts w:ascii="Arial" w:hAnsi="Arial" w:cs="Arial"/>
        </w:rPr>
        <w:t xml:space="preserve">  </w:t>
      </w:r>
    </w:p>
    <w:p w:rsidR="00F208B5" w:rsidRPr="007476D4" w:rsidRDefault="00F208B5" w:rsidP="001F2E85">
      <w:pPr>
        <w:jc w:val="both"/>
        <w:rPr>
          <w:rFonts w:ascii="Arial" w:hAnsi="Arial" w:cs="Arial"/>
        </w:rPr>
      </w:pPr>
    </w:p>
    <w:p w:rsidR="00F208B5" w:rsidRPr="007476D4" w:rsidRDefault="00F208B5" w:rsidP="001F2E85">
      <w:pPr>
        <w:ind w:left="270"/>
        <w:jc w:val="both"/>
        <w:rPr>
          <w:rFonts w:ascii="Arial" w:hAnsi="Arial" w:cs="Arial"/>
        </w:rPr>
      </w:pPr>
      <w:r w:rsidRPr="007476D4">
        <w:rPr>
          <w:rFonts w:ascii="Arial" w:hAnsi="Arial" w:cs="Arial"/>
        </w:rPr>
        <w:t>Material Safety Data Sheets shall be forwarded to the EH&amp;S Coordinator with the first inventory.  New or updated MSDS shall be submitted with subsequent inventories and as new materials are brought into the campus.</w:t>
      </w:r>
    </w:p>
    <w:p w:rsidR="00891BB2" w:rsidRPr="007476D4" w:rsidRDefault="00891BB2" w:rsidP="001F2E85">
      <w:pPr>
        <w:jc w:val="both"/>
        <w:rPr>
          <w:rFonts w:ascii="Arial" w:hAnsi="Arial" w:cs="Arial"/>
        </w:rPr>
      </w:pPr>
    </w:p>
    <w:p w:rsidR="00891BB2" w:rsidRPr="007476D4" w:rsidRDefault="00891BB2" w:rsidP="001F2E85">
      <w:pPr>
        <w:ind w:left="270"/>
        <w:jc w:val="both"/>
        <w:rPr>
          <w:rFonts w:ascii="Arial" w:hAnsi="Arial" w:cs="Arial"/>
        </w:rPr>
      </w:pPr>
      <w:r w:rsidRPr="007476D4">
        <w:rPr>
          <w:rFonts w:ascii="Arial" w:hAnsi="Arial" w:cs="Arial"/>
        </w:rPr>
        <w:t xml:space="preserve">The same "identity" that is found on the appropriate MSDS and container label shall appear on the inventory list.  </w:t>
      </w:r>
    </w:p>
    <w:p w:rsidR="00891BB2" w:rsidRPr="007476D4" w:rsidRDefault="00891BB2" w:rsidP="001F2E85">
      <w:pPr>
        <w:jc w:val="both"/>
        <w:rPr>
          <w:rFonts w:ascii="Arial" w:hAnsi="Arial" w:cs="Arial"/>
        </w:rPr>
      </w:pPr>
    </w:p>
    <w:p w:rsidR="00CF6FFB" w:rsidRPr="007476D4" w:rsidRDefault="00891BB2" w:rsidP="001F2E85">
      <w:pPr>
        <w:ind w:left="270"/>
        <w:jc w:val="both"/>
        <w:rPr>
          <w:rFonts w:ascii="Arial" w:hAnsi="Arial" w:cs="Arial"/>
        </w:rPr>
      </w:pPr>
      <w:r w:rsidRPr="007476D4">
        <w:rPr>
          <w:rFonts w:ascii="Arial" w:hAnsi="Arial" w:cs="Arial"/>
        </w:rPr>
        <w:t xml:space="preserve">Each department will maintain a current inventory and insure the availability of the inventory to personnel in the department. </w:t>
      </w:r>
      <w:r w:rsidR="0081797B" w:rsidRPr="007476D4">
        <w:rPr>
          <w:rFonts w:ascii="Arial" w:hAnsi="Arial" w:cs="Arial"/>
        </w:rPr>
        <w:t xml:space="preserve">A copy must be sent to the OEHS at 615 Fitch Street, Hamden, CT 06514 or to </w:t>
      </w:r>
      <w:hyperlink r:id="rId21" w:history="1">
        <w:r w:rsidR="00B04BD7" w:rsidRPr="00430FE2">
          <w:rPr>
            <w:rStyle w:val="Hyperlink"/>
            <w:rFonts w:ascii="Arial" w:hAnsi="Arial" w:cs="Arial"/>
          </w:rPr>
          <w:t>Agentist1@southernct.edu</w:t>
        </w:r>
      </w:hyperlink>
      <w:r w:rsidR="0081797B" w:rsidRPr="007476D4">
        <w:rPr>
          <w:rFonts w:ascii="Arial" w:hAnsi="Arial" w:cs="Arial"/>
        </w:rPr>
        <w:t>.</w:t>
      </w:r>
    </w:p>
    <w:p w:rsidR="00891BB2" w:rsidRPr="007476D4" w:rsidRDefault="00891BB2" w:rsidP="001F2E85">
      <w:pPr>
        <w:jc w:val="both"/>
        <w:rPr>
          <w:rFonts w:ascii="Arial" w:hAnsi="Arial" w:cs="Arial"/>
        </w:rPr>
      </w:pPr>
    </w:p>
    <w:p w:rsidR="00891BB2" w:rsidRPr="007476D4" w:rsidRDefault="00891BB2" w:rsidP="001F2E85">
      <w:pPr>
        <w:jc w:val="both"/>
        <w:rPr>
          <w:rFonts w:ascii="Arial" w:hAnsi="Arial" w:cs="Arial"/>
        </w:rPr>
      </w:pPr>
      <w:r w:rsidRPr="007476D4">
        <w:rPr>
          <w:rFonts w:ascii="Arial" w:hAnsi="Arial" w:cs="Arial"/>
        </w:rPr>
        <w:t xml:space="preserve">The Environmental, Health, and Safety Officer will ensure that: </w:t>
      </w:r>
    </w:p>
    <w:p w:rsidR="00891BB2" w:rsidRPr="007476D4" w:rsidRDefault="00891BB2" w:rsidP="001F2E85">
      <w:pPr>
        <w:jc w:val="both"/>
        <w:rPr>
          <w:rFonts w:ascii="Arial" w:hAnsi="Arial" w:cs="Arial"/>
        </w:rPr>
      </w:pPr>
    </w:p>
    <w:p w:rsidR="00891BB2" w:rsidRPr="007476D4" w:rsidRDefault="00891BB2" w:rsidP="001F2E85">
      <w:pPr>
        <w:numPr>
          <w:ilvl w:val="0"/>
          <w:numId w:val="1"/>
        </w:numPr>
        <w:ind w:left="630"/>
        <w:jc w:val="both"/>
        <w:rPr>
          <w:rFonts w:ascii="Arial" w:hAnsi="Arial" w:cs="Arial"/>
        </w:rPr>
      </w:pPr>
      <w:r w:rsidRPr="007476D4">
        <w:rPr>
          <w:rFonts w:ascii="Arial" w:hAnsi="Arial" w:cs="Arial"/>
        </w:rPr>
        <w:t xml:space="preserve">The list of hazardous materials present in the workplace is compiled annually. </w:t>
      </w:r>
    </w:p>
    <w:p w:rsidR="00891BB2" w:rsidRPr="007476D4" w:rsidRDefault="00891BB2" w:rsidP="001F2E85">
      <w:pPr>
        <w:numPr>
          <w:ilvl w:val="0"/>
          <w:numId w:val="1"/>
        </w:numPr>
        <w:ind w:left="630"/>
        <w:jc w:val="both"/>
        <w:rPr>
          <w:rFonts w:ascii="Arial" w:hAnsi="Arial" w:cs="Arial"/>
        </w:rPr>
      </w:pPr>
      <w:r w:rsidRPr="007476D4">
        <w:rPr>
          <w:rFonts w:ascii="Arial" w:hAnsi="Arial" w:cs="Arial"/>
        </w:rPr>
        <w:t xml:space="preserve">The current inventory is </w:t>
      </w:r>
      <w:r w:rsidR="0081797B" w:rsidRPr="007476D4">
        <w:rPr>
          <w:rFonts w:ascii="Arial" w:hAnsi="Arial" w:cs="Arial"/>
        </w:rPr>
        <w:t>filed</w:t>
      </w:r>
      <w:r w:rsidRPr="007476D4">
        <w:rPr>
          <w:rFonts w:ascii="Arial" w:hAnsi="Arial" w:cs="Arial"/>
        </w:rPr>
        <w:t xml:space="preserve"> on an annual basis. </w:t>
      </w:r>
    </w:p>
    <w:p w:rsidR="00891BB2" w:rsidRPr="007476D4" w:rsidRDefault="00891BB2" w:rsidP="001F2E85">
      <w:pPr>
        <w:numPr>
          <w:ilvl w:val="0"/>
          <w:numId w:val="1"/>
        </w:numPr>
        <w:ind w:left="630"/>
        <w:jc w:val="both"/>
        <w:rPr>
          <w:rFonts w:ascii="Arial" w:hAnsi="Arial" w:cs="Arial"/>
        </w:rPr>
      </w:pPr>
      <w:r w:rsidRPr="007476D4">
        <w:rPr>
          <w:rFonts w:ascii="Arial" w:hAnsi="Arial" w:cs="Arial"/>
        </w:rPr>
        <w:t xml:space="preserve">Annual audits of the inventory are performed, and any changes or corrections are made. </w:t>
      </w:r>
    </w:p>
    <w:p w:rsidR="00891BB2" w:rsidRPr="007476D4" w:rsidRDefault="00891BB2" w:rsidP="001F2E85">
      <w:pPr>
        <w:numPr>
          <w:ilvl w:val="0"/>
          <w:numId w:val="1"/>
        </w:numPr>
        <w:ind w:left="630"/>
        <w:jc w:val="both"/>
        <w:rPr>
          <w:rFonts w:ascii="Arial" w:hAnsi="Arial" w:cs="Arial"/>
        </w:rPr>
      </w:pPr>
      <w:r w:rsidRPr="007476D4">
        <w:rPr>
          <w:rFonts w:ascii="Arial" w:hAnsi="Arial" w:cs="Arial"/>
        </w:rPr>
        <w:t xml:space="preserve">The inventory is readily accessible to facility employees and applicable regulatory agencies. </w:t>
      </w:r>
    </w:p>
    <w:p w:rsidR="00891BB2" w:rsidRPr="007476D4" w:rsidRDefault="00891BB2" w:rsidP="001F2E85">
      <w:pPr>
        <w:numPr>
          <w:ilvl w:val="0"/>
          <w:numId w:val="1"/>
        </w:numPr>
        <w:ind w:left="630"/>
        <w:jc w:val="both"/>
        <w:rPr>
          <w:rFonts w:ascii="Arial" w:hAnsi="Arial" w:cs="Arial"/>
        </w:rPr>
      </w:pPr>
      <w:r w:rsidRPr="007476D4">
        <w:rPr>
          <w:rFonts w:ascii="Arial" w:hAnsi="Arial" w:cs="Arial"/>
        </w:rPr>
        <w:t xml:space="preserve">Copies of the Campus wide inventory are maintained at University Police Headquarters, the </w:t>
      </w:r>
      <w:r w:rsidR="0081797B" w:rsidRPr="007476D4">
        <w:rPr>
          <w:rFonts w:ascii="Arial" w:hAnsi="Arial" w:cs="Arial"/>
        </w:rPr>
        <w:t>OEHS, and Facilities Operations and Planning.</w:t>
      </w:r>
    </w:p>
    <w:p w:rsidR="009623FD" w:rsidRPr="007476D4" w:rsidRDefault="009623FD" w:rsidP="001F2E85">
      <w:pPr>
        <w:jc w:val="both"/>
        <w:rPr>
          <w:rFonts w:ascii="Arial" w:hAnsi="Arial" w:cs="Arial"/>
        </w:rPr>
      </w:pPr>
      <w:r w:rsidRPr="007476D4">
        <w:rPr>
          <w:rFonts w:ascii="Arial" w:hAnsi="Arial" w:cs="Arial"/>
          <w:highlight w:val="yellow"/>
        </w:rPr>
        <w:t xml:space="preserve"> </w:t>
      </w:r>
    </w:p>
    <w:p w:rsidR="00EB5E75" w:rsidRPr="000D7338" w:rsidRDefault="001D7EBA" w:rsidP="005644BE">
      <w:pPr>
        <w:numPr>
          <w:ilvl w:val="0"/>
          <w:numId w:val="152"/>
        </w:numPr>
        <w:ind w:left="630"/>
        <w:jc w:val="both"/>
        <w:rPr>
          <w:rFonts w:ascii="Arial" w:hAnsi="Arial" w:cs="Arial"/>
          <w:b/>
        </w:rPr>
      </w:pPr>
      <w:r w:rsidRPr="00EF405E">
        <w:rPr>
          <w:rFonts w:ascii="Arial" w:hAnsi="Arial" w:cs="Arial"/>
          <w:b/>
          <w:u w:val="single"/>
        </w:rPr>
        <w:t>Inv</w:t>
      </w:r>
      <w:r w:rsidR="00EB5E75" w:rsidRPr="00EF405E">
        <w:rPr>
          <w:rFonts w:ascii="Arial" w:hAnsi="Arial" w:cs="Arial"/>
          <w:b/>
          <w:u w:val="single"/>
        </w:rPr>
        <w:t>entory arrangement</w:t>
      </w:r>
      <w:r w:rsidR="00EB5E75" w:rsidRPr="007476D4">
        <w:rPr>
          <w:rFonts w:ascii="Arial" w:hAnsi="Arial" w:cs="Arial"/>
          <w:b/>
        </w:rPr>
        <w:t>:</w:t>
      </w:r>
    </w:p>
    <w:p w:rsidR="00EB5E75" w:rsidRPr="007476D4" w:rsidRDefault="00EB5E75" w:rsidP="001F2E85">
      <w:pPr>
        <w:numPr>
          <w:ilvl w:val="0"/>
          <w:numId w:val="95"/>
        </w:numPr>
        <w:ind w:left="990"/>
        <w:jc w:val="both"/>
        <w:rPr>
          <w:rFonts w:ascii="Arial" w:hAnsi="Arial" w:cs="Arial"/>
        </w:rPr>
      </w:pPr>
      <w:r w:rsidRPr="007476D4">
        <w:rPr>
          <w:rFonts w:ascii="Arial" w:hAnsi="Arial" w:cs="Arial"/>
        </w:rPr>
        <w:t>Chemicals sha</w:t>
      </w:r>
      <w:r w:rsidR="001D7EBA" w:rsidRPr="007476D4">
        <w:rPr>
          <w:rFonts w:ascii="Arial" w:hAnsi="Arial" w:cs="Arial"/>
        </w:rPr>
        <w:t xml:space="preserve">ll be listed alphabetically </w:t>
      </w:r>
      <w:r w:rsidRPr="007476D4">
        <w:rPr>
          <w:rFonts w:ascii="Arial" w:hAnsi="Arial" w:cs="Arial"/>
        </w:rPr>
        <w:t xml:space="preserve">according to the name listed on </w:t>
      </w:r>
      <w:r w:rsidR="001D7EBA" w:rsidRPr="007476D4">
        <w:rPr>
          <w:rFonts w:ascii="Arial" w:hAnsi="Arial" w:cs="Arial"/>
        </w:rPr>
        <w:t>the Ma</w:t>
      </w:r>
      <w:r w:rsidRPr="007476D4">
        <w:rPr>
          <w:rFonts w:ascii="Arial" w:hAnsi="Arial" w:cs="Arial"/>
        </w:rPr>
        <w:t>terial Safety Data</w:t>
      </w:r>
      <w:r w:rsidR="000E2EFF" w:rsidRPr="007476D4">
        <w:rPr>
          <w:rFonts w:ascii="Arial" w:hAnsi="Arial" w:cs="Arial"/>
        </w:rPr>
        <w:t xml:space="preserve"> </w:t>
      </w:r>
      <w:r w:rsidRPr="007476D4">
        <w:rPr>
          <w:rFonts w:ascii="Arial" w:hAnsi="Arial" w:cs="Arial"/>
        </w:rPr>
        <w:t>Sheet (MSDS).</w:t>
      </w:r>
    </w:p>
    <w:p w:rsidR="00EB5E75" w:rsidRPr="007476D4" w:rsidRDefault="00EB5E75" w:rsidP="001F2E85">
      <w:pPr>
        <w:numPr>
          <w:ilvl w:val="0"/>
          <w:numId w:val="95"/>
        </w:numPr>
        <w:ind w:left="990"/>
        <w:jc w:val="both"/>
        <w:rPr>
          <w:rFonts w:ascii="Arial" w:hAnsi="Arial" w:cs="Arial"/>
        </w:rPr>
      </w:pPr>
      <w:r w:rsidRPr="007476D4">
        <w:rPr>
          <w:rFonts w:ascii="Arial" w:hAnsi="Arial" w:cs="Arial"/>
        </w:rPr>
        <w:t>A manufacturer name is required.</w:t>
      </w:r>
    </w:p>
    <w:p w:rsidR="00EB5E75" w:rsidRPr="007476D4" w:rsidRDefault="00EB5E75" w:rsidP="001F2E85">
      <w:pPr>
        <w:numPr>
          <w:ilvl w:val="0"/>
          <w:numId w:val="95"/>
        </w:numPr>
        <w:ind w:left="990"/>
        <w:jc w:val="both"/>
        <w:rPr>
          <w:rFonts w:ascii="Arial" w:hAnsi="Arial" w:cs="Arial"/>
        </w:rPr>
      </w:pPr>
      <w:r w:rsidRPr="007476D4">
        <w:rPr>
          <w:rFonts w:ascii="Arial" w:hAnsi="Arial" w:cs="Arial"/>
        </w:rPr>
        <w:t>A catalog number is useful but not required.</w:t>
      </w:r>
    </w:p>
    <w:p w:rsidR="00EB5E75" w:rsidRPr="007476D4" w:rsidRDefault="00EB5E75" w:rsidP="001F2E85">
      <w:pPr>
        <w:numPr>
          <w:ilvl w:val="0"/>
          <w:numId w:val="95"/>
        </w:numPr>
        <w:ind w:left="990"/>
        <w:jc w:val="both"/>
        <w:rPr>
          <w:rFonts w:ascii="Arial" w:hAnsi="Arial" w:cs="Arial"/>
        </w:rPr>
      </w:pPr>
      <w:r w:rsidRPr="007476D4">
        <w:rPr>
          <w:rFonts w:ascii="Arial" w:hAnsi="Arial" w:cs="Arial"/>
        </w:rPr>
        <w:t>T</w:t>
      </w:r>
      <w:r w:rsidR="001D7EBA" w:rsidRPr="007476D4">
        <w:rPr>
          <w:rFonts w:ascii="Arial" w:hAnsi="Arial" w:cs="Arial"/>
        </w:rPr>
        <w:t>he physical state (e.g., solid, liquid, or gas)</w:t>
      </w:r>
      <w:r w:rsidRPr="007476D4">
        <w:rPr>
          <w:rFonts w:ascii="Arial" w:hAnsi="Arial" w:cs="Arial"/>
        </w:rPr>
        <w:t xml:space="preserve"> of the chemical is required</w:t>
      </w:r>
      <w:r w:rsidR="001D7EBA" w:rsidRPr="007476D4">
        <w:rPr>
          <w:rFonts w:ascii="Arial" w:hAnsi="Arial" w:cs="Arial"/>
        </w:rPr>
        <w:t xml:space="preserve">.  </w:t>
      </w:r>
    </w:p>
    <w:p w:rsidR="000E2EFF" w:rsidRPr="007476D4" w:rsidRDefault="00EB5E75" w:rsidP="001F2E85">
      <w:pPr>
        <w:numPr>
          <w:ilvl w:val="0"/>
          <w:numId w:val="95"/>
        </w:numPr>
        <w:ind w:left="990"/>
        <w:jc w:val="both"/>
        <w:rPr>
          <w:rFonts w:ascii="Arial" w:hAnsi="Arial" w:cs="Arial"/>
        </w:rPr>
      </w:pPr>
      <w:r w:rsidRPr="007476D4">
        <w:rPr>
          <w:rFonts w:ascii="Arial" w:hAnsi="Arial" w:cs="Arial"/>
        </w:rPr>
        <w:t>F</w:t>
      </w:r>
      <w:r w:rsidR="001D7EBA" w:rsidRPr="007476D4">
        <w:rPr>
          <w:rFonts w:ascii="Arial" w:hAnsi="Arial" w:cs="Arial"/>
        </w:rPr>
        <w:t xml:space="preserve">urther identify the chemical's location (e.g., under the sink, third shelf in the </w:t>
      </w:r>
      <w:r w:rsidRPr="007476D4">
        <w:rPr>
          <w:rFonts w:ascii="Arial" w:hAnsi="Arial" w:cs="Arial"/>
        </w:rPr>
        <w:t>flammable cabinet,</w:t>
      </w:r>
      <w:r w:rsidR="001D7EBA" w:rsidRPr="007476D4">
        <w:rPr>
          <w:rFonts w:ascii="Arial" w:hAnsi="Arial" w:cs="Arial"/>
        </w:rPr>
        <w:t>etc.).</w:t>
      </w:r>
      <w:r w:rsidR="00317096" w:rsidRPr="007476D4">
        <w:rPr>
          <w:rFonts w:ascii="Arial" w:hAnsi="Arial" w:cs="Arial"/>
        </w:rPr>
        <w:t xml:space="preserve">  </w:t>
      </w:r>
    </w:p>
    <w:p w:rsidR="00624096" w:rsidRPr="00140155" w:rsidRDefault="001D7EBA" w:rsidP="001F2E85">
      <w:pPr>
        <w:numPr>
          <w:ilvl w:val="0"/>
          <w:numId w:val="95"/>
        </w:numPr>
        <w:ind w:left="990"/>
        <w:jc w:val="both"/>
        <w:rPr>
          <w:rFonts w:ascii="Arial" w:hAnsi="Arial" w:cs="Arial"/>
        </w:rPr>
      </w:pPr>
      <w:r w:rsidRPr="003F7161">
        <w:rPr>
          <w:rFonts w:ascii="Arial" w:hAnsi="Arial" w:cs="Arial"/>
        </w:rPr>
        <w:t>A chemical inventor</w:t>
      </w:r>
      <w:r w:rsidR="000E2EFF" w:rsidRPr="003F7161">
        <w:rPr>
          <w:rFonts w:ascii="Arial" w:hAnsi="Arial" w:cs="Arial"/>
        </w:rPr>
        <w:t xml:space="preserve">y form is </w:t>
      </w:r>
      <w:r w:rsidR="003F7161">
        <w:rPr>
          <w:rFonts w:ascii="Arial" w:hAnsi="Arial" w:cs="Arial"/>
        </w:rPr>
        <w:t>available from the OEHS.</w:t>
      </w:r>
    </w:p>
    <w:p w:rsidR="00624096" w:rsidRPr="007476D4" w:rsidRDefault="00624096" w:rsidP="001F2E85">
      <w:pPr>
        <w:jc w:val="both"/>
        <w:rPr>
          <w:rFonts w:ascii="Arial" w:hAnsi="Arial" w:cs="Arial"/>
        </w:rPr>
      </w:pPr>
    </w:p>
    <w:p w:rsidR="0004290D" w:rsidRPr="00EF405E" w:rsidRDefault="00EB5E75" w:rsidP="005644BE">
      <w:pPr>
        <w:numPr>
          <w:ilvl w:val="0"/>
          <w:numId w:val="152"/>
        </w:numPr>
        <w:ind w:left="630"/>
        <w:jc w:val="both"/>
        <w:rPr>
          <w:rFonts w:ascii="Arial" w:hAnsi="Arial" w:cs="Arial"/>
          <w:b/>
          <w:u w:val="single"/>
        </w:rPr>
      </w:pPr>
      <w:r w:rsidRPr="00EF405E">
        <w:rPr>
          <w:rFonts w:ascii="Arial" w:hAnsi="Arial" w:cs="Arial"/>
          <w:b/>
          <w:u w:val="single"/>
        </w:rPr>
        <w:t>Accessibility:</w:t>
      </w:r>
    </w:p>
    <w:p w:rsidR="000E2EFF" w:rsidRPr="007476D4" w:rsidRDefault="00EB5E75" w:rsidP="001F2E85">
      <w:pPr>
        <w:numPr>
          <w:ilvl w:val="0"/>
          <w:numId w:val="96"/>
        </w:numPr>
        <w:ind w:left="990"/>
        <w:jc w:val="both"/>
        <w:rPr>
          <w:rFonts w:ascii="Arial" w:hAnsi="Arial" w:cs="Arial"/>
        </w:rPr>
      </w:pPr>
      <w:r w:rsidRPr="007476D4">
        <w:rPr>
          <w:rFonts w:ascii="Arial" w:hAnsi="Arial" w:cs="Arial"/>
        </w:rPr>
        <w:t>Chemical i</w:t>
      </w:r>
      <w:r w:rsidR="001D7EBA" w:rsidRPr="007476D4">
        <w:rPr>
          <w:rFonts w:ascii="Arial" w:hAnsi="Arial" w:cs="Arial"/>
        </w:rPr>
        <w:t>nventories will be computerized whenever possible to pr</w:t>
      </w:r>
      <w:r w:rsidRPr="007476D4">
        <w:rPr>
          <w:rFonts w:ascii="Arial" w:hAnsi="Arial" w:cs="Arial"/>
        </w:rPr>
        <w:t>ovide the capability of sorting</w:t>
      </w:r>
      <w:r w:rsidR="000E2EFF" w:rsidRPr="007476D4">
        <w:rPr>
          <w:rFonts w:ascii="Arial" w:hAnsi="Arial" w:cs="Arial"/>
        </w:rPr>
        <w:t xml:space="preserve"> </w:t>
      </w:r>
      <w:r w:rsidR="00317096" w:rsidRPr="007476D4">
        <w:rPr>
          <w:rFonts w:ascii="Arial" w:hAnsi="Arial" w:cs="Arial"/>
        </w:rPr>
        <w:t>according</w:t>
      </w:r>
      <w:r w:rsidR="001D7EBA" w:rsidRPr="007476D4">
        <w:rPr>
          <w:rFonts w:ascii="Arial" w:hAnsi="Arial" w:cs="Arial"/>
        </w:rPr>
        <w:t xml:space="preserve"> to manufacturer or location.  </w:t>
      </w:r>
    </w:p>
    <w:p w:rsidR="00891BB2" w:rsidRPr="00140155" w:rsidRDefault="001D7EBA" w:rsidP="001F2E85">
      <w:pPr>
        <w:numPr>
          <w:ilvl w:val="0"/>
          <w:numId w:val="96"/>
        </w:numPr>
        <w:ind w:left="990"/>
        <w:jc w:val="both"/>
        <w:rPr>
          <w:rFonts w:ascii="Arial" w:hAnsi="Arial" w:cs="Arial"/>
        </w:rPr>
      </w:pPr>
      <w:r w:rsidRPr="007476D4">
        <w:rPr>
          <w:rFonts w:ascii="Arial" w:hAnsi="Arial" w:cs="Arial"/>
        </w:rPr>
        <w:t>A complete chemical inventory i</w:t>
      </w:r>
      <w:r w:rsidR="00891BB2" w:rsidRPr="007476D4">
        <w:rPr>
          <w:rFonts w:ascii="Arial" w:hAnsi="Arial" w:cs="Arial"/>
        </w:rPr>
        <w:t>s located in the OEHS at 615 Fitch Street, room 305, Hamden,</w:t>
      </w:r>
      <w:r w:rsidR="000E2EFF" w:rsidRPr="007476D4">
        <w:rPr>
          <w:rFonts w:ascii="Arial" w:hAnsi="Arial" w:cs="Arial"/>
        </w:rPr>
        <w:t xml:space="preserve"> CT, and University Police Headquarters at 10 Wintergreen Ave., New Haven, CT.</w:t>
      </w:r>
    </w:p>
    <w:p w:rsidR="00140155" w:rsidRDefault="00140155" w:rsidP="001F2E85">
      <w:pPr>
        <w:jc w:val="both"/>
        <w:rPr>
          <w:rFonts w:ascii="Arial" w:hAnsi="Arial" w:cs="Arial"/>
          <w:b/>
          <w:bCs/>
          <w:sz w:val="22"/>
          <w:szCs w:val="22"/>
        </w:rPr>
      </w:pPr>
    </w:p>
    <w:p w:rsidR="00317096" w:rsidRPr="000D7338" w:rsidRDefault="00A03479" w:rsidP="005644BE">
      <w:pPr>
        <w:numPr>
          <w:ilvl w:val="0"/>
          <w:numId w:val="140"/>
        </w:numPr>
        <w:ind w:left="270"/>
        <w:jc w:val="both"/>
        <w:rPr>
          <w:rFonts w:ascii="Arial" w:hAnsi="Arial" w:cs="Arial"/>
          <w:u w:val="single"/>
        </w:rPr>
      </w:pPr>
      <w:r w:rsidRPr="007476D4">
        <w:rPr>
          <w:rFonts w:ascii="Arial" w:hAnsi="Arial" w:cs="Arial"/>
          <w:b/>
          <w:bCs/>
          <w:u w:val="single"/>
        </w:rPr>
        <w:t>Material Safety Data Sheets (MSDS)</w:t>
      </w:r>
    </w:p>
    <w:p w:rsidR="0004290D" w:rsidRPr="007476D4" w:rsidRDefault="0004290D" w:rsidP="001F2E85">
      <w:pPr>
        <w:ind w:left="270"/>
        <w:jc w:val="both"/>
        <w:rPr>
          <w:rFonts w:ascii="Arial" w:hAnsi="Arial" w:cs="Arial"/>
        </w:rPr>
      </w:pPr>
      <w:r w:rsidRPr="007476D4">
        <w:rPr>
          <w:rFonts w:ascii="Arial" w:hAnsi="Arial" w:cs="Arial"/>
        </w:rPr>
        <w:t>Often referred to by its acronym MSDS, a Material Safety Data Sheet is a detailed informational document prepared by the manufacturer or importer of a hazardous chemical which describes the physical and chemical properties of the product.</w:t>
      </w:r>
    </w:p>
    <w:p w:rsidR="0004290D" w:rsidRPr="007476D4" w:rsidRDefault="0004290D" w:rsidP="001F2E85">
      <w:pPr>
        <w:jc w:val="both"/>
        <w:rPr>
          <w:rFonts w:ascii="Arial" w:hAnsi="Arial" w:cs="Arial"/>
        </w:rPr>
      </w:pPr>
    </w:p>
    <w:p w:rsidR="0004290D" w:rsidRPr="007476D4" w:rsidRDefault="0004290D" w:rsidP="001F2E85">
      <w:pPr>
        <w:ind w:left="270"/>
        <w:jc w:val="both"/>
        <w:rPr>
          <w:rFonts w:ascii="Arial" w:hAnsi="Arial" w:cs="Arial"/>
        </w:rPr>
      </w:pPr>
      <w:r w:rsidRPr="007476D4">
        <w:rPr>
          <w:rFonts w:ascii="Arial" w:hAnsi="Arial" w:cs="Arial"/>
        </w:rPr>
        <w:lastRenderedPageBreak/>
        <w:t>Information included in a Material Safety Data Sheet aids in the selection of safe products, helps employers and employees understand the potential health and physical hazards of a chemical and describes how to respond effectively to exposure situations.</w:t>
      </w:r>
    </w:p>
    <w:p w:rsidR="0004290D" w:rsidRPr="007476D4" w:rsidRDefault="0004290D" w:rsidP="001F2E85">
      <w:pPr>
        <w:jc w:val="both"/>
        <w:rPr>
          <w:rFonts w:ascii="Arial" w:hAnsi="Arial" w:cs="Arial"/>
        </w:rPr>
      </w:pPr>
    </w:p>
    <w:p w:rsidR="0004290D" w:rsidRPr="007476D4" w:rsidRDefault="0004290D" w:rsidP="001F2E85">
      <w:pPr>
        <w:ind w:left="270"/>
        <w:jc w:val="both"/>
        <w:rPr>
          <w:rFonts w:ascii="Arial" w:hAnsi="Arial" w:cs="Arial"/>
        </w:rPr>
      </w:pPr>
      <w:r w:rsidRPr="007476D4">
        <w:rPr>
          <w:rFonts w:ascii="Arial" w:hAnsi="Arial" w:cs="Arial"/>
        </w:rPr>
        <w:t xml:space="preserve">It should be noted that the health and safety guidance in the Material Safety Data Sheet often addresses the worst case situation which would be more relevant to a major industrial accident or tank car spill than to a laboratory.   </w:t>
      </w:r>
    </w:p>
    <w:p w:rsidR="0004290D" w:rsidRPr="007476D4" w:rsidRDefault="0004290D" w:rsidP="001F2E85">
      <w:pPr>
        <w:jc w:val="both"/>
        <w:rPr>
          <w:rFonts w:ascii="Arial" w:hAnsi="Arial" w:cs="Arial"/>
        </w:rPr>
      </w:pPr>
    </w:p>
    <w:p w:rsidR="001D7EBA" w:rsidRPr="007476D4" w:rsidRDefault="001E19D1" w:rsidP="001F2E85">
      <w:pPr>
        <w:ind w:left="270"/>
        <w:jc w:val="both"/>
        <w:rPr>
          <w:rFonts w:ascii="Arial" w:hAnsi="Arial" w:cs="Arial"/>
        </w:rPr>
      </w:pPr>
      <w:r w:rsidRPr="007476D4">
        <w:rPr>
          <w:rFonts w:ascii="Arial" w:hAnsi="Arial" w:cs="Arial"/>
        </w:rPr>
        <w:t>You can find additional information about the hazardous materials you work with in what is called a Material Safety Data Sheet, or MSDS.  You should take time to read and understand the MSDS describing the hazardous materials present in your work area.</w:t>
      </w:r>
    </w:p>
    <w:p w:rsidR="001E19D1" w:rsidRPr="007476D4" w:rsidRDefault="001E19D1" w:rsidP="001F2E85">
      <w:pPr>
        <w:jc w:val="both"/>
        <w:rPr>
          <w:rFonts w:ascii="Arial" w:hAnsi="Arial" w:cs="Arial"/>
        </w:rPr>
      </w:pPr>
    </w:p>
    <w:p w:rsidR="00681A59" w:rsidRDefault="00681A59" w:rsidP="001F2E85">
      <w:pPr>
        <w:ind w:left="270"/>
        <w:jc w:val="both"/>
        <w:rPr>
          <w:rFonts w:ascii="Arial" w:hAnsi="Arial" w:cs="Arial"/>
        </w:rPr>
      </w:pPr>
      <w:r>
        <w:rPr>
          <w:rFonts w:ascii="Arial" w:hAnsi="Arial" w:cs="Arial"/>
        </w:rPr>
        <w:t xml:space="preserve">If you do not have an MSDS for a hazardous material, you must contact the manufacturer to obtain one.  Keep a copy for your work area and forward a copy to the OEHS. </w:t>
      </w:r>
    </w:p>
    <w:p w:rsidR="00681A59" w:rsidRDefault="00681A59" w:rsidP="001F2E85">
      <w:pPr>
        <w:jc w:val="both"/>
        <w:rPr>
          <w:rFonts w:ascii="Arial" w:hAnsi="Arial" w:cs="Arial"/>
        </w:rPr>
      </w:pPr>
    </w:p>
    <w:p w:rsidR="000D7338" w:rsidRDefault="001E19D1" w:rsidP="001F2E85">
      <w:pPr>
        <w:ind w:left="270"/>
        <w:jc w:val="both"/>
        <w:rPr>
          <w:rFonts w:ascii="Arial" w:hAnsi="Arial" w:cs="Arial"/>
        </w:rPr>
      </w:pPr>
      <w:r w:rsidRPr="007476D4">
        <w:rPr>
          <w:rFonts w:ascii="Arial" w:hAnsi="Arial" w:cs="Arial"/>
        </w:rPr>
        <w:t xml:space="preserve">A Material Safety Data Sheet (MSDS) provides detailed information about a specific hazardous material.   </w:t>
      </w:r>
    </w:p>
    <w:p w:rsidR="000D7338" w:rsidRDefault="000D7338" w:rsidP="001F2E85">
      <w:pPr>
        <w:ind w:left="270"/>
        <w:jc w:val="both"/>
        <w:rPr>
          <w:rFonts w:ascii="Arial" w:hAnsi="Arial" w:cs="Arial"/>
        </w:rPr>
      </w:pPr>
    </w:p>
    <w:p w:rsidR="001E19D1" w:rsidRDefault="001E19D1" w:rsidP="001F2E85">
      <w:pPr>
        <w:ind w:left="270"/>
        <w:jc w:val="both"/>
        <w:rPr>
          <w:rFonts w:ascii="Arial" w:hAnsi="Arial" w:cs="Arial"/>
        </w:rPr>
      </w:pPr>
      <w:r w:rsidRPr="007476D4">
        <w:rPr>
          <w:rFonts w:ascii="Arial" w:hAnsi="Arial" w:cs="Arial"/>
        </w:rPr>
        <w:t>At a minimum, an MSDS contains the following information:</w:t>
      </w:r>
    </w:p>
    <w:p w:rsidR="000D7338" w:rsidRPr="007476D4" w:rsidRDefault="000D7338" w:rsidP="001F2E85">
      <w:pPr>
        <w:ind w:left="270"/>
        <w:jc w:val="both"/>
        <w:rPr>
          <w:rFonts w:ascii="Arial" w:hAnsi="Arial" w:cs="Arial"/>
        </w:rPr>
      </w:pPr>
    </w:p>
    <w:p w:rsidR="001E19D1" w:rsidRPr="007476D4" w:rsidRDefault="001E19D1" w:rsidP="001F2E85">
      <w:pPr>
        <w:numPr>
          <w:ilvl w:val="0"/>
          <w:numId w:val="3"/>
        </w:numPr>
        <w:ind w:left="630"/>
        <w:jc w:val="both"/>
        <w:rPr>
          <w:rFonts w:ascii="Arial" w:hAnsi="Arial" w:cs="Arial"/>
        </w:rPr>
      </w:pPr>
      <w:r w:rsidRPr="007476D4">
        <w:rPr>
          <w:rFonts w:ascii="Arial" w:hAnsi="Arial" w:cs="Arial"/>
        </w:rPr>
        <w:t xml:space="preserve">Identity (name of substance) </w:t>
      </w:r>
    </w:p>
    <w:p w:rsidR="001E19D1" w:rsidRPr="007476D4" w:rsidRDefault="001E19D1" w:rsidP="001F2E85">
      <w:pPr>
        <w:numPr>
          <w:ilvl w:val="0"/>
          <w:numId w:val="3"/>
        </w:numPr>
        <w:ind w:left="630"/>
        <w:jc w:val="both"/>
        <w:rPr>
          <w:rFonts w:ascii="Arial" w:hAnsi="Arial" w:cs="Arial"/>
        </w:rPr>
      </w:pPr>
      <w:r w:rsidRPr="007476D4">
        <w:rPr>
          <w:rFonts w:ascii="Arial" w:hAnsi="Arial" w:cs="Arial"/>
        </w:rPr>
        <w:t xml:space="preserve">Physical Hazards (target organ) </w:t>
      </w:r>
    </w:p>
    <w:p w:rsidR="001E19D1" w:rsidRPr="007476D4" w:rsidRDefault="001E19D1" w:rsidP="001F2E85">
      <w:pPr>
        <w:numPr>
          <w:ilvl w:val="0"/>
          <w:numId w:val="3"/>
        </w:numPr>
        <w:ind w:left="630"/>
        <w:jc w:val="both"/>
        <w:rPr>
          <w:rFonts w:ascii="Arial" w:hAnsi="Arial" w:cs="Arial"/>
        </w:rPr>
      </w:pPr>
      <w:r w:rsidRPr="007476D4">
        <w:rPr>
          <w:rFonts w:ascii="Arial" w:hAnsi="Arial" w:cs="Arial"/>
        </w:rPr>
        <w:t xml:space="preserve">Health Hazards </w:t>
      </w:r>
    </w:p>
    <w:p w:rsidR="001E19D1" w:rsidRPr="007476D4" w:rsidRDefault="001E19D1" w:rsidP="001F2E85">
      <w:pPr>
        <w:numPr>
          <w:ilvl w:val="0"/>
          <w:numId w:val="3"/>
        </w:numPr>
        <w:ind w:left="630"/>
        <w:jc w:val="both"/>
        <w:rPr>
          <w:rFonts w:ascii="Arial" w:hAnsi="Arial" w:cs="Arial"/>
        </w:rPr>
      </w:pPr>
      <w:r w:rsidRPr="007476D4">
        <w:rPr>
          <w:rFonts w:ascii="Arial" w:hAnsi="Arial" w:cs="Arial"/>
        </w:rPr>
        <w:t xml:space="preserve">Routes of Body Entry </w:t>
      </w:r>
    </w:p>
    <w:p w:rsidR="001E19D1" w:rsidRPr="007476D4" w:rsidRDefault="001E19D1" w:rsidP="001F2E85">
      <w:pPr>
        <w:numPr>
          <w:ilvl w:val="0"/>
          <w:numId w:val="3"/>
        </w:numPr>
        <w:ind w:left="630"/>
        <w:jc w:val="both"/>
        <w:rPr>
          <w:rFonts w:ascii="Arial" w:hAnsi="Arial" w:cs="Arial"/>
        </w:rPr>
      </w:pPr>
      <w:r w:rsidRPr="007476D4">
        <w:rPr>
          <w:rFonts w:ascii="Arial" w:hAnsi="Arial" w:cs="Arial"/>
        </w:rPr>
        <w:t xml:space="preserve">Permissible Exposure Limits (PEL) </w:t>
      </w:r>
    </w:p>
    <w:p w:rsidR="001E19D1" w:rsidRPr="007476D4" w:rsidRDefault="001E19D1" w:rsidP="001F2E85">
      <w:pPr>
        <w:numPr>
          <w:ilvl w:val="0"/>
          <w:numId w:val="3"/>
        </w:numPr>
        <w:ind w:left="630"/>
        <w:jc w:val="both"/>
        <w:rPr>
          <w:rFonts w:ascii="Arial" w:hAnsi="Arial" w:cs="Arial"/>
        </w:rPr>
      </w:pPr>
      <w:r w:rsidRPr="007476D4">
        <w:rPr>
          <w:rFonts w:ascii="Arial" w:hAnsi="Arial" w:cs="Arial"/>
        </w:rPr>
        <w:t xml:space="preserve">Carcinogenic Factors (cancer causing) </w:t>
      </w:r>
    </w:p>
    <w:p w:rsidR="001E19D1" w:rsidRPr="007476D4" w:rsidRDefault="001E19D1" w:rsidP="001F2E85">
      <w:pPr>
        <w:numPr>
          <w:ilvl w:val="0"/>
          <w:numId w:val="3"/>
        </w:numPr>
        <w:ind w:left="630"/>
        <w:jc w:val="both"/>
        <w:rPr>
          <w:rFonts w:ascii="Arial" w:hAnsi="Arial" w:cs="Arial"/>
        </w:rPr>
      </w:pPr>
      <w:r w:rsidRPr="007476D4">
        <w:rPr>
          <w:rFonts w:ascii="Arial" w:hAnsi="Arial" w:cs="Arial"/>
        </w:rPr>
        <w:t xml:space="preserve">Safe-Handling Procedures </w:t>
      </w:r>
    </w:p>
    <w:p w:rsidR="001E19D1" w:rsidRPr="007476D4" w:rsidRDefault="001E19D1" w:rsidP="001F2E85">
      <w:pPr>
        <w:numPr>
          <w:ilvl w:val="0"/>
          <w:numId w:val="3"/>
        </w:numPr>
        <w:ind w:left="630"/>
        <w:jc w:val="both"/>
        <w:rPr>
          <w:rFonts w:ascii="Arial" w:hAnsi="Arial" w:cs="Arial"/>
        </w:rPr>
      </w:pPr>
      <w:r w:rsidRPr="007476D4">
        <w:rPr>
          <w:rFonts w:ascii="Arial" w:hAnsi="Arial" w:cs="Arial"/>
        </w:rPr>
        <w:t xml:space="preserve">Date of Sheet Preparation </w:t>
      </w:r>
    </w:p>
    <w:p w:rsidR="001E19D1" w:rsidRPr="007476D4" w:rsidRDefault="001E19D1" w:rsidP="001F2E85">
      <w:pPr>
        <w:numPr>
          <w:ilvl w:val="0"/>
          <w:numId w:val="3"/>
        </w:numPr>
        <w:ind w:left="630"/>
        <w:jc w:val="both"/>
        <w:rPr>
          <w:rFonts w:ascii="Arial" w:hAnsi="Arial" w:cs="Arial"/>
        </w:rPr>
      </w:pPr>
      <w:r w:rsidRPr="007476D4">
        <w:rPr>
          <w:rFonts w:ascii="Arial" w:hAnsi="Arial" w:cs="Arial"/>
        </w:rPr>
        <w:t xml:space="preserve">Control Measures (personal protective equipment) </w:t>
      </w:r>
    </w:p>
    <w:p w:rsidR="001E19D1" w:rsidRPr="007476D4" w:rsidRDefault="001E19D1" w:rsidP="001F2E85">
      <w:pPr>
        <w:numPr>
          <w:ilvl w:val="0"/>
          <w:numId w:val="3"/>
        </w:numPr>
        <w:ind w:left="630"/>
        <w:jc w:val="both"/>
        <w:rPr>
          <w:rFonts w:ascii="Arial" w:hAnsi="Arial" w:cs="Arial"/>
        </w:rPr>
      </w:pPr>
      <w:r w:rsidRPr="007476D4">
        <w:rPr>
          <w:rFonts w:ascii="Arial" w:hAnsi="Arial" w:cs="Arial"/>
        </w:rPr>
        <w:t xml:space="preserve">Emergency First Aid Procedures (emergency telephone number) </w:t>
      </w:r>
    </w:p>
    <w:p w:rsidR="001E19D1" w:rsidRPr="007476D4" w:rsidRDefault="001E19D1" w:rsidP="001F2E85">
      <w:pPr>
        <w:numPr>
          <w:ilvl w:val="0"/>
          <w:numId w:val="3"/>
        </w:numPr>
        <w:ind w:left="630"/>
        <w:jc w:val="both"/>
        <w:rPr>
          <w:rFonts w:ascii="Arial" w:hAnsi="Arial" w:cs="Arial"/>
        </w:rPr>
      </w:pPr>
      <w:r w:rsidRPr="007476D4">
        <w:rPr>
          <w:rFonts w:ascii="Arial" w:hAnsi="Arial" w:cs="Arial"/>
        </w:rPr>
        <w:t xml:space="preserve">Contact Information (for the preparer of the sheet) </w:t>
      </w:r>
    </w:p>
    <w:p w:rsidR="001E19D1" w:rsidRPr="007476D4" w:rsidRDefault="001E19D1" w:rsidP="001F2E85">
      <w:pPr>
        <w:numPr>
          <w:ilvl w:val="0"/>
          <w:numId w:val="3"/>
        </w:numPr>
        <w:ind w:left="630"/>
        <w:jc w:val="both"/>
        <w:rPr>
          <w:rFonts w:ascii="Arial" w:hAnsi="Arial" w:cs="Arial"/>
        </w:rPr>
      </w:pPr>
      <w:r w:rsidRPr="007476D4">
        <w:rPr>
          <w:rFonts w:ascii="Arial" w:hAnsi="Arial" w:cs="Arial"/>
        </w:rPr>
        <w:t>Special Instructions</w:t>
      </w:r>
    </w:p>
    <w:p w:rsidR="001E19D1" w:rsidRPr="007476D4" w:rsidRDefault="001D7EBA" w:rsidP="001F2E85">
      <w:pPr>
        <w:jc w:val="both"/>
        <w:rPr>
          <w:rFonts w:ascii="Arial" w:hAnsi="Arial" w:cs="Arial"/>
        </w:rPr>
      </w:pPr>
      <w:r w:rsidRPr="007476D4">
        <w:rPr>
          <w:rFonts w:ascii="Arial" w:hAnsi="Arial" w:cs="Arial"/>
        </w:rPr>
        <w:tab/>
      </w:r>
    </w:p>
    <w:p w:rsidR="000D7338" w:rsidRPr="000D7338" w:rsidRDefault="003F7161" w:rsidP="005644BE">
      <w:pPr>
        <w:numPr>
          <w:ilvl w:val="0"/>
          <w:numId w:val="140"/>
        </w:numPr>
        <w:ind w:left="270"/>
        <w:jc w:val="both"/>
        <w:rPr>
          <w:rFonts w:ascii="Arial" w:hAnsi="Arial" w:cs="Arial"/>
          <w:b/>
          <w:bCs/>
          <w:u w:val="single"/>
        </w:rPr>
      </w:pPr>
      <w:r>
        <w:rPr>
          <w:rFonts w:ascii="Arial" w:hAnsi="Arial" w:cs="Arial"/>
          <w:b/>
          <w:bCs/>
          <w:u w:val="single"/>
        </w:rPr>
        <w:t xml:space="preserve">Chemical </w:t>
      </w:r>
      <w:r w:rsidR="007476D4">
        <w:rPr>
          <w:rFonts w:ascii="Arial" w:hAnsi="Arial" w:cs="Arial"/>
          <w:b/>
          <w:bCs/>
          <w:u w:val="single"/>
        </w:rPr>
        <w:t>Container Labeling</w:t>
      </w:r>
      <w:r w:rsidR="000D7338">
        <w:rPr>
          <w:rFonts w:ascii="Arial" w:hAnsi="Arial" w:cs="Arial"/>
          <w:b/>
          <w:bCs/>
          <w:u w:val="single"/>
        </w:rPr>
        <w:t xml:space="preserve"> </w:t>
      </w:r>
    </w:p>
    <w:p w:rsidR="001A6513" w:rsidRPr="006E575E" w:rsidRDefault="001A6513" w:rsidP="001F2E85">
      <w:pPr>
        <w:autoSpaceDE w:val="0"/>
        <w:autoSpaceDN w:val="0"/>
        <w:adjustRightInd w:val="0"/>
        <w:ind w:left="270"/>
        <w:jc w:val="both"/>
        <w:rPr>
          <w:rFonts w:ascii="Arial" w:hAnsi="Arial" w:cs="Arial"/>
          <w:color w:val="000000"/>
          <w:lang w:val="en"/>
        </w:rPr>
      </w:pPr>
      <w:r w:rsidRPr="007476D4">
        <w:rPr>
          <w:rFonts w:ascii="Arial" w:hAnsi="Arial" w:cs="Arial"/>
          <w:lang w:val="en"/>
        </w:rPr>
        <w:t>Requirements for labeling of chemical containers come from the OSHA Hazard Communicat</w:t>
      </w:r>
      <w:r w:rsidR="003F7161">
        <w:rPr>
          <w:rFonts w:ascii="Arial" w:hAnsi="Arial" w:cs="Arial"/>
          <w:lang w:val="en"/>
        </w:rPr>
        <w:t xml:space="preserve">ion and </w:t>
      </w:r>
      <w:r w:rsidR="003F7161" w:rsidRPr="006E575E">
        <w:rPr>
          <w:rFonts w:ascii="Arial" w:hAnsi="Arial" w:cs="Arial"/>
          <w:color w:val="000000"/>
          <w:lang w:val="en"/>
        </w:rPr>
        <w:t xml:space="preserve">Laboratory Standards.   </w:t>
      </w:r>
      <w:r w:rsidRPr="006E575E">
        <w:rPr>
          <w:rFonts w:ascii="Arial" w:hAnsi="Arial" w:cs="Arial"/>
          <w:color w:val="000000"/>
          <w:lang w:val="en"/>
        </w:rPr>
        <w:t>All hazardous chemicals are required to be properly labeled (full chemical name) unless they are exempted by the Standard.</w:t>
      </w:r>
    </w:p>
    <w:p w:rsidR="003F7161" w:rsidRPr="006E575E" w:rsidRDefault="003F7161" w:rsidP="001F2E85">
      <w:pPr>
        <w:autoSpaceDE w:val="0"/>
        <w:autoSpaceDN w:val="0"/>
        <w:adjustRightInd w:val="0"/>
        <w:jc w:val="both"/>
        <w:rPr>
          <w:rFonts w:ascii="Arial" w:hAnsi="Arial" w:cs="Arial"/>
          <w:color w:val="000000"/>
        </w:rPr>
      </w:pPr>
    </w:p>
    <w:p w:rsidR="003F7161" w:rsidRPr="006E575E" w:rsidRDefault="003F7161" w:rsidP="001F2E85">
      <w:pPr>
        <w:numPr>
          <w:ilvl w:val="0"/>
          <w:numId w:val="97"/>
        </w:numPr>
        <w:autoSpaceDE w:val="0"/>
        <w:autoSpaceDN w:val="0"/>
        <w:adjustRightInd w:val="0"/>
        <w:ind w:left="630"/>
        <w:jc w:val="both"/>
        <w:rPr>
          <w:rFonts w:ascii="Arial" w:hAnsi="Arial" w:cs="Arial"/>
          <w:color w:val="000000"/>
        </w:rPr>
      </w:pPr>
      <w:r w:rsidRPr="006E575E">
        <w:rPr>
          <w:rFonts w:ascii="Arial" w:hAnsi="Arial" w:cs="Arial"/>
          <w:b/>
          <w:bCs/>
          <w:color w:val="000000"/>
        </w:rPr>
        <w:t xml:space="preserve">All </w:t>
      </w:r>
      <w:r w:rsidRPr="006E575E">
        <w:rPr>
          <w:rFonts w:ascii="Arial" w:hAnsi="Arial" w:cs="Arial"/>
          <w:color w:val="000000"/>
        </w:rPr>
        <w:t xml:space="preserve">chemical containers must be labeled.  The only exception is portable containers under the explicit control of the user at all times.   If the container will be left alone for any reason, then it </w:t>
      </w:r>
      <w:r w:rsidRPr="006E575E">
        <w:rPr>
          <w:rFonts w:ascii="Arial" w:hAnsi="Arial" w:cs="Arial"/>
          <w:b/>
          <w:bCs/>
          <w:color w:val="000000"/>
        </w:rPr>
        <w:t xml:space="preserve">must </w:t>
      </w:r>
      <w:r w:rsidRPr="006E575E">
        <w:rPr>
          <w:rFonts w:ascii="Arial" w:hAnsi="Arial" w:cs="Arial"/>
          <w:color w:val="000000"/>
        </w:rPr>
        <w:t>be labeled.</w:t>
      </w:r>
    </w:p>
    <w:p w:rsidR="003F7161" w:rsidRPr="006E575E" w:rsidRDefault="003F7161" w:rsidP="001F2E85">
      <w:pPr>
        <w:numPr>
          <w:ilvl w:val="0"/>
          <w:numId w:val="97"/>
        </w:numPr>
        <w:autoSpaceDE w:val="0"/>
        <w:autoSpaceDN w:val="0"/>
        <w:adjustRightInd w:val="0"/>
        <w:ind w:left="630"/>
        <w:jc w:val="both"/>
        <w:rPr>
          <w:rFonts w:ascii="Arial" w:hAnsi="Arial" w:cs="Arial"/>
          <w:color w:val="000000"/>
        </w:rPr>
      </w:pPr>
      <w:r w:rsidRPr="006E575E">
        <w:rPr>
          <w:rFonts w:ascii="Arial" w:hAnsi="Arial" w:cs="Arial"/>
          <w:color w:val="000000"/>
        </w:rPr>
        <w:t>Per the OSHA Hazard Communication Standard 29 CFR 1910.1200, the primary information on an OSHA-required label is the identity of the material, appropriate hazard warnings and the manufacturer name.</w:t>
      </w:r>
    </w:p>
    <w:p w:rsidR="003F7161" w:rsidRDefault="003F7161" w:rsidP="001F2E85">
      <w:pPr>
        <w:numPr>
          <w:ilvl w:val="0"/>
          <w:numId w:val="97"/>
        </w:numPr>
        <w:autoSpaceDE w:val="0"/>
        <w:autoSpaceDN w:val="0"/>
        <w:adjustRightInd w:val="0"/>
        <w:ind w:left="630"/>
        <w:jc w:val="both"/>
        <w:rPr>
          <w:rFonts w:ascii="Arial" w:hAnsi="Arial" w:cs="Arial"/>
        </w:rPr>
      </w:pPr>
      <w:r w:rsidRPr="007476D4">
        <w:rPr>
          <w:rFonts w:ascii="Arial" w:hAnsi="Arial" w:cs="Arial"/>
        </w:rPr>
        <w:t xml:space="preserve">Labels on </w:t>
      </w:r>
      <w:r w:rsidRPr="007476D4">
        <w:rPr>
          <w:rFonts w:ascii="Arial" w:hAnsi="Arial" w:cs="Arial"/>
          <w:iCs/>
        </w:rPr>
        <w:t xml:space="preserve">purchased </w:t>
      </w:r>
      <w:r w:rsidRPr="007476D4">
        <w:rPr>
          <w:rFonts w:ascii="Arial" w:hAnsi="Arial" w:cs="Arial"/>
        </w:rPr>
        <w:t>hazardous chemicals must not be removed or defaced except when empty.</w:t>
      </w:r>
    </w:p>
    <w:p w:rsidR="003F7161" w:rsidRDefault="003F7161" w:rsidP="001F2E85">
      <w:pPr>
        <w:numPr>
          <w:ilvl w:val="0"/>
          <w:numId w:val="97"/>
        </w:numPr>
        <w:autoSpaceDE w:val="0"/>
        <w:autoSpaceDN w:val="0"/>
        <w:adjustRightInd w:val="0"/>
        <w:ind w:left="630"/>
        <w:jc w:val="both"/>
        <w:rPr>
          <w:rFonts w:ascii="Arial" w:hAnsi="Arial" w:cs="Arial"/>
        </w:rPr>
      </w:pPr>
      <w:r w:rsidRPr="007476D4">
        <w:rPr>
          <w:rFonts w:ascii="Arial" w:hAnsi="Arial" w:cs="Arial"/>
        </w:rPr>
        <w:t>The label and information must be in English and clearly and fully identify the contents</w:t>
      </w:r>
      <w:r>
        <w:rPr>
          <w:rFonts w:ascii="Arial" w:hAnsi="Arial" w:cs="Arial"/>
        </w:rPr>
        <w:t>.</w:t>
      </w:r>
    </w:p>
    <w:p w:rsidR="003F7161" w:rsidRDefault="003F7161" w:rsidP="001F2E85">
      <w:pPr>
        <w:numPr>
          <w:ilvl w:val="0"/>
          <w:numId w:val="97"/>
        </w:numPr>
        <w:autoSpaceDE w:val="0"/>
        <w:autoSpaceDN w:val="0"/>
        <w:adjustRightInd w:val="0"/>
        <w:ind w:left="630"/>
        <w:jc w:val="both"/>
        <w:rPr>
          <w:rFonts w:ascii="Arial" w:hAnsi="Arial" w:cs="Arial"/>
        </w:rPr>
      </w:pPr>
      <w:r w:rsidRPr="006E575E">
        <w:rPr>
          <w:rFonts w:ascii="Arial" w:hAnsi="Arial" w:cs="Arial"/>
          <w:color w:val="000000"/>
        </w:rPr>
        <w:t xml:space="preserve">Labels frequently contain other information, such as precautionary measures ("do not use near open flame"), but this information is provided voluntarily and is not required.  </w:t>
      </w:r>
    </w:p>
    <w:p w:rsidR="003F7161" w:rsidRDefault="001A6513" w:rsidP="001F2E85">
      <w:pPr>
        <w:numPr>
          <w:ilvl w:val="0"/>
          <w:numId w:val="97"/>
        </w:numPr>
        <w:autoSpaceDE w:val="0"/>
        <w:autoSpaceDN w:val="0"/>
        <w:adjustRightInd w:val="0"/>
        <w:ind w:left="630"/>
        <w:jc w:val="both"/>
        <w:rPr>
          <w:rFonts w:ascii="Arial" w:hAnsi="Arial" w:cs="Arial"/>
        </w:rPr>
      </w:pPr>
      <w:r w:rsidRPr="003F7161">
        <w:rPr>
          <w:rFonts w:ascii="Arial" w:hAnsi="Arial" w:cs="Arial"/>
        </w:rPr>
        <w:t xml:space="preserve">Read the label each time you use a newly purchased chemical. It is possible the manufacturer may have added new hazard information or reformulated the product since your last purchase, and thus altered the potential hazards you face while working with the product.  </w:t>
      </w:r>
    </w:p>
    <w:p w:rsidR="0058505D" w:rsidRDefault="001A6513" w:rsidP="001F2E85">
      <w:pPr>
        <w:numPr>
          <w:ilvl w:val="0"/>
          <w:numId w:val="97"/>
        </w:numPr>
        <w:autoSpaceDE w:val="0"/>
        <w:autoSpaceDN w:val="0"/>
        <w:adjustRightInd w:val="0"/>
        <w:ind w:left="630"/>
        <w:jc w:val="both"/>
        <w:rPr>
          <w:rFonts w:ascii="Arial" w:hAnsi="Arial" w:cs="Arial"/>
        </w:rPr>
      </w:pPr>
      <w:r w:rsidRPr="003F7161">
        <w:rPr>
          <w:rFonts w:ascii="Arial" w:hAnsi="Arial" w:cs="Arial"/>
        </w:rPr>
        <w:lastRenderedPageBreak/>
        <w:t xml:space="preserve">All employees involved in unpacking chemicals are responsible for inspecting each incoming container to insure that it is labeled with the information outlined above. </w:t>
      </w:r>
      <w:r w:rsidR="003F7161" w:rsidRPr="003F7161">
        <w:rPr>
          <w:rFonts w:ascii="Arial" w:hAnsi="Arial" w:cs="Arial"/>
        </w:rPr>
        <w:t xml:space="preserve"> </w:t>
      </w:r>
      <w:r w:rsidRPr="003F7161">
        <w:rPr>
          <w:rFonts w:ascii="Arial" w:hAnsi="Arial" w:cs="Arial"/>
        </w:rPr>
        <w:t>The OEHS should be notified if containers do not have proper labels.</w:t>
      </w:r>
    </w:p>
    <w:p w:rsidR="00624096" w:rsidRPr="00B50915" w:rsidRDefault="00624096" w:rsidP="001F2E85">
      <w:pPr>
        <w:autoSpaceDE w:val="0"/>
        <w:autoSpaceDN w:val="0"/>
        <w:adjustRightInd w:val="0"/>
        <w:ind w:left="630"/>
        <w:jc w:val="both"/>
        <w:rPr>
          <w:rFonts w:ascii="Arial" w:hAnsi="Arial" w:cs="Arial"/>
        </w:rPr>
      </w:pPr>
    </w:p>
    <w:p w:rsidR="003F7161" w:rsidRPr="003F7161" w:rsidRDefault="003F7161" w:rsidP="005644BE">
      <w:pPr>
        <w:numPr>
          <w:ilvl w:val="0"/>
          <w:numId w:val="140"/>
        </w:numPr>
        <w:autoSpaceDE w:val="0"/>
        <w:autoSpaceDN w:val="0"/>
        <w:adjustRightInd w:val="0"/>
        <w:ind w:left="270"/>
        <w:jc w:val="both"/>
        <w:rPr>
          <w:rFonts w:ascii="Arial" w:hAnsi="Arial" w:cs="Arial"/>
          <w:b/>
          <w:u w:val="single"/>
        </w:rPr>
      </w:pPr>
      <w:r w:rsidRPr="003F7161">
        <w:rPr>
          <w:rFonts w:ascii="Arial" w:hAnsi="Arial" w:cs="Arial"/>
          <w:b/>
          <w:u w:val="single"/>
        </w:rPr>
        <w:t>Lab</w:t>
      </w:r>
      <w:r>
        <w:rPr>
          <w:rFonts w:ascii="Arial" w:hAnsi="Arial" w:cs="Arial"/>
          <w:b/>
          <w:u w:val="single"/>
        </w:rPr>
        <w:t>el</w:t>
      </w:r>
      <w:r w:rsidRPr="003F7161">
        <w:rPr>
          <w:rFonts w:ascii="Arial" w:hAnsi="Arial" w:cs="Arial"/>
          <w:b/>
          <w:u w:val="single"/>
        </w:rPr>
        <w:t>ing Dram Vials and Other Small Containers</w:t>
      </w:r>
    </w:p>
    <w:p w:rsidR="0004290D" w:rsidRPr="003F7161" w:rsidRDefault="0004290D" w:rsidP="001F2E85">
      <w:pPr>
        <w:autoSpaceDE w:val="0"/>
        <w:autoSpaceDN w:val="0"/>
        <w:adjustRightInd w:val="0"/>
        <w:ind w:left="270"/>
        <w:jc w:val="both"/>
        <w:rPr>
          <w:rFonts w:ascii="Arial" w:hAnsi="Arial" w:cs="Arial"/>
        </w:rPr>
      </w:pPr>
      <w:r w:rsidRPr="003F7161">
        <w:rPr>
          <w:rFonts w:ascii="Arial" w:hAnsi="Arial" w:cs="Arial"/>
          <w:lang w:val="en"/>
        </w:rPr>
        <w:t xml:space="preserve">Dram vials and other small containers can be difficult to label because of their size. </w:t>
      </w:r>
      <w:r w:rsidR="003F7161">
        <w:rPr>
          <w:rFonts w:ascii="Arial" w:hAnsi="Arial" w:cs="Arial"/>
          <w:lang w:val="en"/>
        </w:rPr>
        <w:t xml:space="preserve"> </w:t>
      </w:r>
      <w:r w:rsidRPr="003F7161">
        <w:rPr>
          <w:rFonts w:ascii="Arial" w:hAnsi="Arial" w:cs="Arial"/>
          <w:lang w:val="en"/>
        </w:rPr>
        <w:t>In this instance, it is recommended that you place these items in test tube racks, boxes or o</w:t>
      </w:r>
      <w:r w:rsidR="00A03479" w:rsidRPr="003F7161">
        <w:rPr>
          <w:rFonts w:ascii="Arial" w:hAnsi="Arial" w:cs="Arial"/>
          <w:lang w:val="en"/>
        </w:rPr>
        <w:t>ther containers, and label the holding container</w:t>
      </w:r>
      <w:r w:rsidRPr="003F7161">
        <w:rPr>
          <w:rFonts w:ascii="Arial" w:hAnsi="Arial" w:cs="Arial"/>
          <w:lang w:val="en"/>
        </w:rPr>
        <w:t xml:space="preserve"> instead.  </w:t>
      </w:r>
      <w:r w:rsidR="003F7161">
        <w:rPr>
          <w:rFonts w:ascii="Arial" w:hAnsi="Arial" w:cs="Arial"/>
          <w:lang w:val="en"/>
        </w:rPr>
        <w:t xml:space="preserve"> </w:t>
      </w:r>
      <w:r w:rsidRPr="003F7161">
        <w:rPr>
          <w:rFonts w:ascii="Arial" w:hAnsi="Arial" w:cs="Arial"/>
          <w:lang w:val="en"/>
        </w:rPr>
        <w:t>Labeling a shelf or draw where these chemicals are located is also possible, however any chemicals removed that do not have a full chemical name, must remain under your direct control and supervision.</w:t>
      </w:r>
    </w:p>
    <w:p w:rsidR="003F7161" w:rsidRDefault="003F7161" w:rsidP="001F2E85">
      <w:pPr>
        <w:jc w:val="both"/>
        <w:rPr>
          <w:rFonts w:ascii="Arial" w:hAnsi="Arial" w:cs="Arial"/>
        </w:rPr>
      </w:pPr>
    </w:p>
    <w:p w:rsidR="0004290D" w:rsidRPr="007476D4" w:rsidRDefault="0004290D" w:rsidP="001F2E85">
      <w:pPr>
        <w:ind w:left="270"/>
        <w:jc w:val="both"/>
        <w:rPr>
          <w:rFonts w:ascii="Arial" w:hAnsi="Arial" w:cs="Arial"/>
        </w:rPr>
      </w:pPr>
      <w:r w:rsidRPr="007476D4">
        <w:rPr>
          <w:rFonts w:ascii="Arial" w:hAnsi="Arial" w:cs="Arial"/>
        </w:rPr>
        <w:t xml:space="preserve">Each container of and/or apparatus with hazardous chemical contents shall be labeled with the following information: </w:t>
      </w:r>
    </w:p>
    <w:p w:rsidR="0004290D" w:rsidRPr="007476D4" w:rsidRDefault="0004290D" w:rsidP="001F2E85">
      <w:pPr>
        <w:jc w:val="both"/>
        <w:rPr>
          <w:rFonts w:ascii="Arial" w:hAnsi="Arial" w:cs="Arial"/>
        </w:rPr>
      </w:pPr>
    </w:p>
    <w:p w:rsidR="0004290D" w:rsidRPr="007476D4" w:rsidRDefault="0004290D" w:rsidP="001F2E85">
      <w:pPr>
        <w:numPr>
          <w:ilvl w:val="0"/>
          <w:numId w:val="20"/>
        </w:numPr>
        <w:ind w:left="990"/>
        <w:jc w:val="both"/>
        <w:rPr>
          <w:rFonts w:ascii="Arial" w:hAnsi="Arial" w:cs="Arial"/>
        </w:rPr>
      </w:pPr>
      <w:r w:rsidRPr="007476D4">
        <w:rPr>
          <w:rFonts w:ascii="Arial" w:hAnsi="Arial" w:cs="Arial"/>
        </w:rPr>
        <w:t>Identity of the hazardous chemical(s), and</w:t>
      </w:r>
    </w:p>
    <w:p w:rsidR="0004290D" w:rsidRDefault="0004290D" w:rsidP="001F2E85">
      <w:pPr>
        <w:numPr>
          <w:ilvl w:val="0"/>
          <w:numId w:val="20"/>
        </w:numPr>
        <w:ind w:left="990"/>
        <w:jc w:val="both"/>
        <w:rPr>
          <w:rFonts w:ascii="Arial" w:hAnsi="Arial" w:cs="Arial"/>
        </w:rPr>
      </w:pPr>
      <w:r w:rsidRPr="007476D4">
        <w:rPr>
          <w:rFonts w:ascii="Arial" w:hAnsi="Arial" w:cs="Arial"/>
        </w:rPr>
        <w:t>Hazard warnings in words, pictures, symbols, or a combination thereof, which provide at least general information regarding the hazards of the chemical(s)</w:t>
      </w:r>
    </w:p>
    <w:p w:rsidR="00140155" w:rsidRPr="007476D4" w:rsidRDefault="00140155" w:rsidP="00744A76">
      <w:pPr>
        <w:jc w:val="both"/>
        <w:rPr>
          <w:rFonts w:ascii="Arial" w:hAnsi="Arial" w:cs="Arial"/>
        </w:rPr>
      </w:pPr>
    </w:p>
    <w:p w:rsidR="007476D4" w:rsidRPr="008427B1" w:rsidRDefault="007476D4" w:rsidP="005644BE">
      <w:pPr>
        <w:numPr>
          <w:ilvl w:val="0"/>
          <w:numId w:val="140"/>
        </w:numPr>
        <w:autoSpaceDE w:val="0"/>
        <w:autoSpaceDN w:val="0"/>
        <w:adjustRightInd w:val="0"/>
        <w:ind w:left="270"/>
        <w:rPr>
          <w:rFonts w:ascii="Arial" w:hAnsi="Arial" w:cs="Arial"/>
          <w:b/>
          <w:bCs/>
        </w:rPr>
      </w:pPr>
      <w:r w:rsidRPr="007476D4">
        <w:rPr>
          <w:rFonts w:ascii="Arial" w:hAnsi="Arial" w:cs="Arial"/>
          <w:b/>
          <w:bCs/>
          <w:u w:val="single"/>
        </w:rPr>
        <w:t>Signs</w:t>
      </w:r>
    </w:p>
    <w:p w:rsidR="007476D4" w:rsidRPr="008427B1" w:rsidRDefault="007476D4" w:rsidP="001F2E85">
      <w:pPr>
        <w:autoSpaceDE w:val="0"/>
        <w:autoSpaceDN w:val="0"/>
        <w:adjustRightInd w:val="0"/>
        <w:ind w:firstLine="360"/>
        <w:jc w:val="both"/>
        <w:rPr>
          <w:rFonts w:ascii="Arial" w:hAnsi="Arial" w:cs="Arial"/>
          <w:bCs/>
        </w:rPr>
      </w:pPr>
      <w:r w:rsidRPr="008427B1">
        <w:rPr>
          <w:rFonts w:ascii="Arial" w:hAnsi="Arial" w:cs="Arial"/>
          <w:bCs/>
        </w:rPr>
        <w:t>Prominent signs of the following types must be posted in each laboratory:</w:t>
      </w:r>
    </w:p>
    <w:p w:rsidR="007476D4" w:rsidRPr="008427B1" w:rsidRDefault="007476D4" w:rsidP="001F2E85">
      <w:pPr>
        <w:autoSpaceDE w:val="0"/>
        <w:autoSpaceDN w:val="0"/>
        <w:adjustRightInd w:val="0"/>
        <w:ind w:firstLine="720"/>
        <w:jc w:val="both"/>
        <w:rPr>
          <w:rFonts w:ascii="Arial" w:hAnsi="Arial" w:cs="Arial"/>
          <w:bCs/>
        </w:rPr>
      </w:pPr>
    </w:p>
    <w:p w:rsidR="007476D4" w:rsidRPr="008427B1" w:rsidRDefault="007476D4" w:rsidP="001F2E85">
      <w:pPr>
        <w:numPr>
          <w:ilvl w:val="0"/>
          <w:numId w:val="38"/>
        </w:numPr>
        <w:autoSpaceDE w:val="0"/>
        <w:autoSpaceDN w:val="0"/>
        <w:adjustRightInd w:val="0"/>
        <w:ind w:left="630"/>
        <w:jc w:val="both"/>
        <w:rPr>
          <w:rFonts w:ascii="Arial" w:hAnsi="Arial" w:cs="Arial"/>
          <w:bCs/>
        </w:rPr>
      </w:pPr>
      <w:r w:rsidRPr="008427B1">
        <w:rPr>
          <w:rFonts w:ascii="Arial" w:hAnsi="Arial" w:cs="Arial"/>
        </w:rPr>
        <w:t>Signs identifying locations for safety showers, eyewash stations, other safety and first aid equipment, and exits.</w:t>
      </w:r>
    </w:p>
    <w:p w:rsidR="007476D4" w:rsidRPr="008427B1" w:rsidRDefault="007476D4" w:rsidP="001F2E85">
      <w:pPr>
        <w:numPr>
          <w:ilvl w:val="0"/>
          <w:numId w:val="38"/>
        </w:numPr>
        <w:autoSpaceDE w:val="0"/>
        <w:autoSpaceDN w:val="0"/>
        <w:adjustRightInd w:val="0"/>
        <w:ind w:left="630"/>
        <w:jc w:val="both"/>
        <w:rPr>
          <w:rFonts w:ascii="Arial" w:hAnsi="Arial" w:cs="Arial"/>
        </w:rPr>
      </w:pPr>
      <w:r w:rsidRPr="008427B1">
        <w:rPr>
          <w:rFonts w:ascii="Arial" w:hAnsi="Arial" w:cs="Arial"/>
        </w:rPr>
        <w:t>Emergency contact numbers, which shall be prominently located on or near the laboratory phone.</w:t>
      </w:r>
    </w:p>
    <w:p w:rsidR="007476D4" w:rsidRPr="008427B1" w:rsidRDefault="007476D4" w:rsidP="001F2E85">
      <w:pPr>
        <w:numPr>
          <w:ilvl w:val="0"/>
          <w:numId w:val="38"/>
        </w:numPr>
        <w:autoSpaceDE w:val="0"/>
        <w:autoSpaceDN w:val="0"/>
        <w:adjustRightInd w:val="0"/>
        <w:ind w:left="630"/>
        <w:jc w:val="both"/>
        <w:rPr>
          <w:rFonts w:ascii="Arial" w:hAnsi="Arial" w:cs="Arial"/>
        </w:rPr>
      </w:pPr>
      <w:r w:rsidRPr="008427B1">
        <w:rPr>
          <w:rFonts w:ascii="Arial" w:hAnsi="Arial" w:cs="Arial"/>
        </w:rPr>
        <w:t>Chemical or biological hazard signs which must be displayed at laboratory door entrances, sinks, benches, hoods, lab refrigerators, etc, as appropriate.</w:t>
      </w:r>
    </w:p>
    <w:p w:rsidR="00B56C39" w:rsidRPr="00B415D7" w:rsidRDefault="007476D4" w:rsidP="001F2E85">
      <w:pPr>
        <w:numPr>
          <w:ilvl w:val="0"/>
          <w:numId w:val="38"/>
        </w:numPr>
        <w:autoSpaceDE w:val="0"/>
        <w:autoSpaceDN w:val="0"/>
        <w:adjustRightInd w:val="0"/>
        <w:ind w:left="630"/>
        <w:jc w:val="both"/>
        <w:rPr>
          <w:rFonts w:ascii="Arial" w:hAnsi="Arial" w:cs="Arial"/>
          <w:bCs/>
        </w:rPr>
      </w:pPr>
      <w:r w:rsidRPr="008427B1">
        <w:rPr>
          <w:rFonts w:ascii="Arial" w:hAnsi="Arial" w:cs="Arial"/>
        </w:rPr>
        <w:t>Warnings at areas or equipment where special or unusual hazards exist shall be posted.</w:t>
      </w:r>
    </w:p>
    <w:p w:rsidR="00CF6FFB" w:rsidRDefault="00CF6FFB" w:rsidP="001F2E85">
      <w:pPr>
        <w:jc w:val="both"/>
        <w:rPr>
          <w:rFonts w:ascii="Arial" w:hAnsi="Arial" w:cs="Arial"/>
          <w:bCs/>
        </w:rPr>
      </w:pPr>
    </w:p>
    <w:p w:rsidR="00B56C39" w:rsidRPr="00B56C39" w:rsidRDefault="00CF6FFB" w:rsidP="005644BE">
      <w:pPr>
        <w:numPr>
          <w:ilvl w:val="0"/>
          <w:numId w:val="140"/>
        </w:numPr>
        <w:ind w:left="270"/>
        <w:jc w:val="both"/>
        <w:rPr>
          <w:rFonts w:ascii="Arial" w:hAnsi="Arial" w:cs="Arial"/>
          <w:b/>
          <w:bCs/>
          <w:color w:val="000000"/>
          <w:u w:val="single"/>
        </w:rPr>
      </w:pPr>
      <w:r>
        <w:rPr>
          <w:rFonts w:ascii="Arial" w:hAnsi="Arial" w:cs="Arial"/>
          <w:b/>
          <w:bCs/>
          <w:u w:val="single"/>
        </w:rPr>
        <w:t xml:space="preserve">Laboratory </w:t>
      </w:r>
      <w:r w:rsidR="00B56C39">
        <w:rPr>
          <w:rFonts w:ascii="Arial" w:hAnsi="Arial" w:cs="Arial"/>
          <w:b/>
          <w:bCs/>
          <w:u w:val="single"/>
        </w:rPr>
        <w:t>Door Identification</w:t>
      </w:r>
      <w:r w:rsidR="00B56C39" w:rsidRPr="00B56C39">
        <w:rPr>
          <w:rFonts w:ascii="Arial" w:hAnsi="Arial" w:cs="Arial"/>
          <w:b/>
          <w:bCs/>
          <w:u w:val="single"/>
        </w:rPr>
        <w:t xml:space="preserve"> Cards</w:t>
      </w:r>
    </w:p>
    <w:p w:rsidR="007476D4" w:rsidRPr="008427B1" w:rsidRDefault="00CF6FFB" w:rsidP="001F2E85">
      <w:pPr>
        <w:ind w:left="270"/>
        <w:jc w:val="both"/>
        <w:rPr>
          <w:rFonts w:ascii="Arial" w:hAnsi="Arial" w:cs="Arial"/>
          <w:bCs/>
          <w:color w:val="000000"/>
        </w:rPr>
      </w:pPr>
      <w:r>
        <w:rPr>
          <w:rFonts w:ascii="Arial" w:hAnsi="Arial" w:cs="Arial"/>
          <w:bCs/>
        </w:rPr>
        <w:t xml:space="preserve">Laboratory </w:t>
      </w:r>
      <w:r w:rsidR="00B56C39">
        <w:rPr>
          <w:rFonts w:ascii="Arial" w:hAnsi="Arial" w:cs="Arial"/>
          <w:bCs/>
        </w:rPr>
        <w:t>Door Identification Cards</w:t>
      </w:r>
      <w:r>
        <w:rPr>
          <w:rFonts w:ascii="Arial" w:hAnsi="Arial" w:cs="Arial"/>
          <w:bCs/>
        </w:rPr>
        <w:t xml:space="preserve"> </w:t>
      </w:r>
      <w:r w:rsidR="003F7161">
        <w:rPr>
          <w:rFonts w:ascii="Arial" w:hAnsi="Arial" w:cs="Arial"/>
          <w:bCs/>
        </w:rPr>
        <w:t>(</w:t>
      </w:r>
      <w:r w:rsidR="003F7161" w:rsidRPr="00624096">
        <w:rPr>
          <w:rFonts w:ascii="Arial" w:hAnsi="Arial" w:cs="Arial"/>
          <w:bCs/>
        </w:rPr>
        <w:t>Appendix F)</w:t>
      </w:r>
      <w:r w:rsidR="007476D4" w:rsidRPr="008427B1">
        <w:rPr>
          <w:rFonts w:ascii="Arial" w:hAnsi="Arial" w:cs="Arial"/>
          <w:bCs/>
        </w:rPr>
        <w:t xml:space="preserve"> listing the names and telephone numbers of the Principal Faculty member and other responsible laboratory personnel, shall be posted outside each laboratory.  These cards must be kept updated and are used by emergency responders in the event of an off-hours emergency in the laboratory.  Door ID cards must be updated at least annually, and any time hazardous or potentially hazardous </w:t>
      </w:r>
      <w:r w:rsidR="00B56C39" w:rsidRPr="008427B1">
        <w:rPr>
          <w:rFonts w:ascii="Arial" w:hAnsi="Arial" w:cs="Arial"/>
          <w:bCs/>
        </w:rPr>
        <w:t>conditions</w:t>
      </w:r>
      <w:r w:rsidR="007476D4" w:rsidRPr="008427B1">
        <w:rPr>
          <w:rFonts w:ascii="Arial" w:hAnsi="Arial" w:cs="Arial"/>
          <w:bCs/>
          <w:color w:val="000000"/>
        </w:rPr>
        <w:t xml:space="preserve"> or personnel in charge change.</w:t>
      </w:r>
    </w:p>
    <w:p w:rsidR="007476D4" w:rsidRPr="008427B1" w:rsidRDefault="007476D4" w:rsidP="001F2E85">
      <w:pPr>
        <w:ind w:left="270"/>
        <w:rPr>
          <w:rFonts w:ascii="Arial" w:hAnsi="Arial" w:cs="Arial"/>
          <w:bCs/>
        </w:rPr>
      </w:pPr>
    </w:p>
    <w:p w:rsidR="007476D4" w:rsidRDefault="007476D4" w:rsidP="001F2E85">
      <w:pPr>
        <w:rPr>
          <w:rFonts w:ascii="Arial" w:hAnsi="Arial" w:cs="Arial"/>
          <w:bCs/>
        </w:rPr>
      </w:pPr>
      <w:r w:rsidRPr="008427B1">
        <w:rPr>
          <w:rFonts w:ascii="Arial" w:hAnsi="Arial" w:cs="Arial"/>
          <w:bCs/>
        </w:rPr>
        <w:t>A complete and current copy of the safety information posted at all lab doors will be will be maintained in a master file (updates will replace existing master file information) with the OEHS.</w:t>
      </w:r>
    </w:p>
    <w:p w:rsidR="00624096" w:rsidRDefault="00624096" w:rsidP="001F2E85">
      <w:pPr>
        <w:rPr>
          <w:rFonts w:ascii="Arial" w:hAnsi="Arial" w:cs="Arial"/>
          <w:bCs/>
        </w:rPr>
      </w:pPr>
    </w:p>
    <w:p w:rsidR="00624096" w:rsidRPr="007476D4" w:rsidRDefault="00624096" w:rsidP="001F2E85">
      <w:pPr>
        <w:rPr>
          <w:rFonts w:ascii="Arial" w:hAnsi="Arial" w:cs="Arial"/>
          <w:bCs/>
        </w:rPr>
      </w:pPr>
    </w:p>
    <w:p w:rsidR="007476D4" w:rsidRDefault="007476D4" w:rsidP="001F2E85">
      <w:pPr>
        <w:numPr>
          <w:ilvl w:val="0"/>
          <w:numId w:val="100"/>
        </w:numPr>
        <w:ind w:left="270"/>
        <w:jc w:val="both"/>
        <w:rPr>
          <w:rFonts w:ascii="Arial" w:hAnsi="Arial" w:cs="Arial"/>
          <w:b/>
          <w:u w:val="single"/>
        </w:rPr>
      </w:pPr>
      <w:r>
        <w:rPr>
          <w:rFonts w:ascii="Arial" w:hAnsi="Arial" w:cs="Arial"/>
          <w:b/>
          <w:u w:val="single"/>
        </w:rPr>
        <w:t xml:space="preserve">ENGINEERING AND ADMINISTRATIVE CONTROLS </w:t>
      </w:r>
    </w:p>
    <w:p w:rsidR="007476D4" w:rsidRDefault="007476D4" w:rsidP="001F2E85">
      <w:pPr>
        <w:jc w:val="both"/>
        <w:rPr>
          <w:rFonts w:ascii="Arial" w:hAnsi="Arial" w:cs="Arial"/>
          <w:b/>
          <w:u w:val="single"/>
        </w:rPr>
      </w:pPr>
    </w:p>
    <w:p w:rsidR="00A03479" w:rsidRPr="007476D4" w:rsidRDefault="00A03479" w:rsidP="005644BE">
      <w:pPr>
        <w:numPr>
          <w:ilvl w:val="0"/>
          <w:numId w:val="141"/>
        </w:numPr>
        <w:ind w:left="360"/>
        <w:jc w:val="both"/>
        <w:rPr>
          <w:rFonts w:ascii="Arial" w:hAnsi="Arial" w:cs="Arial"/>
          <w:b/>
          <w:u w:val="single"/>
        </w:rPr>
      </w:pPr>
      <w:r w:rsidRPr="007476D4">
        <w:rPr>
          <w:rFonts w:ascii="Arial" w:hAnsi="Arial" w:cs="Arial"/>
          <w:b/>
          <w:u w:val="single"/>
        </w:rPr>
        <w:t>Engineering Controls</w:t>
      </w:r>
    </w:p>
    <w:p w:rsidR="00317096" w:rsidRPr="007476D4" w:rsidRDefault="00317096" w:rsidP="001F2E85">
      <w:pPr>
        <w:ind w:left="360"/>
        <w:jc w:val="both"/>
        <w:rPr>
          <w:rFonts w:ascii="Arial" w:hAnsi="Arial" w:cs="Arial"/>
        </w:rPr>
      </w:pPr>
      <w:r w:rsidRPr="007476D4">
        <w:rPr>
          <w:rFonts w:ascii="Arial" w:hAnsi="Arial" w:cs="Arial"/>
        </w:rPr>
        <w:t>As general lab ventilation cannot be relied upon to protect personnel from localized exposures to hazardous levels of airborne chemicals, engineering</w:t>
      </w:r>
      <w:r w:rsidR="00A03479" w:rsidRPr="007476D4">
        <w:rPr>
          <w:rFonts w:ascii="Arial" w:hAnsi="Arial" w:cs="Arial"/>
        </w:rPr>
        <w:t xml:space="preserve"> </w:t>
      </w:r>
      <w:r w:rsidRPr="007476D4">
        <w:rPr>
          <w:rFonts w:ascii="Arial" w:hAnsi="Arial" w:cs="Arial"/>
        </w:rPr>
        <w:t>controls such as laboratory fume hoods, glove boxes and other local exhaust systems are often necessary to provide additional exposure control. In general, laboratory fume hoods are recommended whenever using hazardous chemicals that:</w:t>
      </w:r>
    </w:p>
    <w:p w:rsidR="00A03479" w:rsidRPr="007476D4" w:rsidRDefault="00A03479" w:rsidP="001F2E85">
      <w:pPr>
        <w:ind w:left="270"/>
        <w:jc w:val="both"/>
        <w:rPr>
          <w:rFonts w:ascii="Arial" w:hAnsi="Arial" w:cs="Arial"/>
        </w:rPr>
      </w:pPr>
    </w:p>
    <w:p w:rsidR="00317096" w:rsidRPr="007476D4" w:rsidRDefault="00317096" w:rsidP="001F2E85">
      <w:pPr>
        <w:numPr>
          <w:ilvl w:val="0"/>
          <w:numId w:val="5"/>
        </w:numPr>
        <w:ind w:left="990"/>
        <w:jc w:val="both"/>
        <w:rPr>
          <w:rFonts w:ascii="Arial" w:hAnsi="Arial" w:cs="Arial"/>
        </w:rPr>
      </w:pPr>
      <w:r w:rsidRPr="007476D4">
        <w:rPr>
          <w:rFonts w:ascii="Arial" w:hAnsi="Arial" w:cs="Arial"/>
        </w:rPr>
        <w:t>Have high acute toxicity, or which are carcinogens, or reproductive toxins except where the</w:t>
      </w:r>
      <w:r w:rsidR="00A03479" w:rsidRPr="007476D4">
        <w:rPr>
          <w:rFonts w:ascii="Arial" w:hAnsi="Arial" w:cs="Arial"/>
        </w:rPr>
        <w:t>re is very low risk of exposure</w:t>
      </w:r>
      <w:r w:rsidRPr="007476D4">
        <w:rPr>
          <w:rFonts w:ascii="Arial" w:hAnsi="Arial" w:cs="Arial"/>
        </w:rPr>
        <w:t xml:space="preserve"> (e.g., use of minimal quantities in a closed system).</w:t>
      </w:r>
    </w:p>
    <w:p w:rsidR="00317096" w:rsidRPr="007476D4" w:rsidRDefault="00317096" w:rsidP="001F2E85">
      <w:pPr>
        <w:numPr>
          <w:ilvl w:val="0"/>
          <w:numId w:val="5"/>
        </w:numPr>
        <w:ind w:left="990"/>
        <w:jc w:val="both"/>
        <w:rPr>
          <w:rFonts w:ascii="Arial" w:hAnsi="Arial" w:cs="Arial"/>
        </w:rPr>
      </w:pPr>
      <w:r w:rsidRPr="007476D4">
        <w:rPr>
          <w:rFonts w:ascii="Arial" w:hAnsi="Arial" w:cs="Arial"/>
        </w:rPr>
        <w:t xml:space="preserve">Have a permissible exposure limit of less than 50 </w:t>
      </w:r>
      <w:r w:rsidR="00A03479" w:rsidRPr="007476D4">
        <w:rPr>
          <w:rFonts w:ascii="Arial" w:hAnsi="Arial" w:cs="Arial"/>
        </w:rPr>
        <w:t>parts per million (</w:t>
      </w:r>
      <w:r w:rsidRPr="007476D4">
        <w:rPr>
          <w:rFonts w:ascii="Arial" w:hAnsi="Arial" w:cs="Arial"/>
        </w:rPr>
        <w:t>ppm</w:t>
      </w:r>
      <w:r w:rsidR="00A03479" w:rsidRPr="007476D4">
        <w:rPr>
          <w:rFonts w:ascii="Arial" w:hAnsi="Arial" w:cs="Arial"/>
        </w:rPr>
        <w:t>)</w:t>
      </w:r>
      <w:r w:rsidRPr="007476D4">
        <w:rPr>
          <w:rFonts w:ascii="Arial" w:hAnsi="Arial" w:cs="Arial"/>
        </w:rPr>
        <w:t xml:space="preserve"> (or 0.25 mg/m3 for particulate matter).</w:t>
      </w:r>
    </w:p>
    <w:p w:rsidR="00317096" w:rsidRPr="007476D4" w:rsidRDefault="00317096" w:rsidP="001F2E85">
      <w:pPr>
        <w:numPr>
          <w:ilvl w:val="0"/>
          <w:numId w:val="5"/>
        </w:numPr>
        <w:ind w:left="990"/>
        <w:jc w:val="both"/>
        <w:rPr>
          <w:rFonts w:ascii="Arial" w:hAnsi="Arial" w:cs="Arial"/>
        </w:rPr>
      </w:pPr>
      <w:r w:rsidRPr="007476D4">
        <w:rPr>
          <w:rFonts w:ascii="Arial" w:hAnsi="Arial" w:cs="Arial"/>
        </w:rPr>
        <w:t>Are appreciably volatile (e.g., solvents) or are easily dispersible in air (e.g., dust).</w:t>
      </w:r>
    </w:p>
    <w:p w:rsidR="00317096" w:rsidRPr="007476D4" w:rsidRDefault="00317096" w:rsidP="001F2E85">
      <w:pPr>
        <w:jc w:val="both"/>
        <w:rPr>
          <w:rFonts w:ascii="Arial" w:hAnsi="Arial" w:cs="Arial"/>
        </w:rPr>
      </w:pPr>
    </w:p>
    <w:p w:rsidR="0058505D" w:rsidRPr="007476D4" w:rsidRDefault="001D7EBA" w:rsidP="001F2E85">
      <w:pPr>
        <w:ind w:left="270"/>
        <w:jc w:val="both"/>
        <w:rPr>
          <w:rFonts w:ascii="Arial" w:hAnsi="Arial" w:cs="Arial"/>
        </w:rPr>
      </w:pPr>
      <w:r w:rsidRPr="007476D4">
        <w:rPr>
          <w:rFonts w:ascii="Arial" w:hAnsi="Arial" w:cs="Arial"/>
        </w:rPr>
        <w:lastRenderedPageBreak/>
        <w:t xml:space="preserve">All employees are responsible for notifying management of </w:t>
      </w:r>
      <w:r w:rsidR="00317096" w:rsidRPr="007476D4">
        <w:rPr>
          <w:rFonts w:ascii="Arial" w:hAnsi="Arial" w:cs="Arial"/>
        </w:rPr>
        <w:t xml:space="preserve">any </w:t>
      </w:r>
      <w:r w:rsidRPr="007476D4">
        <w:rPr>
          <w:rFonts w:ascii="Arial" w:hAnsi="Arial" w:cs="Arial"/>
        </w:rPr>
        <w:t xml:space="preserve">deficiencies in the proper operation of </w:t>
      </w:r>
      <w:r w:rsidR="00317096" w:rsidRPr="007476D4">
        <w:rPr>
          <w:rFonts w:ascii="Arial" w:hAnsi="Arial" w:cs="Arial"/>
        </w:rPr>
        <w:t>engineering controls</w:t>
      </w:r>
      <w:r w:rsidRPr="007476D4">
        <w:rPr>
          <w:rFonts w:ascii="Arial" w:hAnsi="Arial" w:cs="Arial"/>
        </w:rPr>
        <w:t>.  If at any time, any employee does not understand the operation of an exposure control mechanism</w:t>
      </w:r>
      <w:r w:rsidR="00A03479" w:rsidRPr="007476D4">
        <w:rPr>
          <w:rFonts w:ascii="Arial" w:hAnsi="Arial" w:cs="Arial"/>
        </w:rPr>
        <w:t>, or suspects the equipment isn’t working properly,</w:t>
      </w:r>
      <w:r w:rsidRPr="007476D4">
        <w:rPr>
          <w:rFonts w:ascii="Arial" w:hAnsi="Arial" w:cs="Arial"/>
        </w:rPr>
        <w:t xml:space="preserve"> he or she should contact the Chemical Hygiene Officer without delay.  </w:t>
      </w:r>
    </w:p>
    <w:p w:rsidR="00B50915" w:rsidRPr="007476D4" w:rsidRDefault="00B50915" w:rsidP="001F2E85">
      <w:pPr>
        <w:jc w:val="both"/>
        <w:rPr>
          <w:rFonts w:ascii="Arial" w:hAnsi="Arial" w:cs="Arial"/>
        </w:rPr>
      </w:pPr>
    </w:p>
    <w:p w:rsidR="0004290D" w:rsidRPr="0058505D" w:rsidRDefault="0004290D" w:rsidP="005644BE">
      <w:pPr>
        <w:numPr>
          <w:ilvl w:val="0"/>
          <w:numId w:val="142"/>
        </w:numPr>
        <w:autoSpaceDE w:val="0"/>
        <w:autoSpaceDN w:val="0"/>
        <w:adjustRightInd w:val="0"/>
        <w:ind w:left="630"/>
        <w:jc w:val="both"/>
        <w:rPr>
          <w:rFonts w:ascii="Swiss721BT-RomanCondensed" w:hAnsi="Swiss721BT-RomanCondensed" w:cs="Swiss721BT-RomanCondensed"/>
          <w:b/>
          <w:u w:val="single"/>
        </w:rPr>
      </w:pPr>
      <w:r w:rsidRPr="0058505D">
        <w:rPr>
          <w:rFonts w:ascii="Swiss721BT-RomanCondensed" w:hAnsi="Swiss721BT-RomanCondensed" w:cs="Swiss721BT-RomanCondensed"/>
          <w:b/>
          <w:u w:val="single"/>
        </w:rPr>
        <w:t>Chemical Fume Hoods</w:t>
      </w:r>
      <w:r w:rsidRPr="0058505D">
        <w:rPr>
          <w:rFonts w:ascii="Swiss721BT-RomanCondensed" w:hAnsi="Swiss721BT-RomanCondensed" w:cs="Swiss721BT-RomanCondensed"/>
          <w:u w:val="single"/>
        </w:rPr>
        <w:t xml:space="preserve"> </w:t>
      </w:r>
    </w:p>
    <w:p w:rsidR="00A03479" w:rsidRPr="007476D4" w:rsidRDefault="0004290D" w:rsidP="001F2E85">
      <w:pPr>
        <w:numPr>
          <w:ilvl w:val="0"/>
          <w:numId w:val="80"/>
        </w:numPr>
        <w:autoSpaceDE w:val="0"/>
        <w:autoSpaceDN w:val="0"/>
        <w:adjustRightInd w:val="0"/>
        <w:ind w:left="990"/>
        <w:jc w:val="both"/>
        <w:rPr>
          <w:rFonts w:ascii="Arial" w:hAnsi="Arial" w:cs="Arial"/>
        </w:rPr>
      </w:pPr>
      <w:r w:rsidRPr="007476D4">
        <w:rPr>
          <w:rFonts w:ascii="Arial" w:hAnsi="Arial" w:cs="Arial"/>
        </w:rPr>
        <w:t xml:space="preserve">Chemical fume hoods are one of the most important items of equipment used for the protection of workers in the laboratory. </w:t>
      </w:r>
    </w:p>
    <w:p w:rsidR="00A03479" w:rsidRPr="007476D4" w:rsidRDefault="0004290D" w:rsidP="001F2E85">
      <w:pPr>
        <w:numPr>
          <w:ilvl w:val="0"/>
          <w:numId w:val="80"/>
        </w:numPr>
        <w:autoSpaceDE w:val="0"/>
        <w:autoSpaceDN w:val="0"/>
        <w:adjustRightInd w:val="0"/>
        <w:ind w:left="990"/>
        <w:jc w:val="both"/>
        <w:rPr>
          <w:rFonts w:ascii="Arial" w:hAnsi="Arial" w:cs="Arial"/>
        </w:rPr>
      </w:pPr>
      <w:r w:rsidRPr="007476D4">
        <w:rPr>
          <w:rFonts w:ascii="Arial" w:hAnsi="Arial" w:cs="Arial"/>
        </w:rPr>
        <w:t xml:space="preserve">A standard fume hood is a chemical and fire resistant enclosure with a movable window (sash) at the front to allow the user access to the interior.  </w:t>
      </w:r>
    </w:p>
    <w:p w:rsidR="00A03479" w:rsidRPr="007476D4" w:rsidRDefault="0004290D" w:rsidP="001F2E85">
      <w:pPr>
        <w:numPr>
          <w:ilvl w:val="0"/>
          <w:numId w:val="80"/>
        </w:numPr>
        <w:autoSpaceDE w:val="0"/>
        <w:autoSpaceDN w:val="0"/>
        <w:adjustRightInd w:val="0"/>
        <w:ind w:left="990"/>
        <w:jc w:val="both"/>
        <w:rPr>
          <w:rFonts w:ascii="Arial" w:hAnsi="Arial" w:cs="Arial"/>
        </w:rPr>
      </w:pPr>
      <w:r w:rsidRPr="007476D4">
        <w:rPr>
          <w:rFonts w:ascii="Arial" w:hAnsi="Arial" w:cs="Arial"/>
        </w:rPr>
        <w:t xml:space="preserve">Chemical fume hoods capture, contain, and expel chemical emissions. In addition, chemical fume hoods (with the sash down) provide a protective barrier between laboratory personnel and chemicals or chemical processes.  </w:t>
      </w:r>
    </w:p>
    <w:p w:rsidR="00A03479" w:rsidRPr="007476D4" w:rsidRDefault="0004290D" w:rsidP="001F2E85">
      <w:pPr>
        <w:numPr>
          <w:ilvl w:val="0"/>
          <w:numId w:val="80"/>
        </w:numPr>
        <w:autoSpaceDE w:val="0"/>
        <w:autoSpaceDN w:val="0"/>
        <w:adjustRightInd w:val="0"/>
        <w:ind w:left="990"/>
        <w:jc w:val="both"/>
        <w:rPr>
          <w:rFonts w:ascii="Arial" w:hAnsi="Arial" w:cs="Arial"/>
        </w:rPr>
      </w:pPr>
      <w:r w:rsidRPr="007476D4">
        <w:rPr>
          <w:rFonts w:ascii="Arial" w:hAnsi="Arial" w:cs="Arial"/>
        </w:rPr>
        <w:t xml:space="preserve">A properly functioning hood draws between 60-100 linear feet per minute of air at full-open sash. </w:t>
      </w:r>
    </w:p>
    <w:p w:rsidR="00A03479" w:rsidRPr="007476D4" w:rsidRDefault="0004290D" w:rsidP="001F2E85">
      <w:pPr>
        <w:numPr>
          <w:ilvl w:val="0"/>
          <w:numId w:val="80"/>
        </w:numPr>
        <w:autoSpaceDE w:val="0"/>
        <w:autoSpaceDN w:val="0"/>
        <w:adjustRightInd w:val="0"/>
        <w:ind w:left="990"/>
        <w:jc w:val="both"/>
        <w:rPr>
          <w:rFonts w:ascii="Arial" w:hAnsi="Arial" w:cs="Arial"/>
        </w:rPr>
      </w:pPr>
      <w:r w:rsidRPr="007476D4">
        <w:rPr>
          <w:rFonts w:ascii="Arial" w:hAnsi="Arial" w:cs="Arial"/>
        </w:rPr>
        <w:t xml:space="preserve">The storage of large numbers of chemical bottles or other items within the hood can dramatically impair this functioning.  </w:t>
      </w:r>
    </w:p>
    <w:p w:rsidR="00A03479" w:rsidRPr="007476D4" w:rsidRDefault="0004290D" w:rsidP="001F2E85">
      <w:pPr>
        <w:numPr>
          <w:ilvl w:val="0"/>
          <w:numId w:val="80"/>
        </w:numPr>
        <w:autoSpaceDE w:val="0"/>
        <w:autoSpaceDN w:val="0"/>
        <w:adjustRightInd w:val="0"/>
        <w:ind w:left="990"/>
        <w:jc w:val="both"/>
        <w:rPr>
          <w:rFonts w:ascii="Arial" w:hAnsi="Arial" w:cs="Arial"/>
        </w:rPr>
      </w:pPr>
      <w:r w:rsidRPr="007476D4">
        <w:rPr>
          <w:rFonts w:ascii="Arial" w:hAnsi="Arial" w:cs="Arial"/>
        </w:rPr>
        <w:t xml:space="preserve">Notify the OEHS of any hoods that are not functioning properly.  They will be taken out of service and repaired as quickly as possible.   </w:t>
      </w:r>
    </w:p>
    <w:p w:rsidR="0004290D" w:rsidRPr="007476D4" w:rsidRDefault="0004290D" w:rsidP="001F2E85">
      <w:pPr>
        <w:numPr>
          <w:ilvl w:val="0"/>
          <w:numId w:val="80"/>
        </w:numPr>
        <w:autoSpaceDE w:val="0"/>
        <w:autoSpaceDN w:val="0"/>
        <w:adjustRightInd w:val="0"/>
        <w:ind w:left="990"/>
        <w:jc w:val="both"/>
        <w:rPr>
          <w:rFonts w:ascii="Arial" w:hAnsi="Arial" w:cs="Arial"/>
        </w:rPr>
      </w:pPr>
      <w:r w:rsidRPr="007476D4">
        <w:rPr>
          <w:rFonts w:ascii="Arial" w:hAnsi="Arial" w:cs="Arial"/>
        </w:rPr>
        <w:t xml:space="preserve">Using a fume hood that you either know or suspect is not working properly can result in chemical exposure to the end-user.   </w:t>
      </w:r>
      <w:r w:rsidRPr="007476D4">
        <w:rPr>
          <w:rFonts w:ascii="Arial" w:hAnsi="Arial" w:cs="Arial"/>
          <w:u w:val="single"/>
        </w:rPr>
        <w:t>Do Not Use</w:t>
      </w:r>
      <w:r w:rsidRPr="007476D4">
        <w:rPr>
          <w:rFonts w:ascii="Arial" w:hAnsi="Arial" w:cs="Arial"/>
        </w:rPr>
        <w:t xml:space="preserve"> an improperly working hood.  Contact the OEHS for repair.</w:t>
      </w:r>
    </w:p>
    <w:p w:rsidR="00CF6FFB" w:rsidRDefault="00CF6FFB" w:rsidP="001F2E85">
      <w:pPr>
        <w:jc w:val="both"/>
        <w:rPr>
          <w:rFonts w:ascii="Arial" w:hAnsi="Arial" w:cs="Arial"/>
        </w:rPr>
      </w:pPr>
    </w:p>
    <w:p w:rsidR="00317096" w:rsidRPr="007476D4" w:rsidRDefault="003D53C9" w:rsidP="001F2E85">
      <w:pPr>
        <w:jc w:val="both"/>
        <w:rPr>
          <w:rFonts w:ascii="Arial" w:hAnsi="Arial" w:cs="Arial"/>
        </w:rPr>
      </w:pPr>
      <w:r w:rsidRPr="007476D4">
        <w:rPr>
          <w:rFonts w:ascii="Arial" w:hAnsi="Arial" w:cs="Arial"/>
        </w:rPr>
        <w:t>Chemical hoods sha</w:t>
      </w:r>
      <w:r w:rsidR="001D7EBA" w:rsidRPr="007476D4">
        <w:rPr>
          <w:rFonts w:ascii="Arial" w:hAnsi="Arial" w:cs="Arial"/>
        </w:rPr>
        <w:t xml:space="preserve">ll be utilized for all </w:t>
      </w:r>
      <w:r w:rsidR="003B5E0F" w:rsidRPr="007476D4">
        <w:rPr>
          <w:rFonts w:ascii="Arial" w:hAnsi="Arial" w:cs="Arial"/>
        </w:rPr>
        <w:t>chemical procedures which might</w:t>
      </w:r>
      <w:r w:rsidR="00317096" w:rsidRPr="007476D4">
        <w:rPr>
          <w:rFonts w:ascii="Arial" w:hAnsi="Arial" w:cs="Arial"/>
        </w:rPr>
        <w:t xml:space="preserve"> </w:t>
      </w:r>
      <w:r w:rsidR="001D7EBA" w:rsidRPr="007476D4">
        <w:rPr>
          <w:rFonts w:ascii="Arial" w:hAnsi="Arial" w:cs="Arial"/>
        </w:rPr>
        <w:t xml:space="preserve">result in release of hazardous </w:t>
      </w:r>
      <w:r w:rsidR="00CF6FFB">
        <w:rPr>
          <w:rFonts w:ascii="Arial" w:hAnsi="Arial" w:cs="Arial"/>
        </w:rPr>
        <w:t xml:space="preserve">vapors, fumes, or dusts.  </w:t>
      </w:r>
      <w:r w:rsidR="001D7EBA" w:rsidRPr="007476D4">
        <w:rPr>
          <w:rFonts w:ascii="Arial" w:hAnsi="Arial" w:cs="Arial"/>
        </w:rPr>
        <w:t>As a gener</w:t>
      </w:r>
      <w:r w:rsidR="00A03479" w:rsidRPr="007476D4">
        <w:rPr>
          <w:rFonts w:ascii="Arial" w:hAnsi="Arial" w:cs="Arial"/>
        </w:rPr>
        <w:t>al rule, hoods sha</w:t>
      </w:r>
      <w:r w:rsidR="003B5E0F" w:rsidRPr="007476D4">
        <w:rPr>
          <w:rFonts w:ascii="Arial" w:hAnsi="Arial" w:cs="Arial"/>
        </w:rPr>
        <w:t>ll be used for</w:t>
      </w:r>
      <w:r w:rsidR="00317096" w:rsidRPr="007476D4">
        <w:rPr>
          <w:rFonts w:ascii="Arial" w:hAnsi="Arial" w:cs="Arial"/>
        </w:rPr>
        <w:t xml:space="preserve"> </w:t>
      </w:r>
      <w:r w:rsidR="001D7EBA" w:rsidRPr="007476D4">
        <w:rPr>
          <w:rFonts w:ascii="Arial" w:hAnsi="Arial" w:cs="Arial"/>
        </w:rPr>
        <w:t xml:space="preserve">all procedures involving substances which are appreciably </w:t>
      </w:r>
      <w:r w:rsidR="003B5E0F" w:rsidRPr="007476D4">
        <w:rPr>
          <w:rFonts w:ascii="Arial" w:hAnsi="Arial" w:cs="Arial"/>
        </w:rPr>
        <w:t>volatile and have a permissible</w:t>
      </w:r>
      <w:r w:rsidR="00317096" w:rsidRPr="007476D4">
        <w:rPr>
          <w:rFonts w:ascii="Arial" w:hAnsi="Arial" w:cs="Arial"/>
        </w:rPr>
        <w:t xml:space="preserve"> </w:t>
      </w:r>
      <w:r w:rsidR="001D7EBA" w:rsidRPr="007476D4">
        <w:rPr>
          <w:rFonts w:ascii="Arial" w:hAnsi="Arial" w:cs="Arial"/>
        </w:rPr>
        <w:t>ex</w:t>
      </w:r>
      <w:r w:rsidR="00B56C39">
        <w:rPr>
          <w:rFonts w:ascii="Arial" w:hAnsi="Arial" w:cs="Arial"/>
        </w:rPr>
        <w:t>posure limit (PEL) less than 50</w:t>
      </w:r>
      <w:r w:rsidR="00CF6FFB">
        <w:rPr>
          <w:rFonts w:ascii="Arial" w:hAnsi="Arial" w:cs="Arial"/>
        </w:rPr>
        <w:t xml:space="preserve"> </w:t>
      </w:r>
      <w:r w:rsidR="001D7EBA" w:rsidRPr="007476D4">
        <w:rPr>
          <w:rFonts w:ascii="Arial" w:hAnsi="Arial" w:cs="Arial"/>
        </w:rPr>
        <w:t xml:space="preserve">ppm.  All fume hoods will be certified </w:t>
      </w:r>
      <w:r w:rsidRPr="007476D4">
        <w:rPr>
          <w:rFonts w:ascii="Arial" w:hAnsi="Arial" w:cs="Arial"/>
        </w:rPr>
        <w:t xml:space="preserve">annually </w:t>
      </w:r>
      <w:r w:rsidR="003B5E0F" w:rsidRPr="007476D4">
        <w:rPr>
          <w:rFonts w:ascii="Arial" w:hAnsi="Arial" w:cs="Arial"/>
        </w:rPr>
        <w:t>in accordance</w:t>
      </w:r>
      <w:r w:rsidR="00317096" w:rsidRPr="007476D4">
        <w:rPr>
          <w:rFonts w:ascii="Arial" w:hAnsi="Arial" w:cs="Arial"/>
        </w:rPr>
        <w:t xml:space="preserve"> </w:t>
      </w:r>
      <w:r w:rsidR="00B56C39">
        <w:rPr>
          <w:rFonts w:ascii="Arial" w:hAnsi="Arial" w:cs="Arial"/>
        </w:rPr>
        <w:t xml:space="preserve">with OSHA, AIHA/ANSI, SEFA, and </w:t>
      </w:r>
      <w:r w:rsidRPr="007476D4">
        <w:rPr>
          <w:rFonts w:ascii="Arial" w:hAnsi="Arial" w:cs="Arial"/>
        </w:rPr>
        <w:t xml:space="preserve">ASHRAE.  </w:t>
      </w:r>
      <w:r w:rsidR="001D7EBA" w:rsidRPr="007476D4">
        <w:rPr>
          <w:rFonts w:ascii="Arial" w:hAnsi="Arial" w:cs="Arial"/>
        </w:rPr>
        <w:t>Any hood not passing ins</w:t>
      </w:r>
      <w:r w:rsidR="003B5E0F" w:rsidRPr="007476D4">
        <w:rPr>
          <w:rFonts w:ascii="Arial" w:hAnsi="Arial" w:cs="Arial"/>
        </w:rPr>
        <w:t>pection will be "Locked-Out" of</w:t>
      </w:r>
      <w:r w:rsidR="00317096" w:rsidRPr="007476D4">
        <w:rPr>
          <w:rFonts w:ascii="Arial" w:hAnsi="Arial" w:cs="Arial"/>
        </w:rPr>
        <w:t xml:space="preserve"> </w:t>
      </w:r>
      <w:r w:rsidR="001D7EBA" w:rsidRPr="007476D4">
        <w:rPr>
          <w:rFonts w:ascii="Arial" w:hAnsi="Arial" w:cs="Arial"/>
        </w:rPr>
        <w:t>s</w:t>
      </w:r>
      <w:r w:rsidR="00B56C39">
        <w:rPr>
          <w:rFonts w:ascii="Arial" w:hAnsi="Arial" w:cs="Arial"/>
        </w:rPr>
        <w:t xml:space="preserve">ervice immediately and not used </w:t>
      </w:r>
      <w:r w:rsidR="001D7EBA" w:rsidRPr="007476D4">
        <w:rPr>
          <w:rFonts w:ascii="Arial" w:hAnsi="Arial" w:cs="Arial"/>
        </w:rPr>
        <w:t>until the hood has passed inspectio</w:t>
      </w:r>
      <w:r w:rsidR="003B5E0F" w:rsidRPr="007476D4">
        <w:rPr>
          <w:rFonts w:ascii="Arial" w:hAnsi="Arial" w:cs="Arial"/>
        </w:rPr>
        <w:t xml:space="preserve">n.  </w:t>
      </w:r>
    </w:p>
    <w:p w:rsidR="00624096" w:rsidRDefault="00624096" w:rsidP="001F2E85">
      <w:pPr>
        <w:jc w:val="both"/>
        <w:rPr>
          <w:rFonts w:ascii="Arial" w:hAnsi="Arial" w:cs="Arial"/>
        </w:rPr>
      </w:pPr>
    </w:p>
    <w:tbl>
      <w:tblPr>
        <w:tblW w:w="982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828"/>
      </w:tblGrid>
      <w:tr w:rsidR="00140155" w:rsidRPr="00693103" w:rsidTr="00693103">
        <w:tc>
          <w:tcPr>
            <w:tcW w:w="9828" w:type="dxa"/>
            <w:shd w:val="clear" w:color="auto" w:fill="auto"/>
          </w:tcPr>
          <w:p w:rsidR="00140155" w:rsidRPr="00693103" w:rsidRDefault="00140155" w:rsidP="001F2E85">
            <w:pPr>
              <w:jc w:val="center"/>
              <w:rPr>
                <w:rFonts w:ascii="Arial" w:hAnsi="Arial" w:cs="Arial"/>
                <w:b/>
                <w:u w:val="single"/>
              </w:rPr>
            </w:pPr>
            <w:r w:rsidRPr="00693103">
              <w:rPr>
                <w:rFonts w:ascii="Arial" w:hAnsi="Arial" w:cs="Arial"/>
                <w:b/>
                <w:u w:val="single"/>
              </w:rPr>
              <w:t>WORK PRACTICES TO APPLY WITH THE USE OF CHEMICAL FUME HOODS</w:t>
            </w:r>
          </w:p>
          <w:p w:rsidR="00140155" w:rsidRPr="00693103" w:rsidRDefault="00140155" w:rsidP="001F2E85">
            <w:pPr>
              <w:ind w:left="1710" w:hanging="360"/>
              <w:jc w:val="both"/>
              <w:rPr>
                <w:rFonts w:ascii="Arial" w:hAnsi="Arial" w:cs="Arial"/>
              </w:rPr>
            </w:pPr>
            <w:r w:rsidRPr="00693103">
              <w:rPr>
                <w:rFonts w:ascii="Arial" w:hAnsi="Arial" w:cs="Arial"/>
              </w:rPr>
              <w:tab/>
            </w:r>
          </w:p>
          <w:p w:rsidR="00140155" w:rsidRPr="00693103" w:rsidRDefault="00140155" w:rsidP="001F2E85">
            <w:pPr>
              <w:numPr>
                <w:ilvl w:val="0"/>
                <w:numId w:val="4"/>
              </w:numPr>
              <w:ind w:left="270"/>
              <w:jc w:val="both"/>
              <w:rPr>
                <w:rFonts w:ascii="Arial" w:hAnsi="Arial" w:cs="Arial"/>
              </w:rPr>
            </w:pPr>
            <w:r w:rsidRPr="00693103">
              <w:rPr>
                <w:rFonts w:ascii="Arial" w:hAnsi="Arial" w:cs="Arial"/>
              </w:rPr>
              <w:t>Confirm adequate ventilation in accordance with the manufacturers or installers specifications or by holding a strip of paper at the face of the hood and observing the movement of the paper,</w:t>
            </w:r>
            <w:r w:rsidRPr="007476D4">
              <w:t xml:space="preserve"> </w:t>
            </w:r>
            <w:r w:rsidRPr="00693103">
              <w:rPr>
                <w:rFonts w:ascii="Arial" w:hAnsi="Arial" w:cs="Arial"/>
              </w:rPr>
              <w:t>prior to opening chemical containers inside the hood.</w:t>
            </w:r>
            <w:r w:rsidRPr="00693103">
              <w:rPr>
                <w:rFonts w:ascii="Arial" w:hAnsi="Arial" w:cs="Arial"/>
              </w:rPr>
              <w:tab/>
              <w:t xml:space="preserve"> </w:t>
            </w:r>
          </w:p>
          <w:p w:rsidR="00140155" w:rsidRPr="00693103" w:rsidRDefault="00140155" w:rsidP="001F2E85">
            <w:pPr>
              <w:numPr>
                <w:ilvl w:val="0"/>
                <w:numId w:val="4"/>
              </w:numPr>
              <w:ind w:left="270"/>
              <w:jc w:val="both"/>
              <w:rPr>
                <w:rFonts w:ascii="Arial" w:hAnsi="Arial" w:cs="Arial"/>
              </w:rPr>
            </w:pPr>
            <w:r w:rsidRPr="00693103">
              <w:rPr>
                <w:rFonts w:ascii="Arial" w:hAnsi="Arial" w:cs="Arial"/>
              </w:rPr>
              <w:t>Keep the sash of the hood closed at all times except when adjustments within the hood are being made.  At these times, maintain the sash height as low as possible.</w:t>
            </w:r>
          </w:p>
          <w:p w:rsidR="00140155" w:rsidRPr="00693103" w:rsidRDefault="00140155" w:rsidP="001F2E85">
            <w:pPr>
              <w:numPr>
                <w:ilvl w:val="0"/>
                <w:numId w:val="4"/>
              </w:numPr>
              <w:ind w:left="270"/>
              <w:jc w:val="both"/>
              <w:rPr>
                <w:rFonts w:ascii="Arial" w:hAnsi="Arial" w:cs="Arial"/>
              </w:rPr>
            </w:pPr>
            <w:r w:rsidRPr="00693103">
              <w:rPr>
                <w:rFonts w:ascii="Arial" w:hAnsi="Arial" w:cs="Arial"/>
              </w:rPr>
              <w:t>Minimize interference with the inward flow of air in the hood at all times.</w:t>
            </w:r>
            <w:r w:rsidRPr="00693103">
              <w:rPr>
                <w:rFonts w:ascii="Arial" w:hAnsi="Arial" w:cs="Arial"/>
              </w:rPr>
              <w:tab/>
            </w:r>
          </w:p>
          <w:p w:rsidR="00140155" w:rsidRPr="00693103" w:rsidRDefault="00140155" w:rsidP="001F2E85">
            <w:pPr>
              <w:numPr>
                <w:ilvl w:val="0"/>
                <w:numId w:val="4"/>
              </w:numPr>
              <w:ind w:left="270"/>
              <w:jc w:val="both"/>
              <w:rPr>
                <w:rFonts w:ascii="Arial" w:hAnsi="Arial" w:cs="Arial"/>
              </w:rPr>
            </w:pPr>
            <w:r w:rsidRPr="00693103">
              <w:rPr>
                <w:rFonts w:ascii="Arial" w:hAnsi="Arial" w:cs="Arial"/>
              </w:rPr>
              <w:t>Leave the hood operating when it is not in active use if hazardous chemicals are contained inside the hood, or if it is uncertain whether adequate general laboratory ventilation will be maintained when the hood is non-operational.</w:t>
            </w:r>
          </w:p>
          <w:p w:rsidR="00140155" w:rsidRPr="00693103" w:rsidRDefault="00140155" w:rsidP="001F2E85">
            <w:pPr>
              <w:numPr>
                <w:ilvl w:val="0"/>
                <w:numId w:val="4"/>
              </w:numPr>
              <w:ind w:left="270"/>
              <w:jc w:val="both"/>
              <w:rPr>
                <w:rFonts w:ascii="Arial" w:hAnsi="Arial" w:cs="Arial"/>
              </w:rPr>
            </w:pPr>
            <w:r w:rsidRPr="00693103">
              <w:rPr>
                <w:rFonts w:ascii="Arial" w:hAnsi="Arial" w:cs="Arial"/>
              </w:rPr>
              <w:t>Under no circumstances use the hood as a means to dispose of volatile chemicals (i.e. do not allow chemicals to evaporate inside the hood).</w:t>
            </w:r>
          </w:p>
        </w:tc>
      </w:tr>
    </w:tbl>
    <w:p w:rsidR="0004290D" w:rsidRDefault="0004290D" w:rsidP="001F2E85">
      <w:pPr>
        <w:jc w:val="both"/>
        <w:rPr>
          <w:rFonts w:ascii="Arial" w:hAnsi="Arial" w:cs="Arial"/>
        </w:rPr>
      </w:pPr>
    </w:p>
    <w:p w:rsidR="00B67DDA" w:rsidRDefault="00B67DDA" w:rsidP="001F2E85">
      <w:pPr>
        <w:jc w:val="both"/>
        <w:rPr>
          <w:rFonts w:ascii="Arial" w:hAnsi="Arial" w:cs="Arial"/>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B67DDA" w:rsidRPr="00C960D6" w:rsidTr="00140155">
        <w:tc>
          <w:tcPr>
            <w:tcW w:w="9900" w:type="dxa"/>
            <w:shd w:val="clear" w:color="auto" w:fill="D9D9D9"/>
          </w:tcPr>
          <w:p w:rsidR="00B67DDA" w:rsidRPr="00B415D7" w:rsidRDefault="00EF405E" w:rsidP="001F2E85">
            <w:pPr>
              <w:autoSpaceDE w:val="0"/>
              <w:autoSpaceDN w:val="0"/>
              <w:adjustRightInd w:val="0"/>
              <w:jc w:val="center"/>
              <w:rPr>
                <w:rFonts w:ascii="Arial" w:hAnsi="Arial" w:cs="Arial"/>
                <w:b/>
                <w:bCs/>
              </w:rPr>
            </w:pPr>
            <w:r w:rsidRPr="00B415D7">
              <w:rPr>
                <w:rFonts w:ascii="Arial" w:hAnsi="Arial" w:cs="Arial"/>
                <w:b/>
                <w:bCs/>
              </w:rPr>
              <w:t>COMMENT ON THE USE OF DUCTLESS FUME HOODS</w:t>
            </w:r>
          </w:p>
        </w:tc>
      </w:tr>
      <w:tr w:rsidR="00B415D7" w:rsidRPr="00C960D6" w:rsidTr="00140155">
        <w:tc>
          <w:tcPr>
            <w:tcW w:w="9900" w:type="dxa"/>
            <w:shd w:val="clear" w:color="auto" w:fill="auto"/>
          </w:tcPr>
          <w:p w:rsidR="00B415D7" w:rsidRPr="00B415D7" w:rsidRDefault="00B415D7" w:rsidP="001F2E85">
            <w:pPr>
              <w:autoSpaceDE w:val="0"/>
              <w:autoSpaceDN w:val="0"/>
              <w:adjustRightInd w:val="0"/>
              <w:jc w:val="both"/>
              <w:rPr>
                <w:rFonts w:ascii="Arial" w:hAnsi="Arial" w:cs="Arial"/>
                <w:bCs/>
              </w:rPr>
            </w:pPr>
            <w:r w:rsidRPr="00B415D7">
              <w:rPr>
                <w:rFonts w:ascii="Arial" w:hAnsi="Arial" w:cs="Arial"/>
                <w:bCs/>
              </w:rPr>
              <w:t>Ductless chemical fume hoods (hoods which recycle air to the laboratory after passing it through a filter) are offered by a variety of manufacturers.  Manufacturers claim that these devices are safe and extremely energy efficient because no air is exhausted from the laboratory.  These systems typically have a particulate filter and/or a charcoal filter for the removal of organic vapors. These systems must be used with extreme caution.   Contact the OEHS before purchasing or using one of these ductless hood systems to control chemical exposures.   These hoods cannot be purchased without approval from OEHS.</w:t>
            </w:r>
          </w:p>
          <w:p w:rsidR="00B415D7" w:rsidRPr="00B415D7" w:rsidRDefault="00B415D7" w:rsidP="001F2E85">
            <w:pPr>
              <w:autoSpaceDE w:val="0"/>
              <w:autoSpaceDN w:val="0"/>
              <w:adjustRightInd w:val="0"/>
              <w:jc w:val="both"/>
              <w:rPr>
                <w:rFonts w:ascii="Arial" w:hAnsi="Arial" w:cs="Arial"/>
                <w:bCs/>
              </w:rPr>
            </w:pPr>
          </w:p>
          <w:p w:rsidR="00B415D7" w:rsidRPr="00B415D7" w:rsidRDefault="00B415D7" w:rsidP="001F2E85">
            <w:pPr>
              <w:autoSpaceDE w:val="0"/>
              <w:autoSpaceDN w:val="0"/>
              <w:adjustRightInd w:val="0"/>
              <w:jc w:val="both"/>
              <w:rPr>
                <w:rFonts w:ascii="Arial" w:hAnsi="Arial" w:cs="Arial"/>
                <w:bCs/>
              </w:rPr>
            </w:pPr>
            <w:r w:rsidRPr="00B415D7">
              <w:rPr>
                <w:rFonts w:ascii="Arial" w:hAnsi="Arial" w:cs="Arial"/>
                <w:bCs/>
              </w:rPr>
              <w:lastRenderedPageBreak/>
              <w:t>The primary safety concern with these devices is their filtering mechanism. Charcoal filters are not 100% efficient at removing organic vapors and some organic vapor will always be returned to the laboratory atmosphere.   Charcoal filters have a limited ability to adsorb organic vapors and often become saturated in a matter of months.   Most hoods do not have a method for detecting when the filters are</w:t>
            </w:r>
            <w:r>
              <w:rPr>
                <w:rFonts w:ascii="Arial" w:hAnsi="Arial" w:cs="Arial"/>
                <w:bCs/>
              </w:rPr>
              <w:t xml:space="preserve"> </w:t>
            </w:r>
            <w:r w:rsidRPr="00B415D7">
              <w:rPr>
                <w:rFonts w:ascii="Arial" w:hAnsi="Arial" w:cs="Arial"/>
                <w:bCs/>
              </w:rPr>
              <w:t xml:space="preserve">saturated and breakthrough of organic vapors begins.   Those that have monitors depend on non-specific chemical sensors that will respond at different concentrations for different substances.  Some substances will not be detected.  </w:t>
            </w:r>
          </w:p>
          <w:p w:rsidR="00B415D7" w:rsidRPr="00B415D7" w:rsidRDefault="00B415D7" w:rsidP="001F2E85">
            <w:pPr>
              <w:autoSpaceDE w:val="0"/>
              <w:autoSpaceDN w:val="0"/>
              <w:adjustRightInd w:val="0"/>
              <w:jc w:val="both"/>
              <w:rPr>
                <w:rFonts w:ascii="Arial" w:hAnsi="Arial" w:cs="Arial"/>
                <w:bCs/>
              </w:rPr>
            </w:pPr>
          </w:p>
          <w:p w:rsidR="00B415D7" w:rsidRPr="00EF405E" w:rsidRDefault="00B415D7" w:rsidP="001F2E85">
            <w:pPr>
              <w:autoSpaceDE w:val="0"/>
              <w:autoSpaceDN w:val="0"/>
              <w:adjustRightInd w:val="0"/>
              <w:jc w:val="both"/>
              <w:rPr>
                <w:rFonts w:ascii="Arial" w:hAnsi="Arial" w:cs="Arial"/>
                <w:b/>
                <w:bCs/>
                <w:u w:val="single"/>
              </w:rPr>
            </w:pPr>
            <w:r w:rsidRPr="00B415D7">
              <w:rPr>
                <w:rFonts w:ascii="Arial" w:hAnsi="Arial" w:cs="Arial"/>
                <w:bCs/>
              </w:rPr>
              <w:t>Charcoal filter replacements are extremely expensive (approximately 20-25% of the hoods initial cost) and studies have shown that (when operated over several years) ductless hoods may actual be more expensive (as well as less protective) to operate than ducted hoods.  Applications where ductless chemical fume hoods might be appropriate include the control of particulate and nuisance odors. Ductless hoods should not be used to protect laboratory workers from toxicologically significant concentrations of hazardous chemicals.   Where ductless hoods are installed their use must be monitored to ensure that flow rates and capture effectiveness do not change over time and include procedures using hazardous chemicals as outlined above.</w:t>
            </w:r>
          </w:p>
        </w:tc>
      </w:tr>
    </w:tbl>
    <w:p w:rsidR="0004290D" w:rsidRPr="007476D4" w:rsidRDefault="0004290D" w:rsidP="00744A76">
      <w:pPr>
        <w:jc w:val="both"/>
        <w:rPr>
          <w:rFonts w:ascii="Arial" w:hAnsi="Arial" w:cs="Arial"/>
        </w:rPr>
      </w:pPr>
    </w:p>
    <w:p w:rsidR="00317096" w:rsidRPr="00B67DDA" w:rsidRDefault="00317096" w:rsidP="005644BE">
      <w:pPr>
        <w:numPr>
          <w:ilvl w:val="0"/>
          <w:numId w:val="149"/>
        </w:numPr>
        <w:ind w:left="630"/>
        <w:jc w:val="both"/>
        <w:rPr>
          <w:rFonts w:ascii="Arial" w:hAnsi="Arial" w:cs="Arial"/>
          <w:b/>
        </w:rPr>
      </w:pPr>
      <w:r w:rsidRPr="0058505D">
        <w:rPr>
          <w:rFonts w:ascii="Arial" w:hAnsi="Arial" w:cs="Arial"/>
          <w:b/>
          <w:u w:val="single"/>
        </w:rPr>
        <w:t>Building ventilation</w:t>
      </w:r>
      <w:r w:rsidRPr="007476D4">
        <w:rPr>
          <w:rFonts w:ascii="Arial" w:hAnsi="Arial" w:cs="Arial"/>
          <w:b/>
        </w:rPr>
        <w:t xml:space="preserve">: </w:t>
      </w:r>
      <w:r w:rsidRPr="007476D4">
        <w:rPr>
          <w:rFonts w:ascii="Arial" w:hAnsi="Arial" w:cs="Arial"/>
        </w:rPr>
        <w:t>Building ventilation provides SCSU laboratories with at least 10 air changes per hour (ACH) of fresh (outside) air. This airflow reduces employee exposure to airborne contaminants and removes excess heat.  It also directs the airflow from areas of lower hazard to areas of higher hazard, which helps keep odors and hazardous gases, dusts, and vapors out of hallways and other public areas.</w:t>
      </w:r>
    </w:p>
    <w:p w:rsidR="00B67DDA" w:rsidRPr="007476D4" w:rsidRDefault="00B67DDA" w:rsidP="001F2E85">
      <w:pPr>
        <w:ind w:left="270"/>
        <w:jc w:val="both"/>
        <w:rPr>
          <w:rFonts w:ascii="Arial" w:hAnsi="Arial" w:cs="Arial"/>
          <w:b/>
        </w:rPr>
      </w:pPr>
    </w:p>
    <w:p w:rsidR="00B67DDA" w:rsidRPr="00EF405E" w:rsidRDefault="00317096" w:rsidP="005644BE">
      <w:pPr>
        <w:numPr>
          <w:ilvl w:val="0"/>
          <w:numId w:val="150"/>
        </w:numPr>
        <w:ind w:left="630"/>
        <w:jc w:val="both"/>
        <w:rPr>
          <w:rFonts w:ascii="Arial" w:hAnsi="Arial" w:cs="Arial"/>
        </w:rPr>
      </w:pPr>
      <w:r w:rsidRPr="0058505D">
        <w:rPr>
          <w:rFonts w:ascii="Arial" w:hAnsi="Arial" w:cs="Arial"/>
          <w:b/>
          <w:u w:val="single"/>
        </w:rPr>
        <w:t>Bio</w:t>
      </w:r>
      <w:r w:rsidR="00B67DDA" w:rsidRPr="0058505D">
        <w:rPr>
          <w:rFonts w:ascii="Arial" w:hAnsi="Arial" w:cs="Arial"/>
          <w:b/>
          <w:u w:val="single"/>
        </w:rPr>
        <w:t>logical Safety C</w:t>
      </w:r>
      <w:r w:rsidRPr="0058505D">
        <w:rPr>
          <w:rFonts w:ascii="Arial" w:hAnsi="Arial" w:cs="Arial"/>
          <w:b/>
          <w:u w:val="single"/>
        </w:rPr>
        <w:t>abinets (BSCs)</w:t>
      </w:r>
      <w:r w:rsidRPr="0058505D">
        <w:rPr>
          <w:rFonts w:ascii="Arial" w:hAnsi="Arial" w:cs="Arial"/>
          <w:b/>
        </w:rPr>
        <w:t>:</w:t>
      </w:r>
      <w:r w:rsidRPr="007476D4">
        <w:rPr>
          <w:rFonts w:ascii="Arial" w:hAnsi="Arial" w:cs="Arial"/>
          <w:b/>
        </w:rPr>
        <w:t xml:space="preserve"> </w:t>
      </w:r>
      <w:r w:rsidRPr="007476D4">
        <w:rPr>
          <w:rFonts w:ascii="Arial" w:hAnsi="Arial" w:cs="Arial"/>
        </w:rPr>
        <w:t>Biosafety cabinets use HEPA filters to protect lab workers and the environment from aerosols or droplets that could spread biohazardous material.</w:t>
      </w:r>
    </w:p>
    <w:p w:rsidR="00B67DDA" w:rsidRPr="007476D4" w:rsidRDefault="00B67DDA" w:rsidP="001F2E85">
      <w:pPr>
        <w:ind w:left="270"/>
        <w:jc w:val="both"/>
        <w:rPr>
          <w:rFonts w:ascii="Arial" w:hAnsi="Arial" w:cs="Arial"/>
        </w:rPr>
      </w:pPr>
    </w:p>
    <w:p w:rsidR="003B5E0F" w:rsidRPr="0058505D" w:rsidRDefault="00317096" w:rsidP="005644BE">
      <w:pPr>
        <w:numPr>
          <w:ilvl w:val="0"/>
          <w:numId w:val="151"/>
        </w:numPr>
        <w:ind w:left="630"/>
        <w:jc w:val="both"/>
        <w:rPr>
          <w:rFonts w:ascii="Arial" w:hAnsi="Arial" w:cs="Arial"/>
        </w:rPr>
      </w:pPr>
      <w:r w:rsidRPr="0058505D">
        <w:rPr>
          <w:rFonts w:ascii="Arial" w:hAnsi="Arial" w:cs="Arial"/>
          <w:b/>
          <w:u w:val="single"/>
        </w:rPr>
        <w:t>Glove boxes</w:t>
      </w:r>
      <w:r w:rsidRPr="007476D4">
        <w:rPr>
          <w:rFonts w:ascii="Arial" w:hAnsi="Arial" w:cs="Arial"/>
          <w:b/>
        </w:rPr>
        <w:t>:</w:t>
      </w:r>
      <w:r w:rsidRPr="007476D4">
        <w:rPr>
          <w:rFonts w:ascii="Arial" w:hAnsi="Arial" w:cs="Arial"/>
        </w:rPr>
        <w:t xml:space="preserve"> Glove boxes are airtight boxes with 2 or more heavy rubber gloves and an airlock.  Use them when working with known carcinogens and highly toxic substances, or to provide an inert atmosphere for compounds that are sensitive to water or air. </w:t>
      </w:r>
      <w:r w:rsidR="00B67DDA">
        <w:rPr>
          <w:rFonts w:ascii="Arial" w:hAnsi="Arial" w:cs="Arial"/>
        </w:rPr>
        <w:t xml:space="preserve">  </w:t>
      </w:r>
      <w:r w:rsidRPr="007476D4">
        <w:rPr>
          <w:rFonts w:ascii="Arial" w:hAnsi="Arial" w:cs="Arial"/>
        </w:rPr>
        <w:t>Glove bags are an economic alternative for short-term uses.</w:t>
      </w:r>
    </w:p>
    <w:p w:rsidR="007476D4" w:rsidRDefault="007476D4" w:rsidP="001F2E85">
      <w:pPr>
        <w:jc w:val="both"/>
        <w:rPr>
          <w:rFonts w:ascii="Arial" w:hAnsi="Arial" w:cs="Arial"/>
        </w:rPr>
      </w:pPr>
    </w:p>
    <w:p w:rsidR="007476D4" w:rsidRPr="007476D4" w:rsidRDefault="007476D4" w:rsidP="005644BE">
      <w:pPr>
        <w:numPr>
          <w:ilvl w:val="0"/>
          <w:numId w:val="141"/>
        </w:numPr>
        <w:ind w:left="360"/>
        <w:jc w:val="both"/>
        <w:rPr>
          <w:rFonts w:ascii="Arial" w:hAnsi="Arial" w:cs="Arial"/>
          <w:u w:val="single"/>
        </w:rPr>
      </w:pPr>
      <w:r w:rsidRPr="007476D4">
        <w:rPr>
          <w:rFonts w:ascii="Arial" w:hAnsi="Arial" w:cs="Arial"/>
          <w:b/>
          <w:bCs/>
          <w:u w:val="single"/>
        </w:rPr>
        <w:t>Administrative Controls</w:t>
      </w:r>
    </w:p>
    <w:p w:rsidR="007476D4" w:rsidRPr="007476D4" w:rsidRDefault="007476D4" w:rsidP="001F2E85">
      <w:pPr>
        <w:ind w:left="360"/>
        <w:jc w:val="both"/>
        <w:rPr>
          <w:rFonts w:ascii="Arial" w:hAnsi="Arial" w:cs="Arial"/>
        </w:rPr>
      </w:pPr>
      <w:r w:rsidRPr="007476D4">
        <w:rPr>
          <w:rFonts w:ascii="Arial" w:hAnsi="Arial" w:cs="Arial"/>
        </w:rPr>
        <w:t xml:space="preserve">Administrative controls include written procedures, employee training, establishing designated or restricted areas, chemical procurement procedures, and preventive maintenance.  </w:t>
      </w:r>
    </w:p>
    <w:p w:rsidR="007476D4" w:rsidRPr="007476D4" w:rsidRDefault="007476D4" w:rsidP="001F2E85">
      <w:pPr>
        <w:ind w:left="270"/>
        <w:jc w:val="both"/>
        <w:rPr>
          <w:rFonts w:ascii="Arial" w:hAnsi="Arial" w:cs="Arial"/>
        </w:rPr>
      </w:pPr>
    </w:p>
    <w:p w:rsidR="007476D4" w:rsidRPr="007476D4" w:rsidRDefault="007476D4" w:rsidP="001F2E85">
      <w:pPr>
        <w:ind w:firstLine="360"/>
        <w:jc w:val="both"/>
        <w:rPr>
          <w:rFonts w:ascii="Arial" w:hAnsi="Arial" w:cs="Arial"/>
        </w:rPr>
      </w:pPr>
      <w:r w:rsidRPr="007476D4">
        <w:rPr>
          <w:rFonts w:ascii="Arial" w:hAnsi="Arial" w:cs="Arial"/>
        </w:rPr>
        <w:t>Some examples of the administrative controls used in labs are:</w:t>
      </w:r>
    </w:p>
    <w:p w:rsidR="007476D4" w:rsidRPr="007476D4" w:rsidRDefault="007476D4" w:rsidP="001F2E85">
      <w:pPr>
        <w:jc w:val="both"/>
        <w:rPr>
          <w:rFonts w:ascii="Arial" w:hAnsi="Arial" w:cs="Arial"/>
        </w:rPr>
      </w:pPr>
    </w:p>
    <w:p w:rsidR="007476D4" w:rsidRPr="007476D4" w:rsidRDefault="007476D4" w:rsidP="001F2E85">
      <w:pPr>
        <w:numPr>
          <w:ilvl w:val="0"/>
          <w:numId w:val="21"/>
        </w:numPr>
        <w:ind w:left="630"/>
        <w:jc w:val="both"/>
        <w:rPr>
          <w:rFonts w:ascii="Arial" w:hAnsi="Arial" w:cs="Arial"/>
        </w:rPr>
      </w:pPr>
      <w:r w:rsidRPr="007476D4">
        <w:rPr>
          <w:rFonts w:ascii="Arial" w:hAnsi="Arial" w:cs="Arial"/>
        </w:rPr>
        <w:t>The Chemical Hygiene Plan</w:t>
      </w:r>
    </w:p>
    <w:p w:rsidR="007476D4" w:rsidRPr="007476D4" w:rsidRDefault="007476D4" w:rsidP="001F2E85">
      <w:pPr>
        <w:numPr>
          <w:ilvl w:val="0"/>
          <w:numId w:val="21"/>
        </w:numPr>
        <w:ind w:left="630"/>
        <w:jc w:val="both"/>
        <w:rPr>
          <w:rFonts w:ascii="Arial" w:hAnsi="Arial" w:cs="Arial"/>
        </w:rPr>
      </w:pPr>
      <w:r w:rsidRPr="007476D4">
        <w:rPr>
          <w:rFonts w:ascii="Arial" w:hAnsi="Arial" w:cs="Arial"/>
        </w:rPr>
        <w:t>Lab Security</w:t>
      </w:r>
    </w:p>
    <w:p w:rsidR="007476D4" w:rsidRPr="007476D4" w:rsidRDefault="007476D4" w:rsidP="001F2E85">
      <w:pPr>
        <w:numPr>
          <w:ilvl w:val="0"/>
          <w:numId w:val="21"/>
        </w:numPr>
        <w:ind w:left="630"/>
        <w:jc w:val="both"/>
        <w:rPr>
          <w:rFonts w:ascii="Arial" w:hAnsi="Arial" w:cs="Arial"/>
        </w:rPr>
      </w:pPr>
      <w:r w:rsidRPr="007476D4">
        <w:rPr>
          <w:rFonts w:ascii="Arial" w:hAnsi="Arial" w:cs="Arial"/>
        </w:rPr>
        <w:t>Lab-Specific Training</w:t>
      </w:r>
    </w:p>
    <w:p w:rsidR="007476D4" w:rsidRPr="007476D4" w:rsidRDefault="007476D4" w:rsidP="001F2E85">
      <w:pPr>
        <w:numPr>
          <w:ilvl w:val="0"/>
          <w:numId w:val="21"/>
        </w:numPr>
        <w:ind w:left="630"/>
        <w:jc w:val="both"/>
        <w:rPr>
          <w:rFonts w:ascii="Arial" w:hAnsi="Arial" w:cs="Arial"/>
        </w:rPr>
      </w:pPr>
      <w:r w:rsidRPr="007476D4">
        <w:rPr>
          <w:rFonts w:ascii="Arial" w:hAnsi="Arial" w:cs="Arial"/>
        </w:rPr>
        <w:t xml:space="preserve">Standard Operating Procedures </w:t>
      </w:r>
    </w:p>
    <w:p w:rsidR="007476D4" w:rsidRPr="007476D4" w:rsidRDefault="007476D4" w:rsidP="001F2E85">
      <w:pPr>
        <w:numPr>
          <w:ilvl w:val="0"/>
          <w:numId w:val="21"/>
        </w:numPr>
        <w:ind w:left="630"/>
        <w:jc w:val="both"/>
        <w:rPr>
          <w:rFonts w:ascii="Arial" w:hAnsi="Arial" w:cs="Arial"/>
        </w:rPr>
      </w:pPr>
      <w:r w:rsidRPr="007476D4">
        <w:rPr>
          <w:rFonts w:ascii="Arial" w:hAnsi="Arial" w:cs="Arial"/>
        </w:rPr>
        <w:t>Chemical Labeling</w:t>
      </w:r>
    </w:p>
    <w:p w:rsidR="007476D4" w:rsidRDefault="007476D4" w:rsidP="001F2E85">
      <w:pPr>
        <w:ind w:left="630"/>
        <w:jc w:val="both"/>
        <w:rPr>
          <w:rFonts w:ascii="Arial" w:hAnsi="Arial" w:cs="Arial"/>
        </w:rPr>
      </w:pPr>
    </w:p>
    <w:tbl>
      <w:tblPr>
        <w:tblW w:w="0" w:type="auto"/>
        <w:tblInd w:w="72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856"/>
      </w:tblGrid>
      <w:tr w:rsidR="00140155" w:rsidRPr="00693103" w:rsidTr="00693103">
        <w:tc>
          <w:tcPr>
            <w:tcW w:w="9576" w:type="dxa"/>
            <w:shd w:val="clear" w:color="auto" w:fill="auto"/>
          </w:tcPr>
          <w:p w:rsidR="00140155" w:rsidRPr="00693103" w:rsidRDefault="00140155" w:rsidP="001F2E85">
            <w:pPr>
              <w:jc w:val="both"/>
              <w:rPr>
                <w:rFonts w:ascii="Arial" w:hAnsi="Arial" w:cs="Arial"/>
                <w:b/>
                <w:u w:val="single"/>
              </w:rPr>
            </w:pPr>
            <w:r w:rsidRPr="00693103">
              <w:rPr>
                <w:rFonts w:ascii="Arial" w:hAnsi="Arial" w:cs="Arial"/>
                <w:b/>
                <w:u w:val="single"/>
              </w:rPr>
              <w:t>Laboratory Security</w:t>
            </w:r>
          </w:p>
          <w:p w:rsidR="00140155" w:rsidRPr="00693103" w:rsidRDefault="00140155" w:rsidP="001F2E85">
            <w:pPr>
              <w:ind w:left="630"/>
              <w:jc w:val="both"/>
              <w:rPr>
                <w:rFonts w:ascii="Arial" w:hAnsi="Arial" w:cs="Arial"/>
                <w:u w:val="single"/>
              </w:rPr>
            </w:pPr>
          </w:p>
          <w:p w:rsidR="00140155" w:rsidRPr="00693103" w:rsidRDefault="00140155" w:rsidP="001F2E85">
            <w:pPr>
              <w:numPr>
                <w:ilvl w:val="0"/>
                <w:numId w:val="22"/>
              </w:numPr>
              <w:ind w:left="990"/>
              <w:jc w:val="both"/>
              <w:rPr>
                <w:rFonts w:ascii="Arial" w:hAnsi="Arial" w:cs="Arial"/>
              </w:rPr>
            </w:pPr>
            <w:r w:rsidRPr="00693103">
              <w:rPr>
                <w:rFonts w:ascii="Arial" w:hAnsi="Arial" w:cs="Arial"/>
              </w:rPr>
              <w:t xml:space="preserve">Control access to areas where hazardous materials are used and stored. </w:t>
            </w:r>
          </w:p>
          <w:p w:rsidR="00140155" w:rsidRPr="00693103" w:rsidRDefault="00140155" w:rsidP="001F2E85">
            <w:pPr>
              <w:numPr>
                <w:ilvl w:val="0"/>
                <w:numId w:val="22"/>
              </w:numPr>
              <w:ind w:left="990"/>
              <w:jc w:val="both"/>
              <w:rPr>
                <w:rFonts w:ascii="Arial" w:hAnsi="Arial" w:cs="Arial"/>
              </w:rPr>
            </w:pPr>
            <w:r w:rsidRPr="00693103">
              <w:rPr>
                <w:rFonts w:ascii="Arial" w:hAnsi="Arial" w:cs="Arial"/>
              </w:rPr>
              <w:t>Know who is in your laboratory area.</w:t>
            </w:r>
          </w:p>
          <w:p w:rsidR="00140155" w:rsidRPr="00693103" w:rsidRDefault="00140155" w:rsidP="001F2E85">
            <w:pPr>
              <w:numPr>
                <w:ilvl w:val="0"/>
                <w:numId w:val="22"/>
              </w:numPr>
              <w:ind w:left="990"/>
              <w:jc w:val="both"/>
              <w:rPr>
                <w:rFonts w:ascii="Arial" w:hAnsi="Arial" w:cs="Arial"/>
              </w:rPr>
            </w:pPr>
            <w:r w:rsidRPr="00693103">
              <w:rPr>
                <w:rFonts w:ascii="Arial" w:hAnsi="Arial" w:cs="Arial"/>
              </w:rPr>
              <w:t xml:space="preserve">Know what materials are being brought into your lab. </w:t>
            </w:r>
          </w:p>
          <w:p w:rsidR="00140155" w:rsidRPr="00693103" w:rsidRDefault="00140155" w:rsidP="001F2E85">
            <w:pPr>
              <w:numPr>
                <w:ilvl w:val="0"/>
                <w:numId w:val="22"/>
              </w:numPr>
              <w:ind w:left="990"/>
              <w:jc w:val="both"/>
              <w:rPr>
                <w:rFonts w:ascii="Arial" w:hAnsi="Arial" w:cs="Arial"/>
              </w:rPr>
            </w:pPr>
            <w:r w:rsidRPr="00693103">
              <w:rPr>
                <w:rFonts w:ascii="Arial" w:hAnsi="Arial" w:cs="Arial"/>
              </w:rPr>
              <w:t xml:space="preserve">Know what materials are being removed from your lab. </w:t>
            </w:r>
          </w:p>
          <w:p w:rsidR="00140155" w:rsidRPr="00693103" w:rsidRDefault="00140155" w:rsidP="001F2E85">
            <w:pPr>
              <w:numPr>
                <w:ilvl w:val="0"/>
                <w:numId w:val="22"/>
              </w:numPr>
              <w:ind w:left="990"/>
              <w:jc w:val="both"/>
              <w:rPr>
                <w:rFonts w:ascii="Arial" w:hAnsi="Arial" w:cs="Arial"/>
              </w:rPr>
            </w:pPr>
            <w:r w:rsidRPr="00693103">
              <w:rPr>
                <w:rFonts w:ascii="Arial" w:hAnsi="Arial" w:cs="Arial"/>
              </w:rPr>
              <w:t xml:space="preserve">Have a site-specific emergency plan. </w:t>
            </w:r>
          </w:p>
          <w:p w:rsidR="00140155" w:rsidRPr="00693103" w:rsidRDefault="00140155" w:rsidP="001F2E85">
            <w:pPr>
              <w:ind w:left="990"/>
              <w:jc w:val="both"/>
              <w:rPr>
                <w:rFonts w:ascii="Arial" w:hAnsi="Arial" w:cs="Arial"/>
              </w:rPr>
            </w:pPr>
          </w:p>
          <w:p w:rsidR="00140155" w:rsidRPr="00693103" w:rsidRDefault="00140155" w:rsidP="001F2E85">
            <w:pPr>
              <w:tabs>
                <w:tab w:val="left" w:pos="3780"/>
              </w:tabs>
              <w:jc w:val="both"/>
              <w:rPr>
                <w:rFonts w:ascii="Arial" w:hAnsi="Arial" w:cs="Arial"/>
                <w:b/>
              </w:rPr>
            </w:pPr>
            <w:r w:rsidRPr="00693103">
              <w:rPr>
                <w:rFonts w:ascii="Arial" w:hAnsi="Arial" w:cs="Arial"/>
                <w:b/>
              </w:rPr>
              <w:t>Report security incidents to University Police, immediately.</w:t>
            </w:r>
          </w:p>
        </w:tc>
      </w:tr>
    </w:tbl>
    <w:p w:rsidR="00B415D7" w:rsidRDefault="00B415D7" w:rsidP="001F2E85">
      <w:pPr>
        <w:jc w:val="both"/>
        <w:rPr>
          <w:rFonts w:ascii="Arial" w:hAnsi="Arial" w:cs="Arial"/>
        </w:rPr>
      </w:pPr>
    </w:p>
    <w:p w:rsidR="00744A76" w:rsidRDefault="00744A76" w:rsidP="001F2E85">
      <w:pPr>
        <w:jc w:val="both"/>
        <w:rPr>
          <w:rFonts w:ascii="Arial" w:hAnsi="Arial" w:cs="Arial"/>
        </w:rPr>
      </w:pPr>
    </w:p>
    <w:p w:rsidR="00744A76" w:rsidRDefault="00744A76" w:rsidP="001F2E85">
      <w:pPr>
        <w:jc w:val="both"/>
        <w:rPr>
          <w:rFonts w:ascii="Arial" w:hAnsi="Arial" w:cs="Arial"/>
        </w:rPr>
      </w:pPr>
    </w:p>
    <w:p w:rsidR="007476D4" w:rsidRPr="005C7842" w:rsidRDefault="007476D4" w:rsidP="005644BE">
      <w:pPr>
        <w:numPr>
          <w:ilvl w:val="0"/>
          <w:numId w:val="141"/>
        </w:numPr>
        <w:ind w:left="360"/>
        <w:jc w:val="both"/>
        <w:rPr>
          <w:rFonts w:ascii="Arial" w:hAnsi="Arial" w:cs="Arial"/>
          <w:b/>
          <w:u w:val="single"/>
        </w:rPr>
      </w:pPr>
      <w:r w:rsidRPr="007476D4">
        <w:rPr>
          <w:rFonts w:ascii="Arial" w:hAnsi="Arial" w:cs="Arial"/>
          <w:b/>
          <w:u w:val="single"/>
        </w:rPr>
        <w:lastRenderedPageBreak/>
        <w:t>Work Practice Controls</w:t>
      </w:r>
    </w:p>
    <w:p w:rsidR="007476D4" w:rsidRPr="007476D4" w:rsidRDefault="007476D4" w:rsidP="001F2E85">
      <w:pPr>
        <w:ind w:left="360"/>
        <w:jc w:val="both"/>
        <w:rPr>
          <w:rFonts w:ascii="Arial" w:hAnsi="Arial" w:cs="Arial"/>
        </w:rPr>
      </w:pPr>
      <w:r w:rsidRPr="007476D4">
        <w:rPr>
          <w:rFonts w:ascii="Arial" w:hAnsi="Arial" w:cs="Arial"/>
        </w:rPr>
        <w:t xml:space="preserve">Work practice controls include pre-planning work, practicing good housekeeping and personal hygiene, and using common sense to minimize exposure to hazardous materials.   </w:t>
      </w:r>
    </w:p>
    <w:p w:rsidR="007476D4" w:rsidRPr="007476D4" w:rsidRDefault="007476D4" w:rsidP="001F2E85">
      <w:pPr>
        <w:jc w:val="both"/>
        <w:rPr>
          <w:rFonts w:ascii="Arial" w:hAnsi="Arial" w:cs="Arial"/>
        </w:rPr>
      </w:pPr>
    </w:p>
    <w:p w:rsidR="007476D4" w:rsidRPr="003F7161" w:rsidRDefault="007476D4" w:rsidP="001F2E85">
      <w:pPr>
        <w:numPr>
          <w:ilvl w:val="1"/>
          <w:numId w:val="128"/>
        </w:numPr>
        <w:ind w:left="990"/>
        <w:jc w:val="both"/>
        <w:rPr>
          <w:rFonts w:ascii="Arial" w:hAnsi="Arial" w:cs="Arial"/>
          <w:b/>
          <w:u w:val="single"/>
        </w:rPr>
      </w:pPr>
      <w:r w:rsidRPr="003F7161">
        <w:rPr>
          <w:rFonts w:ascii="Arial" w:hAnsi="Arial" w:cs="Arial"/>
          <w:b/>
          <w:u w:val="single"/>
        </w:rPr>
        <w:t xml:space="preserve">Work Planning </w:t>
      </w:r>
    </w:p>
    <w:p w:rsidR="007476D4" w:rsidRPr="007476D4" w:rsidRDefault="007476D4" w:rsidP="001F2E85">
      <w:pPr>
        <w:numPr>
          <w:ilvl w:val="0"/>
          <w:numId w:val="81"/>
        </w:numPr>
        <w:ind w:left="1350"/>
        <w:jc w:val="both"/>
        <w:rPr>
          <w:rFonts w:ascii="Arial" w:hAnsi="Arial" w:cs="Arial"/>
        </w:rPr>
      </w:pPr>
      <w:r w:rsidRPr="007476D4">
        <w:rPr>
          <w:rFonts w:ascii="Arial" w:hAnsi="Arial" w:cs="Arial"/>
        </w:rPr>
        <w:t>Pre-plan work: Stage tools, equipment, and materials in advance of the activity to be performed.</w:t>
      </w:r>
    </w:p>
    <w:p w:rsidR="007476D4" w:rsidRPr="007476D4" w:rsidRDefault="007476D4" w:rsidP="001F2E85">
      <w:pPr>
        <w:numPr>
          <w:ilvl w:val="0"/>
          <w:numId w:val="81"/>
        </w:numPr>
        <w:ind w:left="1350"/>
        <w:jc w:val="both"/>
        <w:rPr>
          <w:rFonts w:ascii="Arial" w:hAnsi="Arial" w:cs="Arial"/>
        </w:rPr>
      </w:pPr>
      <w:r w:rsidRPr="007476D4">
        <w:rPr>
          <w:rFonts w:ascii="Arial" w:hAnsi="Arial" w:cs="Arial"/>
        </w:rPr>
        <w:t>Establish designated areas for work involving particularly hazardous substances.</w:t>
      </w:r>
    </w:p>
    <w:p w:rsidR="007476D4" w:rsidRPr="007476D4" w:rsidRDefault="007476D4" w:rsidP="001F2E85">
      <w:pPr>
        <w:numPr>
          <w:ilvl w:val="0"/>
          <w:numId w:val="81"/>
        </w:numPr>
        <w:ind w:left="1350"/>
        <w:jc w:val="both"/>
        <w:rPr>
          <w:rFonts w:ascii="Arial" w:hAnsi="Arial" w:cs="Arial"/>
        </w:rPr>
      </w:pPr>
      <w:r w:rsidRPr="007476D4">
        <w:rPr>
          <w:rFonts w:ascii="Arial" w:hAnsi="Arial" w:cs="Arial"/>
        </w:rPr>
        <w:t>Stay upwind, or use exhaust ventilation for operations that emit vapors, gases, fumes, dusts, mists or aerosols.</w:t>
      </w:r>
    </w:p>
    <w:p w:rsidR="007476D4" w:rsidRPr="007476D4" w:rsidRDefault="007476D4" w:rsidP="001F2E85">
      <w:pPr>
        <w:numPr>
          <w:ilvl w:val="0"/>
          <w:numId w:val="81"/>
        </w:numPr>
        <w:ind w:left="1350"/>
        <w:jc w:val="both"/>
        <w:rPr>
          <w:rFonts w:ascii="Arial" w:hAnsi="Arial" w:cs="Arial"/>
        </w:rPr>
      </w:pPr>
      <w:r w:rsidRPr="007476D4">
        <w:rPr>
          <w:rFonts w:ascii="Arial" w:hAnsi="Arial" w:cs="Arial"/>
        </w:rPr>
        <w:t>Limit the amount of hazardous materials procured, used, and stored, to the minimum needed for an operation.</w:t>
      </w:r>
    </w:p>
    <w:p w:rsidR="007476D4" w:rsidRPr="007476D4" w:rsidRDefault="007476D4" w:rsidP="001F2E85">
      <w:pPr>
        <w:numPr>
          <w:ilvl w:val="0"/>
          <w:numId w:val="81"/>
        </w:numPr>
        <w:ind w:left="1350"/>
        <w:jc w:val="both"/>
        <w:rPr>
          <w:rFonts w:ascii="Arial" w:hAnsi="Arial" w:cs="Arial"/>
        </w:rPr>
      </w:pPr>
      <w:r w:rsidRPr="007476D4">
        <w:rPr>
          <w:rFonts w:ascii="Arial" w:hAnsi="Arial" w:cs="Arial"/>
        </w:rPr>
        <w:t xml:space="preserve">Keep drip pans, secondary containment and cleanup materials readily available.    </w:t>
      </w:r>
    </w:p>
    <w:p w:rsidR="007476D4" w:rsidRPr="007476D4" w:rsidRDefault="007476D4" w:rsidP="001F2E85">
      <w:pPr>
        <w:numPr>
          <w:ilvl w:val="0"/>
          <w:numId w:val="81"/>
        </w:numPr>
        <w:ind w:left="1350"/>
        <w:jc w:val="both"/>
        <w:rPr>
          <w:rFonts w:ascii="Arial" w:hAnsi="Arial" w:cs="Arial"/>
        </w:rPr>
      </w:pPr>
      <w:r w:rsidRPr="007476D4">
        <w:rPr>
          <w:rFonts w:ascii="Arial" w:hAnsi="Arial" w:cs="Arial"/>
        </w:rPr>
        <w:t>Be familiar with the use, limitations and location of emergency equipment such as emergency eyewashes, safety showers, fire alarms, exits, and fire extinguishers.</w:t>
      </w:r>
    </w:p>
    <w:p w:rsidR="007476D4" w:rsidRPr="007476D4" w:rsidRDefault="007476D4" w:rsidP="001F2E85">
      <w:pPr>
        <w:numPr>
          <w:ilvl w:val="0"/>
          <w:numId w:val="81"/>
        </w:numPr>
        <w:ind w:left="1350"/>
        <w:jc w:val="both"/>
        <w:rPr>
          <w:rFonts w:ascii="Arial" w:hAnsi="Arial" w:cs="Arial"/>
        </w:rPr>
      </w:pPr>
      <w:r w:rsidRPr="007476D4">
        <w:rPr>
          <w:rFonts w:ascii="Arial" w:hAnsi="Arial" w:cs="Arial"/>
        </w:rPr>
        <w:t>Keep containers covered when not being used.</w:t>
      </w:r>
    </w:p>
    <w:p w:rsidR="007476D4" w:rsidRPr="007476D4" w:rsidRDefault="007476D4" w:rsidP="001F2E85">
      <w:pPr>
        <w:numPr>
          <w:ilvl w:val="0"/>
          <w:numId w:val="81"/>
        </w:numPr>
        <w:ind w:left="1350"/>
        <w:jc w:val="both"/>
        <w:rPr>
          <w:rFonts w:ascii="Arial" w:hAnsi="Arial" w:cs="Arial"/>
        </w:rPr>
      </w:pPr>
      <w:r w:rsidRPr="007476D4">
        <w:rPr>
          <w:rFonts w:ascii="Arial" w:hAnsi="Arial" w:cs="Arial"/>
        </w:rPr>
        <w:t>Remove jewelry to prevent contact with electrical sources and chemicals and from catching on laboratory or shop equipment.</w:t>
      </w:r>
    </w:p>
    <w:p w:rsidR="007476D4" w:rsidRPr="007476D4" w:rsidRDefault="007476D4" w:rsidP="001F2E85">
      <w:pPr>
        <w:numPr>
          <w:ilvl w:val="0"/>
          <w:numId w:val="81"/>
        </w:numPr>
        <w:ind w:left="1350"/>
        <w:jc w:val="both"/>
        <w:rPr>
          <w:rFonts w:ascii="Arial" w:hAnsi="Arial" w:cs="Arial"/>
        </w:rPr>
      </w:pPr>
      <w:r w:rsidRPr="007476D4">
        <w:rPr>
          <w:rFonts w:ascii="Arial" w:hAnsi="Arial" w:cs="Arial"/>
        </w:rPr>
        <w:t>Confine long hair and loose clothing when working.</w:t>
      </w:r>
    </w:p>
    <w:p w:rsidR="00624096" w:rsidRPr="007476D4" w:rsidRDefault="00624096" w:rsidP="001F2E85">
      <w:pPr>
        <w:jc w:val="both"/>
        <w:rPr>
          <w:rFonts w:ascii="Arial" w:hAnsi="Arial" w:cs="Arial"/>
        </w:rPr>
      </w:pPr>
    </w:p>
    <w:p w:rsidR="007476D4" w:rsidRPr="003F7161" w:rsidRDefault="007476D4" w:rsidP="001F2E85">
      <w:pPr>
        <w:numPr>
          <w:ilvl w:val="1"/>
          <w:numId w:val="128"/>
        </w:numPr>
        <w:ind w:left="990"/>
        <w:jc w:val="both"/>
        <w:rPr>
          <w:rFonts w:ascii="Arial" w:hAnsi="Arial" w:cs="Arial"/>
          <w:b/>
          <w:u w:val="single"/>
        </w:rPr>
      </w:pPr>
      <w:r w:rsidRPr="003F7161">
        <w:rPr>
          <w:rFonts w:ascii="Arial" w:hAnsi="Arial" w:cs="Arial"/>
          <w:b/>
          <w:u w:val="single"/>
        </w:rPr>
        <w:t xml:space="preserve">Housekeeping </w:t>
      </w:r>
    </w:p>
    <w:p w:rsidR="007476D4" w:rsidRPr="007476D4" w:rsidRDefault="007476D4" w:rsidP="001F2E85">
      <w:pPr>
        <w:numPr>
          <w:ilvl w:val="0"/>
          <w:numId w:val="82"/>
        </w:numPr>
        <w:ind w:left="1350"/>
        <w:jc w:val="both"/>
        <w:rPr>
          <w:rFonts w:ascii="Arial" w:hAnsi="Arial" w:cs="Arial"/>
        </w:rPr>
      </w:pPr>
      <w:r w:rsidRPr="007476D4">
        <w:rPr>
          <w:rFonts w:ascii="Arial" w:hAnsi="Arial" w:cs="Arial"/>
        </w:rPr>
        <w:t>Keep work areas clean and free of obstructions.  Clean surfaces (countertops, bench tops, fume hoods, and floors) of all drips and residues.  Clean the work area at the completion of an operation or at the end of the day.</w:t>
      </w:r>
    </w:p>
    <w:p w:rsidR="007476D4" w:rsidRPr="007476D4" w:rsidRDefault="007476D4" w:rsidP="001F2E85">
      <w:pPr>
        <w:numPr>
          <w:ilvl w:val="0"/>
          <w:numId w:val="82"/>
        </w:numPr>
        <w:ind w:left="1350"/>
        <w:jc w:val="both"/>
        <w:rPr>
          <w:rFonts w:ascii="Arial" w:hAnsi="Arial" w:cs="Arial"/>
        </w:rPr>
      </w:pPr>
      <w:r w:rsidRPr="007476D4">
        <w:rPr>
          <w:rFonts w:ascii="Arial" w:hAnsi="Arial" w:cs="Arial"/>
        </w:rPr>
        <w:t>Wipe drips and residues from containers of hazardous materials to avoid skin contact which may cause dermal absorption, chemical burns, skin irritation, and possible accidental ingestion as a result of hand-to-mouth transfer.</w:t>
      </w:r>
    </w:p>
    <w:p w:rsidR="007476D4" w:rsidRPr="007476D4" w:rsidRDefault="007476D4" w:rsidP="001F2E85">
      <w:pPr>
        <w:numPr>
          <w:ilvl w:val="0"/>
          <w:numId w:val="82"/>
        </w:numPr>
        <w:ind w:left="1350"/>
        <w:jc w:val="both"/>
        <w:rPr>
          <w:rFonts w:ascii="Arial" w:hAnsi="Arial" w:cs="Arial"/>
        </w:rPr>
      </w:pPr>
      <w:r w:rsidRPr="007476D4">
        <w:rPr>
          <w:rFonts w:ascii="Arial" w:hAnsi="Arial" w:cs="Arial"/>
        </w:rPr>
        <w:t>Clean spilled chemicals immediately, and dispose of all wastes properly.  Dispose of chemical wastes in accordance with SCSU Hazardous Waste Management Policies and Procedures.</w:t>
      </w:r>
    </w:p>
    <w:p w:rsidR="007476D4" w:rsidRPr="007476D4" w:rsidRDefault="007476D4" w:rsidP="001F2E85">
      <w:pPr>
        <w:numPr>
          <w:ilvl w:val="0"/>
          <w:numId w:val="82"/>
        </w:numPr>
        <w:ind w:left="1350"/>
        <w:jc w:val="both"/>
        <w:rPr>
          <w:rFonts w:ascii="Arial" w:hAnsi="Arial" w:cs="Arial"/>
        </w:rPr>
      </w:pPr>
      <w:r w:rsidRPr="007476D4">
        <w:rPr>
          <w:rFonts w:ascii="Arial" w:hAnsi="Arial" w:cs="Arial"/>
        </w:rPr>
        <w:t xml:space="preserve">Maintain access to exits, emergency equipment, and other control equipment by not using stairways and hallways as storage areas. </w:t>
      </w:r>
    </w:p>
    <w:p w:rsidR="007476D4" w:rsidRPr="007476D4" w:rsidRDefault="007476D4" w:rsidP="001F2E85">
      <w:pPr>
        <w:jc w:val="both"/>
        <w:rPr>
          <w:rFonts w:ascii="Arial" w:hAnsi="Arial" w:cs="Arial"/>
        </w:rPr>
      </w:pPr>
    </w:p>
    <w:p w:rsidR="007476D4" w:rsidRPr="003F7161" w:rsidRDefault="007476D4" w:rsidP="001F2E85">
      <w:pPr>
        <w:numPr>
          <w:ilvl w:val="1"/>
          <w:numId w:val="128"/>
        </w:numPr>
        <w:ind w:left="990"/>
        <w:jc w:val="both"/>
        <w:rPr>
          <w:rFonts w:ascii="Arial" w:hAnsi="Arial" w:cs="Arial"/>
          <w:b/>
          <w:u w:val="single"/>
        </w:rPr>
      </w:pPr>
      <w:r w:rsidRPr="003F7161">
        <w:rPr>
          <w:rFonts w:ascii="Arial" w:hAnsi="Arial" w:cs="Arial"/>
          <w:b/>
          <w:u w:val="single"/>
        </w:rPr>
        <w:t xml:space="preserve">Personal Hygiene  </w:t>
      </w:r>
    </w:p>
    <w:p w:rsidR="007476D4" w:rsidRPr="007476D4" w:rsidRDefault="007476D4" w:rsidP="001F2E85">
      <w:pPr>
        <w:numPr>
          <w:ilvl w:val="0"/>
          <w:numId w:val="83"/>
        </w:numPr>
        <w:ind w:left="1350"/>
        <w:jc w:val="both"/>
        <w:rPr>
          <w:rFonts w:ascii="Arial" w:hAnsi="Arial" w:cs="Arial"/>
          <w:bCs/>
        </w:rPr>
      </w:pPr>
      <w:r w:rsidRPr="007476D4">
        <w:rPr>
          <w:rFonts w:ascii="Arial" w:hAnsi="Arial" w:cs="Arial"/>
          <w:bCs/>
        </w:rPr>
        <w:t xml:space="preserve">Wash promptly whenever a chemical has come in contact with the skin.  </w:t>
      </w:r>
    </w:p>
    <w:p w:rsidR="007476D4" w:rsidRPr="007476D4" w:rsidRDefault="007476D4" w:rsidP="001F2E85">
      <w:pPr>
        <w:numPr>
          <w:ilvl w:val="0"/>
          <w:numId w:val="83"/>
        </w:numPr>
        <w:ind w:left="1350"/>
        <w:jc w:val="both"/>
        <w:rPr>
          <w:rFonts w:ascii="Arial" w:hAnsi="Arial" w:cs="Arial"/>
          <w:bCs/>
        </w:rPr>
      </w:pPr>
      <w:r w:rsidRPr="007476D4">
        <w:rPr>
          <w:rFonts w:ascii="Arial" w:hAnsi="Arial" w:cs="Arial"/>
          <w:bCs/>
        </w:rPr>
        <w:t>Avoid inhalation of chemicals; do not "sniff" to test chemicals.</w:t>
      </w:r>
    </w:p>
    <w:p w:rsidR="007476D4" w:rsidRPr="007476D4" w:rsidRDefault="007476D4" w:rsidP="001F2E85">
      <w:pPr>
        <w:numPr>
          <w:ilvl w:val="0"/>
          <w:numId w:val="83"/>
        </w:numPr>
        <w:ind w:left="1350"/>
        <w:jc w:val="both"/>
        <w:rPr>
          <w:rFonts w:ascii="Arial" w:hAnsi="Arial" w:cs="Arial"/>
          <w:bCs/>
        </w:rPr>
      </w:pPr>
      <w:r w:rsidRPr="007476D4">
        <w:rPr>
          <w:rFonts w:ascii="Arial" w:hAnsi="Arial" w:cs="Arial"/>
          <w:bCs/>
        </w:rPr>
        <w:t xml:space="preserve">Never use mouth suction to pipet anything; use suction bulbs. </w:t>
      </w:r>
    </w:p>
    <w:p w:rsidR="007476D4" w:rsidRPr="002345B8" w:rsidRDefault="007476D4" w:rsidP="001F2E85">
      <w:pPr>
        <w:numPr>
          <w:ilvl w:val="0"/>
          <w:numId w:val="83"/>
        </w:numPr>
        <w:ind w:left="1350"/>
        <w:jc w:val="both"/>
        <w:rPr>
          <w:rFonts w:ascii="Arial" w:hAnsi="Arial" w:cs="Arial"/>
          <w:bCs/>
        </w:rPr>
      </w:pPr>
      <w:r w:rsidRPr="007476D4">
        <w:rPr>
          <w:rFonts w:ascii="Arial" w:hAnsi="Arial" w:cs="Arial"/>
          <w:bCs/>
        </w:rPr>
        <w:t>Wash hands well with soap and water after removing personal protective equipment (including gloves), and before leaving the laboratory; NEVER wash with solvents.</w:t>
      </w:r>
      <w:r w:rsidR="002345B8">
        <w:rPr>
          <w:rFonts w:ascii="Arial" w:hAnsi="Arial" w:cs="Arial"/>
          <w:bCs/>
        </w:rPr>
        <w:t xml:space="preserve">  </w:t>
      </w:r>
    </w:p>
    <w:p w:rsidR="007476D4" w:rsidRPr="007476D4" w:rsidRDefault="007476D4" w:rsidP="001F2E85">
      <w:pPr>
        <w:numPr>
          <w:ilvl w:val="0"/>
          <w:numId w:val="83"/>
        </w:numPr>
        <w:ind w:left="1350"/>
        <w:jc w:val="both"/>
        <w:rPr>
          <w:rFonts w:ascii="Arial" w:hAnsi="Arial" w:cs="Arial"/>
        </w:rPr>
      </w:pPr>
      <w:r w:rsidRPr="007476D4">
        <w:rPr>
          <w:rFonts w:ascii="Arial" w:hAnsi="Arial" w:cs="Arial"/>
        </w:rPr>
        <w:t>After handling chemicals, wash hands with soap and water before leaving the laboratory/shop area and prior to breaks and consumption of food/beverages.</w:t>
      </w:r>
    </w:p>
    <w:p w:rsidR="006555B6" w:rsidRDefault="007476D4" w:rsidP="001F2E85">
      <w:pPr>
        <w:numPr>
          <w:ilvl w:val="0"/>
          <w:numId w:val="83"/>
        </w:numPr>
        <w:ind w:left="1350"/>
        <w:jc w:val="both"/>
        <w:rPr>
          <w:rFonts w:ascii="Arial" w:hAnsi="Arial" w:cs="Arial"/>
        </w:rPr>
      </w:pPr>
      <w:r w:rsidRPr="007476D4">
        <w:rPr>
          <w:rFonts w:ascii="Arial" w:hAnsi="Arial" w:cs="Arial"/>
        </w:rPr>
        <w:t xml:space="preserve">Always remove gloves before touching common use items such as phones, door knobs and computers.  </w:t>
      </w:r>
      <w:r w:rsidR="00B67DDA">
        <w:rPr>
          <w:rFonts w:ascii="Arial" w:hAnsi="Arial" w:cs="Arial"/>
        </w:rPr>
        <w:t xml:space="preserve"> </w:t>
      </w:r>
      <w:r w:rsidRPr="007476D4">
        <w:rPr>
          <w:rFonts w:ascii="Arial" w:hAnsi="Arial" w:cs="Arial"/>
        </w:rPr>
        <w:t>This will prevent contamination of unprotected individuals.</w:t>
      </w:r>
    </w:p>
    <w:p w:rsidR="00B415D7" w:rsidRPr="00624096" w:rsidRDefault="006555B6" w:rsidP="001F2E85">
      <w:pPr>
        <w:numPr>
          <w:ilvl w:val="0"/>
          <w:numId w:val="83"/>
        </w:numPr>
        <w:ind w:left="1350"/>
        <w:jc w:val="both"/>
        <w:rPr>
          <w:rFonts w:ascii="Arial" w:hAnsi="Arial" w:cs="Arial"/>
        </w:rPr>
      </w:pPr>
      <w:r w:rsidRPr="006555B6">
        <w:rPr>
          <w:rFonts w:ascii="Arial" w:hAnsi="Arial" w:cs="Arial"/>
        </w:rPr>
        <w:t xml:space="preserve">Since every employee or visitor to this facility is not familiar with the work being conducted by an individual who wears gloves and a lab coat outside of the laboratory, concerns have been raised regarding laboratory personnel who enter common use areas such as offices and the cafeteria while wearing them. </w:t>
      </w:r>
    </w:p>
    <w:p w:rsidR="007476D4" w:rsidRPr="007476D4" w:rsidRDefault="007476D4" w:rsidP="001F2E85">
      <w:pPr>
        <w:jc w:val="both"/>
        <w:rPr>
          <w:rFonts w:ascii="Arial" w:hAnsi="Arial" w:cs="Arial"/>
        </w:rPr>
      </w:pPr>
    </w:p>
    <w:p w:rsidR="007476D4" w:rsidRPr="00EF405E" w:rsidRDefault="007476D4" w:rsidP="005644BE">
      <w:pPr>
        <w:numPr>
          <w:ilvl w:val="0"/>
          <w:numId w:val="141"/>
        </w:numPr>
        <w:ind w:left="360"/>
        <w:jc w:val="both"/>
        <w:rPr>
          <w:rFonts w:ascii="Arial" w:hAnsi="Arial" w:cs="Arial"/>
          <w:b/>
          <w:u w:val="single"/>
        </w:rPr>
      </w:pPr>
      <w:r w:rsidRPr="00EF405E">
        <w:rPr>
          <w:rFonts w:ascii="Arial" w:hAnsi="Arial" w:cs="Arial"/>
          <w:b/>
          <w:u w:val="single"/>
        </w:rPr>
        <w:t xml:space="preserve">Food, Beverage, Cosmetics and Medicine in Laboratory Areas   </w:t>
      </w:r>
    </w:p>
    <w:p w:rsidR="00C95F40" w:rsidRDefault="00C95F40" w:rsidP="001F2E85">
      <w:pPr>
        <w:ind w:left="360"/>
        <w:jc w:val="both"/>
        <w:rPr>
          <w:rFonts w:ascii="Arial" w:hAnsi="Arial" w:cs="Arial"/>
        </w:rPr>
      </w:pPr>
      <w:r w:rsidRPr="00C95F40">
        <w:rPr>
          <w:rFonts w:ascii="Arial" w:hAnsi="Arial" w:cs="Arial"/>
        </w:rPr>
        <w:t xml:space="preserve">The Occupational Safety and Health Administration (OSHA) Standard titled Occupational Exposure to Bloodborne Pathogens” 29CFR 1910.1030 prohibits eating, drinking, smoking and applying cosmetics in laboratories where chemicals, biological agents or radiological agents are used, handled </w:t>
      </w:r>
      <w:r w:rsidRPr="00C95F40">
        <w:rPr>
          <w:rFonts w:ascii="Arial" w:hAnsi="Arial" w:cs="Arial"/>
        </w:rPr>
        <w:lastRenderedPageBreak/>
        <w:t>or stored.</w:t>
      </w:r>
      <w:r>
        <w:rPr>
          <w:rFonts w:ascii="Arial" w:hAnsi="Arial" w:cs="Arial"/>
        </w:rPr>
        <w:t xml:space="preserve">  </w:t>
      </w:r>
      <w:r w:rsidRPr="007476D4">
        <w:rPr>
          <w:rFonts w:ascii="Arial" w:hAnsi="Arial" w:cs="Arial"/>
        </w:rPr>
        <w:t xml:space="preserve">Food and beverages (including water, gum, and medicines) may not be consumed, prepared, or stored in Laboratory Areas. </w:t>
      </w:r>
    </w:p>
    <w:p w:rsidR="00140155" w:rsidRPr="00C95F40" w:rsidRDefault="00140155" w:rsidP="001F2E85">
      <w:pPr>
        <w:ind w:left="360"/>
        <w:jc w:val="both"/>
        <w:rPr>
          <w:rFonts w:ascii="Arial" w:hAnsi="Arial" w:cs="Arial"/>
        </w:rPr>
      </w:pPr>
    </w:p>
    <w:p w:rsidR="00C95F40" w:rsidRPr="00C95F40" w:rsidRDefault="00C95F40" w:rsidP="001F2E85">
      <w:pPr>
        <w:ind w:left="360"/>
        <w:jc w:val="both"/>
        <w:rPr>
          <w:rFonts w:ascii="Arial" w:hAnsi="Arial" w:cs="Arial"/>
        </w:rPr>
      </w:pPr>
      <w:r w:rsidRPr="00C95F40">
        <w:rPr>
          <w:rFonts w:ascii="Arial" w:hAnsi="Arial" w:cs="Arial"/>
        </w:rPr>
        <w:t>This prohibition applies to an entire laboratory including offices and other areas that are not physically separated from the work area by floor-to-ceiling walls with doors that close, even if the space is not used for work with hazardous materials.</w:t>
      </w:r>
    </w:p>
    <w:p w:rsidR="00140155" w:rsidRDefault="00140155" w:rsidP="001F2E85">
      <w:pPr>
        <w:ind w:left="990"/>
        <w:jc w:val="both"/>
        <w:rPr>
          <w:rFonts w:ascii="Arial" w:hAnsi="Arial" w:cs="Arial"/>
        </w:rPr>
      </w:pPr>
    </w:p>
    <w:p w:rsidR="00140155" w:rsidRPr="00140155" w:rsidRDefault="00C95F40" w:rsidP="005644BE">
      <w:pPr>
        <w:numPr>
          <w:ilvl w:val="0"/>
          <w:numId w:val="232"/>
        </w:numPr>
        <w:ind w:left="630"/>
        <w:jc w:val="both"/>
        <w:rPr>
          <w:rFonts w:ascii="Arial" w:hAnsi="Arial" w:cs="Arial"/>
        </w:rPr>
      </w:pPr>
      <w:r w:rsidRPr="00C95F40">
        <w:rPr>
          <w:rFonts w:ascii="Arial" w:hAnsi="Arial" w:cs="Arial"/>
        </w:rPr>
        <w:t>Food or drink may be moved through a laboratory only if the food or beverage is wrapped or in a covered container.</w:t>
      </w:r>
    </w:p>
    <w:p w:rsidR="00C95F40" w:rsidRPr="00C95F40" w:rsidRDefault="00C95F40" w:rsidP="005644BE">
      <w:pPr>
        <w:numPr>
          <w:ilvl w:val="0"/>
          <w:numId w:val="232"/>
        </w:numPr>
        <w:ind w:left="630"/>
        <w:jc w:val="both"/>
        <w:rPr>
          <w:rFonts w:ascii="Arial" w:hAnsi="Arial" w:cs="Arial"/>
        </w:rPr>
      </w:pPr>
      <w:r w:rsidRPr="00C95F40">
        <w:rPr>
          <w:rFonts w:ascii="Arial" w:hAnsi="Arial" w:cs="Arial"/>
        </w:rPr>
        <w:t>Food and beverages (including empty containers) may not be stored in laboratories, including refrigerators, freezers and cold rooms.  Do not dispose of food wrappers or beverage containers in laboratory trash receptacles.  Their presence in these receptacles implies eating and/or drinking in the laboratory, which is a safety violation.</w:t>
      </w:r>
    </w:p>
    <w:p w:rsidR="007476D4" w:rsidRDefault="00C95F40" w:rsidP="005644BE">
      <w:pPr>
        <w:numPr>
          <w:ilvl w:val="0"/>
          <w:numId w:val="232"/>
        </w:numPr>
        <w:ind w:left="630"/>
        <w:jc w:val="both"/>
        <w:rPr>
          <w:rFonts w:ascii="Arial" w:hAnsi="Arial" w:cs="Arial"/>
        </w:rPr>
      </w:pPr>
      <w:r w:rsidRPr="00C95F40">
        <w:rPr>
          <w:rFonts w:ascii="Arial" w:hAnsi="Arial" w:cs="Arial"/>
        </w:rPr>
        <w:t>Do not keep medications, cough drops, eye drops, etc. in laboratory drawers, including desk drawers.</w:t>
      </w:r>
      <w:r>
        <w:rPr>
          <w:rFonts w:ascii="Arial" w:hAnsi="Arial" w:cs="Arial"/>
        </w:rPr>
        <w:t xml:space="preserve">  </w:t>
      </w:r>
      <w:r w:rsidR="007476D4" w:rsidRPr="00C95F40">
        <w:rPr>
          <w:rFonts w:ascii="Arial" w:hAnsi="Arial" w:cs="Arial"/>
        </w:rPr>
        <w:t>Cosmetics, ointments, skin cream, and similar items may not be applied or stored in Laboratory Area.</w:t>
      </w:r>
    </w:p>
    <w:p w:rsidR="00C95F40" w:rsidRPr="00C95F40" w:rsidRDefault="00C95F40" w:rsidP="005644BE">
      <w:pPr>
        <w:numPr>
          <w:ilvl w:val="0"/>
          <w:numId w:val="232"/>
        </w:numPr>
        <w:ind w:left="630"/>
        <w:jc w:val="both"/>
        <w:rPr>
          <w:rFonts w:ascii="Arial" w:hAnsi="Arial" w:cs="Arial"/>
          <w:bCs/>
        </w:rPr>
      </w:pPr>
      <w:r w:rsidRPr="007476D4">
        <w:rPr>
          <w:rFonts w:ascii="Arial" w:hAnsi="Arial" w:cs="Arial"/>
          <w:bCs/>
        </w:rPr>
        <w:t>Do not use laboratory equipment such as refrigerators, freezers,</w:t>
      </w:r>
      <w:r w:rsidRPr="007476D4">
        <w:t xml:space="preserve"> </w:t>
      </w:r>
      <w:r>
        <w:rPr>
          <w:rFonts w:ascii="Arial" w:hAnsi="Arial" w:cs="Arial"/>
          <w:bCs/>
        </w:rPr>
        <w:t>microwave ovens,</w:t>
      </w:r>
      <w:r w:rsidRPr="007476D4">
        <w:rPr>
          <w:rFonts w:ascii="Arial" w:hAnsi="Arial" w:cs="Arial"/>
          <w:bCs/>
        </w:rPr>
        <w:t xml:space="preserve"> etc. to store or prepare food or beverages.</w:t>
      </w:r>
    </w:p>
    <w:p w:rsidR="007476D4" w:rsidRPr="007476D4" w:rsidRDefault="007476D4" w:rsidP="005644BE">
      <w:pPr>
        <w:numPr>
          <w:ilvl w:val="0"/>
          <w:numId w:val="232"/>
        </w:numPr>
        <w:ind w:left="630"/>
        <w:jc w:val="both"/>
        <w:rPr>
          <w:rFonts w:ascii="Arial" w:hAnsi="Arial" w:cs="Arial"/>
        </w:rPr>
      </w:pPr>
      <w:r w:rsidRPr="007476D4">
        <w:rPr>
          <w:rFonts w:ascii="Arial" w:hAnsi="Arial" w:cs="Arial"/>
        </w:rPr>
        <w:t xml:space="preserve">Do not use laboratory glassware or utensils to prepare or consume food or beverages. </w:t>
      </w:r>
    </w:p>
    <w:p w:rsidR="0044083D" w:rsidRPr="007476D4" w:rsidRDefault="0044083D" w:rsidP="001F2E85">
      <w:pPr>
        <w:jc w:val="both"/>
        <w:rPr>
          <w:rFonts w:ascii="Arial" w:hAnsi="Arial" w:cs="Arial"/>
        </w:rPr>
      </w:pPr>
    </w:p>
    <w:p w:rsidR="001D7EBA" w:rsidRPr="007476D4" w:rsidRDefault="001D7EBA" w:rsidP="001F2E85">
      <w:pPr>
        <w:jc w:val="both"/>
        <w:rPr>
          <w:rFonts w:ascii="Arial" w:hAnsi="Arial" w:cs="Arial"/>
        </w:rPr>
      </w:pPr>
      <w:r w:rsidRPr="007476D4">
        <w:rPr>
          <w:rFonts w:ascii="Arial" w:hAnsi="Arial" w:cs="Arial"/>
        </w:rPr>
        <w:tab/>
      </w:r>
    </w:p>
    <w:p w:rsidR="001D7EBA" w:rsidRPr="007476D4" w:rsidRDefault="001D7EBA" w:rsidP="001F2E85">
      <w:pPr>
        <w:numPr>
          <w:ilvl w:val="0"/>
          <w:numId w:val="100"/>
        </w:numPr>
        <w:ind w:left="270"/>
        <w:jc w:val="both"/>
        <w:rPr>
          <w:rFonts w:ascii="Arial" w:hAnsi="Arial" w:cs="Arial"/>
          <w:b/>
          <w:bCs/>
          <w:u w:val="single"/>
        </w:rPr>
      </w:pPr>
      <w:r w:rsidRPr="007476D4">
        <w:rPr>
          <w:rFonts w:ascii="Arial" w:hAnsi="Arial" w:cs="Arial"/>
          <w:b/>
          <w:bCs/>
          <w:u w:val="single"/>
        </w:rPr>
        <w:t xml:space="preserve">MEDICAL </w:t>
      </w:r>
      <w:r w:rsidR="00A15774" w:rsidRPr="007476D4">
        <w:rPr>
          <w:rFonts w:ascii="Arial" w:hAnsi="Arial" w:cs="Arial"/>
          <w:b/>
          <w:bCs/>
          <w:u w:val="single"/>
        </w:rPr>
        <w:t>SURVEILLANCE PROGRAM</w:t>
      </w:r>
    </w:p>
    <w:p w:rsidR="00015026" w:rsidRPr="007476D4" w:rsidRDefault="00015026" w:rsidP="001F2E85">
      <w:pPr>
        <w:jc w:val="both"/>
        <w:rPr>
          <w:rFonts w:ascii="Arial" w:hAnsi="Arial" w:cs="Arial"/>
          <w:b/>
          <w:bCs/>
        </w:rPr>
      </w:pPr>
    </w:p>
    <w:p w:rsidR="00015026" w:rsidRPr="007476D4" w:rsidRDefault="00015026" w:rsidP="001F2E85">
      <w:pPr>
        <w:ind w:left="270"/>
        <w:jc w:val="both"/>
        <w:rPr>
          <w:rFonts w:ascii="Arial" w:hAnsi="Arial" w:cs="Arial"/>
          <w:bCs/>
        </w:rPr>
      </w:pPr>
      <w:r w:rsidRPr="007476D4">
        <w:rPr>
          <w:rFonts w:ascii="Arial" w:hAnsi="Arial" w:cs="Arial"/>
          <w:bCs/>
        </w:rPr>
        <w:t>All University employees who work with hazardous chemicals will be provided the opportunity to recei</w:t>
      </w:r>
      <w:r w:rsidR="00E461F0" w:rsidRPr="007476D4">
        <w:rPr>
          <w:rFonts w:ascii="Arial" w:hAnsi="Arial" w:cs="Arial"/>
          <w:bCs/>
        </w:rPr>
        <w:t xml:space="preserve">ve medical attention and follow </w:t>
      </w:r>
      <w:r w:rsidRPr="007476D4">
        <w:rPr>
          <w:rFonts w:ascii="Arial" w:hAnsi="Arial" w:cs="Arial"/>
          <w:bCs/>
        </w:rPr>
        <w:t>up examinations by, or under the supervision of, a licensed physician</w:t>
      </w:r>
      <w:r w:rsidR="00111444" w:rsidRPr="007476D4">
        <w:t xml:space="preserve"> </w:t>
      </w:r>
      <w:r w:rsidR="00111444" w:rsidRPr="007476D4">
        <w:rPr>
          <w:rFonts w:ascii="Arial" w:hAnsi="Arial" w:cs="Arial"/>
          <w:bCs/>
        </w:rPr>
        <w:t xml:space="preserve">whenever they develop signs and symptoms of chemical overexposure for an OSHA regulated substance.  </w:t>
      </w:r>
      <w:r w:rsidRPr="007476D4">
        <w:rPr>
          <w:rFonts w:ascii="Arial" w:hAnsi="Arial" w:cs="Arial"/>
          <w:bCs/>
        </w:rPr>
        <w:t>This medical consultation will be provided at no cost to the employee and will be provided to the employee under the following circumstances:</w:t>
      </w:r>
    </w:p>
    <w:p w:rsidR="00111444" w:rsidRPr="007476D4" w:rsidRDefault="00111444" w:rsidP="001F2E85">
      <w:pPr>
        <w:jc w:val="both"/>
        <w:rPr>
          <w:rFonts w:ascii="Arial" w:hAnsi="Arial" w:cs="Arial"/>
          <w:bCs/>
        </w:rPr>
      </w:pPr>
    </w:p>
    <w:p w:rsidR="00015026" w:rsidRPr="007476D4" w:rsidRDefault="00015026" w:rsidP="001F2E85">
      <w:pPr>
        <w:numPr>
          <w:ilvl w:val="0"/>
          <w:numId w:val="8"/>
        </w:numPr>
        <w:ind w:left="630"/>
        <w:jc w:val="both"/>
        <w:rPr>
          <w:rFonts w:ascii="Arial" w:hAnsi="Arial" w:cs="Arial"/>
          <w:bCs/>
        </w:rPr>
      </w:pPr>
      <w:r w:rsidRPr="007476D4">
        <w:rPr>
          <w:rFonts w:ascii="Arial" w:hAnsi="Arial" w:cs="Arial"/>
          <w:bCs/>
        </w:rPr>
        <w:t>Whenever an employee develops signs or symptoms associated with a hazardous chemical to which the employee may have been overexposed in the lab.</w:t>
      </w:r>
    </w:p>
    <w:p w:rsidR="00015026" w:rsidRPr="007476D4" w:rsidRDefault="00015026" w:rsidP="001F2E85">
      <w:pPr>
        <w:numPr>
          <w:ilvl w:val="0"/>
          <w:numId w:val="8"/>
        </w:numPr>
        <w:ind w:left="630"/>
        <w:jc w:val="both"/>
        <w:rPr>
          <w:rFonts w:ascii="Arial" w:hAnsi="Arial" w:cs="Arial"/>
          <w:bCs/>
        </w:rPr>
      </w:pPr>
      <w:r w:rsidRPr="007476D4">
        <w:rPr>
          <w:rFonts w:ascii="Arial" w:hAnsi="Arial" w:cs="Arial"/>
          <w:bCs/>
        </w:rPr>
        <w:t>Where monitoring reveals an exposure level routinely above the action level or Permissible Exposure Limit for an OSHA-regulated substance.</w:t>
      </w:r>
    </w:p>
    <w:p w:rsidR="00015026" w:rsidRPr="007476D4" w:rsidRDefault="00015026" w:rsidP="001F2E85">
      <w:pPr>
        <w:numPr>
          <w:ilvl w:val="0"/>
          <w:numId w:val="8"/>
        </w:numPr>
        <w:ind w:left="630"/>
        <w:jc w:val="both"/>
        <w:rPr>
          <w:rFonts w:ascii="Arial" w:hAnsi="Arial" w:cs="Arial"/>
          <w:bCs/>
        </w:rPr>
      </w:pPr>
      <w:r w:rsidRPr="007476D4">
        <w:rPr>
          <w:rFonts w:ascii="Arial" w:hAnsi="Arial" w:cs="Arial"/>
          <w:bCs/>
        </w:rPr>
        <w:t>Whenever an event such as a spill, leak, or explosion takes place in the workplace and results in the likelihood of an overexposure.</w:t>
      </w:r>
    </w:p>
    <w:p w:rsidR="00015026" w:rsidRPr="007476D4" w:rsidRDefault="00015026" w:rsidP="001F2E85">
      <w:pPr>
        <w:numPr>
          <w:ilvl w:val="0"/>
          <w:numId w:val="8"/>
        </w:numPr>
        <w:ind w:left="630"/>
        <w:jc w:val="both"/>
        <w:rPr>
          <w:rFonts w:ascii="Arial" w:hAnsi="Arial" w:cs="Arial"/>
          <w:bCs/>
        </w:rPr>
      </w:pPr>
      <w:r w:rsidRPr="007476D4">
        <w:rPr>
          <w:rFonts w:ascii="Arial" w:hAnsi="Arial" w:cs="Arial"/>
          <w:bCs/>
        </w:rPr>
        <w:t>At the request of the Chemical Hygiene Officer.</w:t>
      </w:r>
    </w:p>
    <w:p w:rsidR="00015026" w:rsidRPr="007476D4" w:rsidRDefault="00015026" w:rsidP="001F2E85">
      <w:pPr>
        <w:jc w:val="both"/>
        <w:rPr>
          <w:rFonts w:ascii="Arial" w:hAnsi="Arial" w:cs="Arial"/>
          <w:b/>
          <w:bCs/>
        </w:rPr>
      </w:pPr>
      <w:r w:rsidRPr="007476D4">
        <w:rPr>
          <w:rFonts w:ascii="Arial" w:hAnsi="Arial" w:cs="Arial"/>
          <w:b/>
          <w:bCs/>
        </w:rPr>
        <w:t xml:space="preserve"> </w:t>
      </w:r>
    </w:p>
    <w:p w:rsidR="00015026" w:rsidRPr="007476D4" w:rsidRDefault="00015026" w:rsidP="001F2E85">
      <w:pPr>
        <w:jc w:val="both"/>
        <w:rPr>
          <w:rFonts w:ascii="Arial" w:hAnsi="Arial" w:cs="Arial"/>
          <w:b/>
          <w:bCs/>
        </w:rPr>
      </w:pPr>
      <w:r w:rsidRPr="007476D4">
        <w:rPr>
          <w:rFonts w:ascii="Arial" w:hAnsi="Arial" w:cs="Arial"/>
          <w:b/>
          <w:bCs/>
        </w:rPr>
        <w:t>Procedures to follow if the above circumstances occur:</w:t>
      </w:r>
    </w:p>
    <w:p w:rsidR="00111444" w:rsidRPr="007476D4" w:rsidRDefault="00111444" w:rsidP="001F2E85">
      <w:pPr>
        <w:jc w:val="both"/>
        <w:rPr>
          <w:rFonts w:ascii="Arial" w:hAnsi="Arial" w:cs="Arial"/>
          <w:b/>
          <w:bCs/>
        </w:rPr>
      </w:pPr>
    </w:p>
    <w:p w:rsidR="00015026" w:rsidRPr="007476D4" w:rsidRDefault="003600E4" w:rsidP="001F2E85">
      <w:pPr>
        <w:numPr>
          <w:ilvl w:val="0"/>
          <w:numId w:val="9"/>
        </w:numPr>
        <w:ind w:left="630"/>
        <w:jc w:val="both"/>
        <w:rPr>
          <w:rFonts w:ascii="Arial" w:hAnsi="Arial" w:cs="Arial"/>
          <w:bCs/>
        </w:rPr>
      </w:pPr>
      <w:r w:rsidRPr="007476D4">
        <w:rPr>
          <w:rFonts w:ascii="Arial" w:hAnsi="Arial" w:cs="Arial"/>
          <w:bCs/>
        </w:rPr>
        <w:t>Emergency: C</w:t>
      </w:r>
      <w:r w:rsidR="00015026" w:rsidRPr="007476D4">
        <w:rPr>
          <w:rFonts w:ascii="Arial" w:hAnsi="Arial" w:cs="Arial"/>
          <w:bCs/>
        </w:rPr>
        <w:t>all 911 for immediate help.</w:t>
      </w:r>
    </w:p>
    <w:p w:rsidR="00015026" w:rsidRPr="007476D4" w:rsidRDefault="00015026" w:rsidP="001F2E85">
      <w:pPr>
        <w:numPr>
          <w:ilvl w:val="0"/>
          <w:numId w:val="9"/>
        </w:numPr>
        <w:ind w:left="630"/>
        <w:jc w:val="both"/>
        <w:rPr>
          <w:rFonts w:ascii="Arial" w:hAnsi="Arial" w:cs="Arial"/>
          <w:bCs/>
        </w:rPr>
      </w:pPr>
      <w:r w:rsidRPr="007476D4">
        <w:rPr>
          <w:rFonts w:ascii="Arial" w:hAnsi="Arial" w:cs="Arial"/>
          <w:bCs/>
        </w:rPr>
        <w:t>Non­emergency: To assess what action should be taken, contact the person who directly supervises the laboratory where the situation occurred.</w:t>
      </w:r>
    </w:p>
    <w:p w:rsidR="00A15774" w:rsidRPr="007476D4" w:rsidRDefault="00015026" w:rsidP="001F2E85">
      <w:pPr>
        <w:numPr>
          <w:ilvl w:val="0"/>
          <w:numId w:val="9"/>
        </w:numPr>
        <w:ind w:left="630"/>
        <w:jc w:val="both"/>
        <w:rPr>
          <w:rFonts w:ascii="Arial" w:hAnsi="Arial" w:cs="Arial"/>
          <w:bCs/>
        </w:rPr>
      </w:pPr>
      <w:r w:rsidRPr="007476D4">
        <w:rPr>
          <w:rFonts w:ascii="Arial" w:hAnsi="Arial" w:cs="Arial"/>
          <w:bCs/>
        </w:rPr>
        <w:t>Follow­up with call to the OEHS.</w:t>
      </w:r>
    </w:p>
    <w:p w:rsidR="001D7EBA" w:rsidRPr="007476D4" w:rsidRDefault="001D7EBA" w:rsidP="001F2E85">
      <w:pPr>
        <w:jc w:val="both"/>
        <w:rPr>
          <w:rFonts w:ascii="Arial" w:hAnsi="Arial" w:cs="Arial"/>
        </w:rPr>
      </w:pPr>
    </w:p>
    <w:p w:rsidR="00B50915" w:rsidRDefault="001D7EBA" w:rsidP="001F2E85">
      <w:pPr>
        <w:ind w:left="630" w:hanging="720"/>
        <w:rPr>
          <w:rFonts w:ascii="Arial" w:hAnsi="Arial" w:cs="Arial"/>
        </w:rPr>
      </w:pPr>
      <w:r w:rsidRPr="007476D4">
        <w:rPr>
          <w:rFonts w:ascii="Arial" w:hAnsi="Arial" w:cs="Arial"/>
        </w:rPr>
        <w:t xml:space="preserve">This </w:t>
      </w:r>
      <w:r w:rsidR="00A15774" w:rsidRPr="007476D4">
        <w:rPr>
          <w:rFonts w:ascii="Arial" w:hAnsi="Arial" w:cs="Arial"/>
        </w:rPr>
        <w:t xml:space="preserve">University </w:t>
      </w:r>
      <w:r w:rsidRPr="007476D4">
        <w:rPr>
          <w:rFonts w:ascii="Arial" w:hAnsi="Arial" w:cs="Arial"/>
        </w:rPr>
        <w:t xml:space="preserve">will request that the physician provide a written opinion that will not reveal </w:t>
      </w:r>
      <w:r w:rsidR="006D67F4" w:rsidRPr="007476D4">
        <w:rPr>
          <w:rFonts w:ascii="Arial" w:hAnsi="Arial" w:cs="Arial"/>
        </w:rPr>
        <w:t>a</w:t>
      </w:r>
      <w:r w:rsidR="00B50915">
        <w:rPr>
          <w:rFonts w:ascii="Arial" w:hAnsi="Arial" w:cs="Arial"/>
        </w:rPr>
        <w:t xml:space="preserve"> specific </w:t>
      </w:r>
    </w:p>
    <w:p w:rsidR="001D7EBA" w:rsidRPr="007476D4" w:rsidRDefault="001D7EBA" w:rsidP="001F2E85">
      <w:pPr>
        <w:ind w:left="630" w:hanging="720"/>
        <w:rPr>
          <w:rFonts w:ascii="Arial" w:hAnsi="Arial" w:cs="Arial"/>
        </w:rPr>
      </w:pPr>
      <w:r w:rsidRPr="007476D4">
        <w:rPr>
          <w:rFonts w:ascii="Arial" w:hAnsi="Arial" w:cs="Arial"/>
        </w:rPr>
        <w:t>fin</w:t>
      </w:r>
      <w:r w:rsidR="00A15774" w:rsidRPr="007476D4">
        <w:rPr>
          <w:rFonts w:ascii="Arial" w:hAnsi="Arial" w:cs="Arial"/>
        </w:rPr>
        <w:t>ding</w:t>
      </w:r>
      <w:r w:rsidRPr="007476D4">
        <w:rPr>
          <w:rFonts w:ascii="Arial" w:hAnsi="Arial" w:cs="Arial"/>
        </w:rPr>
        <w:t xml:space="preserve"> of diagnosis unrelated to the exposure</w:t>
      </w:r>
      <w:r w:rsidR="00E461F0" w:rsidRPr="007476D4">
        <w:rPr>
          <w:rFonts w:ascii="Arial" w:hAnsi="Arial" w:cs="Arial"/>
        </w:rPr>
        <w:t>,</w:t>
      </w:r>
      <w:r w:rsidRPr="007476D4">
        <w:rPr>
          <w:rFonts w:ascii="Arial" w:hAnsi="Arial" w:cs="Arial"/>
        </w:rPr>
        <w:t xml:space="preserve"> but will include: </w:t>
      </w:r>
    </w:p>
    <w:p w:rsidR="001D7EBA" w:rsidRPr="007476D4" w:rsidRDefault="001D7EBA" w:rsidP="001F2E85">
      <w:pPr>
        <w:jc w:val="both"/>
        <w:rPr>
          <w:rFonts w:ascii="Arial" w:hAnsi="Arial" w:cs="Arial"/>
        </w:rPr>
      </w:pPr>
    </w:p>
    <w:p w:rsidR="001D7EBA" w:rsidRPr="007476D4" w:rsidRDefault="001D7EBA" w:rsidP="001F2E85">
      <w:pPr>
        <w:numPr>
          <w:ilvl w:val="0"/>
          <w:numId w:val="7"/>
        </w:numPr>
        <w:ind w:left="630"/>
        <w:jc w:val="both"/>
        <w:rPr>
          <w:rFonts w:ascii="Arial" w:hAnsi="Arial" w:cs="Arial"/>
        </w:rPr>
      </w:pPr>
      <w:r w:rsidRPr="007476D4">
        <w:rPr>
          <w:rFonts w:ascii="Arial" w:hAnsi="Arial" w:cs="Arial"/>
        </w:rPr>
        <w:t xml:space="preserve">Recommendation for further medical follow-up. </w:t>
      </w:r>
    </w:p>
    <w:p w:rsidR="001D7EBA" w:rsidRPr="007476D4" w:rsidRDefault="001D7EBA" w:rsidP="001F2E85">
      <w:pPr>
        <w:numPr>
          <w:ilvl w:val="0"/>
          <w:numId w:val="7"/>
        </w:numPr>
        <w:ind w:left="630"/>
        <w:jc w:val="both"/>
        <w:rPr>
          <w:rFonts w:ascii="Arial" w:hAnsi="Arial" w:cs="Arial"/>
        </w:rPr>
      </w:pPr>
      <w:r w:rsidRPr="007476D4">
        <w:rPr>
          <w:rFonts w:ascii="Arial" w:hAnsi="Arial" w:cs="Arial"/>
        </w:rPr>
        <w:t xml:space="preserve">Results of the medical examination and any associated tests. </w:t>
      </w:r>
    </w:p>
    <w:p w:rsidR="001D7EBA" w:rsidRPr="007476D4" w:rsidRDefault="001D7EBA" w:rsidP="001F2E85">
      <w:pPr>
        <w:numPr>
          <w:ilvl w:val="0"/>
          <w:numId w:val="7"/>
        </w:numPr>
        <w:ind w:left="630"/>
        <w:jc w:val="both"/>
        <w:rPr>
          <w:rFonts w:ascii="Arial" w:hAnsi="Arial" w:cs="Arial"/>
        </w:rPr>
      </w:pPr>
      <w:r w:rsidRPr="007476D4">
        <w:rPr>
          <w:rFonts w:ascii="Arial" w:hAnsi="Arial" w:cs="Arial"/>
        </w:rPr>
        <w:t>Any medical conditions that may be revealed in the course of the examination that may place the employee at increased risk as a result of exposure to a hazardous chemical found in the workplace.</w:t>
      </w:r>
    </w:p>
    <w:p w:rsidR="00EF405E" w:rsidRPr="00CF6FFB" w:rsidRDefault="001D7EBA" w:rsidP="001F2E85">
      <w:pPr>
        <w:numPr>
          <w:ilvl w:val="0"/>
          <w:numId w:val="7"/>
        </w:numPr>
        <w:ind w:left="630"/>
        <w:jc w:val="both"/>
        <w:rPr>
          <w:rFonts w:ascii="Arial" w:hAnsi="Arial" w:cs="Arial"/>
        </w:rPr>
      </w:pPr>
      <w:r w:rsidRPr="007476D4">
        <w:rPr>
          <w:rFonts w:ascii="Arial" w:hAnsi="Arial" w:cs="Arial"/>
        </w:rPr>
        <w:lastRenderedPageBreak/>
        <w:t>A statement by the physician that the employee has been informed of the consultation/examination results and any medical condition that may require further examination or treatment.</w:t>
      </w:r>
    </w:p>
    <w:p w:rsidR="001D7EBA" w:rsidRPr="007476D4" w:rsidRDefault="001D7EBA" w:rsidP="001F2E85">
      <w:pPr>
        <w:jc w:val="both"/>
        <w:rPr>
          <w:rFonts w:ascii="Arial" w:hAnsi="Arial" w:cs="Arial"/>
        </w:rPr>
      </w:pPr>
    </w:p>
    <w:p w:rsidR="0004290D" w:rsidRPr="001001AE" w:rsidRDefault="00015026" w:rsidP="001F2E85">
      <w:pPr>
        <w:numPr>
          <w:ilvl w:val="0"/>
          <w:numId w:val="23"/>
        </w:numPr>
        <w:ind w:left="630"/>
        <w:jc w:val="both"/>
        <w:rPr>
          <w:rFonts w:ascii="Arial" w:hAnsi="Arial" w:cs="Arial"/>
          <w:u w:val="single"/>
        </w:rPr>
      </w:pPr>
      <w:r w:rsidRPr="001001AE">
        <w:rPr>
          <w:rFonts w:ascii="Arial" w:hAnsi="Arial" w:cs="Arial"/>
          <w:b/>
          <w:u w:val="single"/>
        </w:rPr>
        <w:t>Exposure Monitoring</w:t>
      </w:r>
      <w:r w:rsidR="0004290D" w:rsidRPr="001001AE">
        <w:rPr>
          <w:rFonts w:ascii="Arial" w:hAnsi="Arial" w:cs="Arial"/>
          <w:u w:val="single"/>
        </w:rPr>
        <w:t xml:space="preserve"> </w:t>
      </w:r>
      <w:r w:rsidRPr="001001AE">
        <w:rPr>
          <w:rFonts w:ascii="Arial" w:hAnsi="Arial" w:cs="Arial"/>
          <w:u w:val="single"/>
        </w:rPr>
        <w:t xml:space="preserve"> </w:t>
      </w:r>
    </w:p>
    <w:p w:rsidR="001001AE" w:rsidRDefault="001D7EBA" w:rsidP="001F2E85">
      <w:pPr>
        <w:ind w:left="630"/>
        <w:jc w:val="both"/>
        <w:rPr>
          <w:rFonts w:ascii="Arial" w:hAnsi="Arial" w:cs="Arial"/>
        </w:rPr>
      </w:pPr>
      <w:r w:rsidRPr="007476D4">
        <w:rPr>
          <w:rFonts w:ascii="Arial" w:hAnsi="Arial" w:cs="Arial"/>
        </w:rPr>
        <w:t xml:space="preserve">For laboratory uses of </w:t>
      </w:r>
      <w:r w:rsidRPr="00B415D7">
        <w:rPr>
          <w:rFonts w:ascii="Arial" w:hAnsi="Arial" w:cs="Arial"/>
        </w:rPr>
        <w:t>OSHA regulated substances</w:t>
      </w:r>
      <w:r w:rsidR="000A68FC">
        <w:rPr>
          <w:rFonts w:ascii="Arial" w:hAnsi="Arial" w:cs="Arial"/>
        </w:rPr>
        <w:t xml:space="preserve"> (</w:t>
      </w:r>
      <w:r w:rsidR="007074A1">
        <w:rPr>
          <w:rFonts w:ascii="Arial" w:hAnsi="Arial" w:cs="Arial"/>
        </w:rPr>
        <w:t xml:space="preserve">See </w:t>
      </w:r>
      <w:r w:rsidR="000A68FC">
        <w:rPr>
          <w:rFonts w:ascii="Arial" w:hAnsi="Arial" w:cs="Arial"/>
        </w:rPr>
        <w:t xml:space="preserve">APPENDIX </w:t>
      </w:r>
      <w:r w:rsidR="00B415D7" w:rsidRPr="00B415D7">
        <w:rPr>
          <w:rFonts w:ascii="Arial" w:hAnsi="Arial" w:cs="Arial"/>
        </w:rPr>
        <w:t>G)</w:t>
      </w:r>
      <w:r w:rsidRPr="007476D4">
        <w:rPr>
          <w:rFonts w:ascii="Arial" w:hAnsi="Arial" w:cs="Arial"/>
        </w:rPr>
        <w:t xml:space="preserve"> </w:t>
      </w:r>
      <w:r w:rsidR="0004290D" w:rsidRPr="007476D4">
        <w:rPr>
          <w:rFonts w:ascii="Arial" w:hAnsi="Arial" w:cs="Arial"/>
        </w:rPr>
        <w:t>SCSU</w:t>
      </w:r>
      <w:r w:rsidRPr="007476D4">
        <w:rPr>
          <w:rFonts w:ascii="Arial" w:hAnsi="Arial" w:cs="Arial"/>
        </w:rPr>
        <w:t xml:space="preserve"> shall assure that laboratory employees' exposures to such substances do not exceed the permissible exposure limits </w:t>
      </w:r>
      <w:r w:rsidR="0004290D" w:rsidRPr="007476D4">
        <w:rPr>
          <w:rFonts w:ascii="Arial" w:hAnsi="Arial" w:cs="Arial"/>
        </w:rPr>
        <w:t xml:space="preserve">(PEL) </w:t>
      </w:r>
      <w:r w:rsidRPr="007476D4">
        <w:rPr>
          <w:rFonts w:ascii="Arial" w:hAnsi="Arial" w:cs="Arial"/>
        </w:rPr>
        <w:t>specified in 29 CFR part 1910, subpart Z.</w:t>
      </w:r>
    </w:p>
    <w:p w:rsidR="001001AE" w:rsidRDefault="001001AE" w:rsidP="001F2E85">
      <w:pPr>
        <w:ind w:left="630"/>
        <w:jc w:val="both"/>
        <w:rPr>
          <w:rFonts w:ascii="Arial" w:hAnsi="Arial" w:cs="Arial"/>
        </w:rPr>
      </w:pPr>
    </w:p>
    <w:p w:rsidR="002C1DC3" w:rsidRPr="007476D4" w:rsidRDefault="002C1DC3" w:rsidP="001F2E85">
      <w:pPr>
        <w:ind w:left="630"/>
        <w:jc w:val="both"/>
        <w:rPr>
          <w:rFonts w:ascii="Arial" w:hAnsi="Arial" w:cs="Arial"/>
        </w:rPr>
      </w:pPr>
      <w:r w:rsidRPr="007476D4">
        <w:rPr>
          <w:rFonts w:ascii="Arial" w:hAnsi="Arial" w:cs="Arial"/>
        </w:rPr>
        <w:t>Additional employee protection will be considered for work with particularly hazardous substances. These include select carcinogens, reproductive toxins and substances which have a high degree of acute toxicity</w:t>
      </w:r>
      <w:r w:rsidR="00682C0C" w:rsidRPr="007476D4">
        <w:rPr>
          <w:rFonts w:ascii="Arial" w:hAnsi="Arial" w:cs="Arial"/>
        </w:rPr>
        <w:t>.</w:t>
      </w:r>
      <w:r w:rsidRPr="007476D4">
        <w:rPr>
          <w:rFonts w:ascii="Arial" w:hAnsi="Arial" w:cs="Arial"/>
        </w:rPr>
        <w:t xml:space="preserve"> Laboratory supervisors and principal investigators are responsible for assuring that laboratory procedures involving particularly hazardous chemicals have been evaluated for the level of employee protection required. </w:t>
      </w:r>
      <w:r w:rsidR="00682C0C" w:rsidRPr="007476D4">
        <w:rPr>
          <w:rFonts w:ascii="Arial" w:hAnsi="Arial" w:cs="Arial"/>
        </w:rPr>
        <w:t xml:space="preserve"> </w:t>
      </w:r>
      <w:r w:rsidRPr="007476D4">
        <w:rPr>
          <w:rFonts w:ascii="Arial" w:hAnsi="Arial" w:cs="Arial"/>
        </w:rPr>
        <w:t>Specific consideration will be given to the need for inclusion of the following provisions:</w:t>
      </w:r>
    </w:p>
    <w:p w:rsidR="002C1DC3" w:rsidRPr="007476D4" w:rsidRDefault="002C1DC3" w:rsidP="005644BE">
      <w:pPr>
        <w:numPr>
          <w:ilvl w:val="0"/>
          <w:numId w:val="145"/>
        </w:numPr>
        <w:spacing w:before="100" w:beforeAutospacing="1" w:after="100" w:afterAutospacing="1"/>
        <w:ind w:left="990"/>
        <w:jc w:val="both"/>
        <w:rPr>
          <w:rFonts w:ascii="Arial" w:hAnsi="Arial" w:cs="Arial"/>
        </w:rPr>
      </w:pPr>
      <w:r w:rsidRPr="007476D4">
        <w:rPr>
          <w:rFonts w:ascii="Arial" w:hAnsi="Arial" w:cs="Arial"/>
        </w:rPr>
        <w:t xml:space="preserve">Planning </w:t>
      </w:r>
    </w:p>
    <w:p w:rsidR="002C1DC3" w:rsidRPr="007476D4" w:rsidRDefault="002C1DC3" w:rsidP="005644BE">
      <w:pPr>
        <w:numPr>
          <w:ilvl w:val="0"/>
          <w:numId w:val="145"/>
        </w:numPr>
        <w:spacing w:before="100" w:beforeAutospacing="1" w:after="100" w:afterAutospacing="1"/>
        <w:ind w:left="990"/>
        <w:jc w:val="both"/>
        <w:rPr>
          <w:rFonts w:ascii="Arial" w:hAnsi="Arial" w:cs="Arial"/>
        </w:rPr>
      </w:pPr>
      <w:r w:rsidRPr="007476D4">
        <w:rPr>
          <w:rFonts w:ascii="Arial" w:hAnsi="Arial" w:cs="Arial"/>
        </w:rPr>
        <w:t xml:space="preserve">Establishment of a designated area </w:t>
      </w:r>
    </w:p>
    <w:p w:rsidR="002C1DC3" w:rsidRPr="007476D4" w:rsidRDefault="002C1DC3" w:rsidP="005644BE">
      <w:pPr>
        <w:numPr>
          <w:ilvl w:val="0"/>
          <w:numId w:val="145"/>
        </w:numPr>
        <w:spacing w:before="100" w:beforeAutospacing="1" w:after="100" w:afterAutospacing="1"/>
        <w:ind w:left="990"/>
        <w:jc w:val="both"/>
        <w:rPr>
          <w:rFonts w:ascii="Arial" w:hAnsi="Arial" w:cs="Arial"/>
        </w:rPr>
      </w:pPr>
      <w:r w:rsidRPr="007476D4">
        <w:rPr>
          <w:rFonts w:ascii="Arial" w:hAnsi="Arial" w:cs="Arial"/>
        </w:rPr>
        <w:t xml:space="preserve">Access control </w:t>
      </w:r>
    </w:p>
    <w:p w:rsidR="001001AE" w:rsidRDefault="002C1DC3" w:rsidP="005644BE">
      <w:pPr>
        <w:numPr>
          <w:ilvl w:val="0"/>
          <w:numId w:val="145"/>
        </w:numPr>
        <w:spacing w:before="100" w:beforeAutospacing="1" w:after="100" w:afterAutospacing="1"/>
        <w:ind w:left="990"/>
        <w:jc w:val="both"/>
        <w:rPr>
          <w:rFonts w:ascii="Arial" w:hAnsi="Arial" w:cs="Arial"/>
        </w:rPr>
      </w:pPr>
      <w:r w:rsidRPr="007476D4">
        <w:rPr>
          <w:rFonts w:ascii="Arial" w:hAnsi="Arial" w:cs="Arial"/>
        </w:rPr>
        <w:t xml:space="preserve">Special precautions such as: </w:t>
      </w:r>
    </w:p>
    <w:p w:rsidR="001001AE" w:rsidRDefault="002C1DC3" w:rsidP="005644BE">
      <w:pPr>
        <w:numPr>
          <w:ilvl w:val="0"/>
          <w:numId w:val="146"/>
        </w:numPr>
        <w:spacing w:before="100" w:beforeAutospacing="1" w:after="100" w:afterAutospacing="1"/>
        <w:ind w:left="1350"/>
        <w:jc w:val="both"/>
        <w:rPr>
          <w:rFonts w:ascii="Arial" w:hAnsi="Arial" w:cs="Arial"/>
        </w:rPr>
      </w:pPr>
      <w:r w:rsidRPr="001001AE">
        <w:rPr>
          <w:rFonts w:ascii="Arial" w:hAnsi="Arial" w:cs="Arial"/>
        </w:rPr>
        <w:t xml:space="preserve">use of containment devices such as fume hoods or glove boxes; </w:t>
      </w:r>
    </w:p>
    <w:p w:rsidR="001001AE" w:rsidRDefault="002C1DC3" w:rsidP="005644BE">
      <w:pPr>
        <w:numPr>
          <w:ilvl w:val="0"/>
          <w:numId w:val="146"/>
        </w:numPr>
        <w:spacing w:before="100" w:beforeAutospacing="1" w:after="100" w:afterAutospacing="1"/>
        <w:ind w:left="1350"/>
        <w:jc w:val="both"/>
        <w:rPr>
          <w:rFonts w:ascii="Arial" w:hAnsi="Arial" w:cs="Arial"/>
        </w:rPr>
      </w:pPr>
      <w:r w:rsidRPr="001001AE">
        <w:rPr>
          <w:rFonts w:ascii="Arial" w:hAnsi="Arial" w:cs="Arial"/>
        </w:rPr>
        <w:t xml:space="preserve">use of personal protective equipment; </w:t>
      </w:r>
    </w:p>
    <w:p w:rsidR="001001AE" w:rsidRDefault="002C1DC3" w:rsidP="005644BE">
      <w:pPr>
        <w:numPr>
          <w:ilvl w:val="0"/>
          <w:numId w:val="146"/>
        </w:numPr>
        <w:spacing w:before="100" w:beforeAutospacing="1" w:after="100" w:afterAutospacing="1"/>
        <w:ind w:left="1350"/>
        <w:jc w:val="both"/>
        <w:rPr>
          <w:rFonts w:ascii="Arial" w:hAnsi="Arial" w:cs="Arial"/>
        </w:rPr>
      </w:pPr>
      <w:r w:rsidRPr="001001AE">
        <w:rPr>
          <w:rFonts w:ascii="Arial" w:hAnsi="Arial" w:cs="Arial"/>
        </w:rPr>
        <w:t xml:space="preserve">isolation of contaminated equipment; </w:t>
      </w:r>
    </w:p>
    <w:p w:rsidR="001001AE" w:rsidRDefault="002C1DC3" w:rsidP="005644BE">
      <w:pPr>
        <w:numPr>
          <w:ilvl w:val="0"/>
          <w:numId w:val="146"/>
        </w:numPr>
        <w:spacing w:before="100" w:beforeAutospacing="1" w:after="100" w:afterAutospacing="1"/>
        <w:ind w:left="1350"/>
        <w:jc w:val="both"/>
        <w:rPr>
          <w:rFonts w:ascii="Arial" w:hAnsi="Arial" w:cs="Arial"/>
        </w:rPr>
      </w:pPr>
      <w:r w:rsidRPr="001001AE">
        <w:rPr>
          <w:rFonts w:ascii="Arial" w:hAnsi="Arial" w:cs="Arial"/>
        </w:rPr>
        <w:t xml:space="preserve">practicing good laboratory hygiene; and </w:t>
      </w:r>
    </w:p>
    <w:p w:rsidR="002C1DC3" w:rsidRPr="001001AE" w:rsidRDefault="00682C0C" w:rsidP="005644BE">
      <w:pPr>
        <w:numPr>
          <w:ilvl w:val="0"/>
          <w:numId w:val="146"/>
        </w:numPr>
        <w:spacing w:before="100" w:beforeAutospacing="1" w:after="100" w:afterAutospacing="1"/>
        <w:ind w:left="1350"/>
        <w:jc w:val="both"/>
        <w:rPr>
          <w:rFonts w:ascii="Arial" w:hAnsi="Arial" w:cs="Arial"/>
        </w:rPr>
      </w:pPr>
      <w:r w:rsidRPr="001001AE">
        <w:rPr>
          <w:rFonts w:ascii="Arial" w:hAnsi="Arial" w:cs="Arial"/>
        </w:rPr>
        <w:t>prudent transportation of</w:t>
      </w:r>
      <w:r w:rsidR="002C1DC3" w:rsidRPr="001001AE">
        <w:rPr>
          <w:rFonts w:ascii="Arial" w:hAnsi="Arial" w:cs="Arial"/>
        </w:rPr>
        <w:t xml:space="preserve"> toxic chemicals. </w:t>
      </w:r>
    </w:p>
    <w:p w:rsidR="002C1DC3" w:rsidRPr="007476D4" w:rsidRDefault="002C1DC3" w:rsidP="005644BE">
      <w:pPr>
        <w:numPr>
          <w:ilvl w:val="0"/>
          <w:numId w:val="147"/>
        </w:numPr>
        <w:spacing w:before="100" w:beforeAutospacing="1" w:after="100" w:afterAutospacing="1"/>
        <w:ind w:left="990"/>
        <w:jc w:val="both"/>
        <w:rPr>
          <w:rFonts w:ascii="Arial" w:hAnsi="Arial" w:cs="Arial"/>
        </w:rPr>
      </w:pPr>
      <w:r w:rsidRPr="007476D4">
        <w:rPr>
          <w:rFonts w:ascii="Arial" w:hAnsi="Arial" w:cs="Arial"/>
        </w:rPr>
        <w:t xml:space="preserve">Planning for accidents and spills </w:t>
      </w:r>
    </w:p>
    <w:p w:rsidR="00CF6FFB" w:rsidRPr="005E626B" w:rsidRDefault="002C1DC3" w:rsidP="005644BE">
      <w:pPr>
        <w:numPr>
          <w:ilvl w:val="0"/>
          <w:numId w:val="147"/>
        </w:numPr>
        <w:spacing w:before="100" w:beforeAutospacing="1" w:after="100" w:afterAutospacing="1"/>
        <w:ind w:left="990"/>
        <w:jc w:val="both"/>
        <w:rPr>
          <w:rFonts w:ascii="Arial" w:hAnsi="Arial" w:cs="Arial"/>
        </w:rPr>
      </w:pPr>
      <w:r w:rsidRPr="007476D4">
        <w:rPr>
          <w:rFonts w:ascii="Arial" w:hAnsi="Arial" w:cs="Arial"/>
        </w:rPr>
        <w:t>Special stora</w:t>
      </w:r>
      <w:r w:rsidR="007E701C" w:rsidRPr="007476D4">
        <w:rPr>
          <w:rFonts w:ascii="Arial" w:hAnsi="Arial" w:cs="Arial"/>
        </w:rPr>
        <w:t>ge and waste disposal practices</w:t>
      </w:r>
    </w:p>
    <w:p w:rsidR="001D7EBA" w:rsidRPr="001001AE" w:rsidRDefault="001D7EBA" w:rsidP="001F2E85">
      <w:pPr>
        <w:numPr>
          <w:ilvl w:val="0"/>
          <w:numId w:val="23"/>
        </w:numPr>
        <w:ind w:left="630"/>
        <w:jc w:val="both"/>
        <w:rPr>
          <w:rFonts w:ascii="Arial" w:hAnsi="Arial" w:cs="Arial"/>
        </w:rPr>
      </w:pPr>
      <w:r w:rsidRPr="001001AE">
        <w:rPr>
          <w:rFonts w:ascii="Arial" w:hAnsi="Arial" w:cs="Arial"/>
          <w:b/>
          <w:u w:val="single"/>
        </w:rPr>
        <w:t>Employee exposure determination</w:t>
      </w:r>
      <w:r w:rsidRPr="007476D4">
        <w:rPr>
          <w:rFonts w:ascii="Arial" w:hAnsi="Arial" w:cs="Arial"/>
        </w:rPr>
        <w:t xml:space="preserve">.  </w:t>
      </w:r>
    </w:p>
    <w:p w:rsidR="0004290D" w:rsidRPr="007476D4" w:rsidRDefault="001001AE" w:rsidP="001F2E85">
      <w:pPr>
        <w:numPr>
          <w:ilvl w:val="0"/>
          <w:numId w:val="24"/>
        </w:numPr>
        <w:ind w:left="990"/>
        <w:jc w:val="both"/>
        <w:rPr>
          <w:rFonts w:ascii="Arial" w:hAnsi="Arial" w:cs="Arial"/>
          <w:u w:val="single"/>
        </w:rPr>
      </w:pPr>
      <w:r>
        <w:rPr>
          <w:rFonts w:ascii="Arial" w:hAnsi="Arial" w:cs="Arial"/>
          <w:u w:val="single"/>
        </w:rPr>
        <w:t>Initial M</w:t>
      </w:r>
      <w:r w:rsidR="0004290D" w:rsidRPr="007476D4">
        <w:rPr>
          <w:rFonts w:ascii="Arial" w:hAnsi="Arial" w:cs="Arial"/>
          <w:u w:val="single"/>
        </w:rPr>
        <w:t>onitoring</w:t>
      </w:r>
    </w:p>
    <w:p w:rsidR="00E461F0" w:rsidRPr="007476D4" w:rsidRDefault="0004290D" w:rsidP="001F2E85">
      <w:pPr>
        <w:ind w:left="1350" w:hanging="360"/>
        <w:jc w:val="both"/>
        <w:rPr>
          <w:rFonts w:ascii="Arial" w:hAnsi="Arial" w:cs="Arial"/>
        </w:rPr>
      </w:pPr>
      <w:r w:rsidRPr="007476D4">
        <w:rPr>
          <w:rFonts w:ascii="Arial" w:hAnsi="Arial" w:cs="Arial"/>
        </w:rPr>
        <w:t>SCSU</w:t>
      </w:r>
      <w:r w:rsidR="001D7EBA" w:rsidRPr="007476D4">
        <w:rPr>
          <w:rFonts w:ascii="Arial" w:hAnsi="Arial" w:cs="Arial"/>
        </w:rPr>
        <w:t xml:space="preserve"> shall measure the emplo</w:t>
      </w:r>
      <w:r w:rsidR="00015026" w:rsidRPr="007476D4">
        <w:rPr>
          <w:rFonts w:ascii="Arial" w:hAnsi="Arial" w:cs="Arial"/>
        </w:rPr>
        <w:t>yee's exposure to any substance</w:t>
      </w:r>
      <w:r w:rsidRPr="007476D4">
        <w:rPr>
          <w:rFonts w:ascii="Arial" w:hAnsi="Arial" w:cs="Arial"/>
        </w:rPr>
        <w:t xml:space="preserve"> regulated by a</w:t>
      </w:r>
    </w:p>
    <w:p w:rsidR="0004290D" w:rsidRPr="007476D4" w:rsidRDefault="001D7EBA" w:rsidP="001F2E85">
      <w:pPr>
        <w:ind w:left="1350" w:hanging="360"/>
        <w:jc w:val="both"/>
        <w:rPr>
          <w:rFonts w:ascii="Arial" w:hAnsi="Arial" w:cs="Arial"/>
        </w:rPr>
      </w:pPr>
      <w:r w:rsidRPr="007476D4">
        <w:rPr>
          <w:rFonts w:ascii="Arial" w:hAnsi="Arial" w:cs="Arial"/>
        </w:rPr>
        <w:t xml:space="preserve">standard which requires monitoring if there is </w:t>
      </w:r>
      <w:r w:rsidR="0004290D" w:rsidRPr="007476D4">
        <w:rPr>
          <w:rFonts w:ascii="Arial" w:hAnsi="Arial" w:cs="Arial"/>
        </w:rPr>
        <w:t>reason to believe that exposure levels</w:t>
      </w:r>
    </w:p>
    <w:p w:rsidR="0004290D" w:rsidRPr="007476D4" w:rsidRDefault="001D7EBA" w:rsidP="001F2E85">
      <w:pPr>
        <w:ind w:left="1350" w:hanging="360"/>
        <w:jc w:val="both"/>
        <w:rPr>
          <w:rFonts w:ascii="Arial" w:hAnsi="Arial" w:cs="Arial"/>
        </w:rPr>
      </w:pPr>
      <w:r w:rsidRPr="007476D4">
        <w:rPr>
          <w:rFonts w:ascii="Arial" w:hAnsi="Arial" w:cs="Arial"/>
        </w:rPr>
        <w:t xml:space="preserve">for that substance routinely exceed the action level (or in </w:t>
      </w:r>
      <w:r w:rsidR="0004290D" w:rsidRPr="007476D4">
        <w:rPr>
          <w:rFonts w:ascii="Arial" w:hAnsi="Arial" w:cs="Arial"/>
        </w:rPr>
        <w:t>the absence of an action</w:t>
      </w:r>
    </w:p>
    <w:p w:rsidR="001D7EBA" w:rsidRPr="007476D4" w:rsidRDefault="0004290D" w:rsidP="001F2E85">
      <w:pPr>
        <w:ind w:left="1350" w:hanging="360"/>
        <w:jc w:val="both"/>
        <w:rPr>
          <w:rFonts w:ascii="Arial" w:hAnsi="Arial" w:cs="Arial"/>
        </w:rPr>
      </w:pPr>
      <w:r w:rsidRPr="007476D4">
        <w:rPr>
          <w:rFonts w:ascii="Arial" w:hAnsi="Arial" w:cs="Arial"/>
        </w:rPr>
        <w:t xml:space="preserve">level, </w:t>
      </w:r>
      <w:r w:rsidR="001D7EBA" w:rsidRPr="007476D4">
        <w:rPr>
          <w:rFonts w:ascii="Arial" w:hAnsi="Arial" w:cs="Arial"/>
        </w:rPr>
        <w:t>the PEL).</w:t>
      </w:r>
    </w:p>
    <w:p w:rsidR="0004290D" w:rsidRPr="007476D4" w:rsidRDefault="001001AE" w:rsidP="001F2E85">
      <w:pPr>
        <w:numPr>
          <w:ilvl w:val="0"/>
          <w:numId w:val="24"/>
        </w:numPr>
        <w:ind w:left="990"/>
        <w:jc w:val="both"/>
        <w:rPr>
          <w:rFonts w:ascii="Arial" w:hAnsi="Arial" w:cs="Arial"/>
          <w:u w:val="single"/>
        </w:rPr>
      </w:pPr>
      <w:r>
        <w:rPr>
          <w:rFonts w:ascii="Arial" w:hAnsi="Arial" w:cs="Arial"/>
          <w:u w:val="single"/>
        </w:rPr>
        <w:t>Periodic M</w:t>
      </w:r>
      <w:r w:rsidR="0004290D" w:rsidRPr="007476D4">
        <w:rPr>
          <w:rFonts w:ascii="Arial" w:hAnsi="Arial" w:cs="Arial"/>
          <w:u w:val="single"/>
        </w:rPr>
        <w:t>onitoring</w:t>
      </w:r>
      <w:r w:rsidR="001D7EBA" w:rsidRPr="007476D4">
        <w:rPr>
          <w:rFonts w:ascii="Arial" w:hAnsi="Arial" w:cs="Arial"/>
          <w:u w:val="single"/>
        </w:rPr>
        <w:t xml:space="preserve">  </w:t>
      </w:r>
    </w:p>
    <w:p w:rsidR="001D7EBA" w:rsidRPr="007476D4" w:rsidRDefault="0004290D" w:rsidP="001F2E85">
      <w:pPr>
        <w:ind w:left="990"/>
        <w:jc w:val="both"/>
        <w:rPr>
          <w:rFonts w:ascii="Arial" w:hAnsi="Arial" w:cs="Arial"/>
        </w:rPr>
      </w:pPr>
      <w:r w:rsidRPr="007476D4">
        <w:rPr>
          <w:rFonts w:ascii="Arial" w:hAnsi="Arial" w:cs="Arial"/>
        </w:rPr>
        <w:t>SCSU</w:t>
      </w:r>
      <w:r w:rsidR="001D7EBA" w:rsidRPr="007476D4">
        <w:rPr>
          <w:rFonts w:ascii="Arial" w:hAnsi="Arial" w:cs="Arial"/>
        </w:rPr>
        <w:t xml:space="preserve"> shall do everything possible to ensure our employees are not exposed to levels exceeding any rec</w:t>
      </w:r>
      <w:r w:rsidR="001001AE">
        <w:rPr>
          <w:rFonts w:ascii="Arial" w:hAnsi="Arial" w:cs="Arial"/>
        </w:rPr>
        <w:t xml:space="preserve">ommended action level, or PEL. </w:t>
      </w:r>
      <w:r w:rsidR="001D7EBA" w:rsidRPr="007476D4">
        <w:rPr>
          <w:rFonts w:ascii="Arial" w:hAnsi="Arial" w:cs="Arial"/>
        </w:rPr>
        <w:t>If the initial monitoring discloses employee</w:t>
      </w:r>
      <w:r w:rsidR="001001AE">
        <w:rPr>
          <w:rFonts w:ascii="Arial" w:hAnsi="Arial" w:cs="Arial"/>
        </w:rPr>
        <w:t xml:space="preserve"> exposure over the action level </w:t>
      </w:r>
      <w:r w:rsidR="001D7EBA" w:rsidRPr="007476D4">
        <w:rPr>
          <w:rFonts w:ascii="Arial" w:hAnsi="Arial" w:cs="Arial"/>
        </w:rPr>
        <w:t xml:space="preserve">(or in the absence of an action level, the PEL), </w:t>
      </w:r>
      <w:r w:rsidRPr="007476D4">
        <w:rPr>
          <w:rFonts w:ascii="Arial" w:hAnsi="Arial" w:cs="Arial"/>
        </w:rPr>
        <w:t>SCSU</w:t>
      </w:r>
      <w:r w:rsidR="001D7EBA" w:rsidRPr="007476D4">
        <w:rPr>
          <w:rFonts w:ascii="Arial" w:hAnsi="Arial" w:cs="Arial"/>
        </w:rPr>
        <w:t xml:space="preserve"> shall immediately comply with the exposure monitoring provisions of the relevant standard.</w:t>
      </w:r>
    </w:p>
    <w:p w:rsidR="0004290D" w:rsidRPr="007476D4" w:rsidRDefault="0004290D" w:rsidP="001F2E85">
      <w:pPr>
        <w:numPr>
          <w:ilvl w:val="0"/>
          <w:numId w:val="24"/>
        </w:numPr>
        <w:ind w:left="990"/>
        <w:jc w:val="both"/>
        <w:rPr>
          <w:rFonts w:ascii="Arial" w:hAnsi="Arial" w:cs="Arial"/>
          <w:u w:val="single"/>
        </w:rPr>
      </w:pPr>
      <w:r w:rsidRPr="007476D4">
        <w:rPr>
          <w:rFonts w:ascii="Arial" w:hAnsi="Arial" w:cs="Arial"/>
          <w:u w:val="single"/>
        </w:rPr>
        <w:t>Termination of monitoring</w:t>
      </w:r>
    </w:p>
    <w:p w:rsidR="001D7EBA" w:rsidRPr="007476D4" w:rsidRDefault="001D7EBA" w:rsidP="001F2E85">
      <w:pPr>
        <w:ind w:left="990"/>
        <w:jc w:val="both"/>
        <w:rPr>
          <w:rFonts w:ascii="Arial" w:hAnsi="Arial" w:cs="Arial"/>
        </w:rPr>
      </w:pPr>
      <w:r w:rsidRPr="007476D4">
        <w:rPr>
          <w:rFonts w:ascii="Arial" w:hAnsi="Arial" w:cs="Arial"/>
        </w:rPr>
        <w:t>Monitoring may be terminated in accordance with the relevant OSHA standard.</w:t>
      </w:r>
    </w:p>
    <w:p w:rsidR="0004290D" w:rsidRPr="007476D4" w:rsidRDefault="001D7EBA" w:rsidP="001F2E85">
      <w:pPr>
        <w:numPr>
          <w:ilvl w:val="0"/>
          <w:numId w:val="24"/>
        </w:numPr>
        <w:ind w:left="990"/>
        <w:jc w:val="both"/>
        <w:rPr>
          <w:rFonts w:ascii="Arial" w:hAnsi="Arial" w:cs="Arial"/>
          <w:u w:val="single"/>
        </w:rPr>
      </w:pPr>
      <w:r w:rsidRPr="007476D4">
        <w:rPr>
          <w:rFonts w:ascii="Arial" w:hAnsi="Arial" w:cs="Arial"/>
          <w:u w:val="single"/>
        </w:rPr>
        <w:t>Employee noti</w:t>
      </w:r>
      <w:r w:rsidR="0004290D" w:rsidRPr="007476D4">
        <w:rPr>
          <w:rFonts w:ascii="Arial" w:hAnsi="Arial" w:cs="Arial"/>
          <w:u w:val="single"/>
        </w:rPr>
        <w:t>fication of monitoring results</w:t>
      </w:r>
    </w:p>
    <w:p w:rsidR="001D7EBA" w:rsidRPr="007476D4" w:rsidRDefault="00E461F0" w:rsidP="001F2E85">
      <w:pPr>
        <w:ind w:left="990"/>
        <w:jc w:val="both"/>
        <w:rPr>
          <w:rFonts w:ascii="Arial" w:hAnsi="Arial" w:cs="Arial"/>
        </w:rPr>
      </w:pPr>
      <w:r w:rsidRPr="007476D4">
        <w:rPr>
          <w:rFonts w:ascii="Arial" w:hAnsi="Arial" w:cs="Arial"/>
        </w:rPr>
        <w:t>W</w:t>
      </w:r>
      <w:r w:rsidR="001D7EBA" w:rsidRPr="007476D4">
        <w:rPr>
          <w:rFonts w:ascii="Arial" w:hAnsi="Arial" w:cs="Arial"/>
        </w:rPr>
        <w:t>ithin 15 working days after the receipt of any monitoring results,</w:t>
      </w:r>
      <w:r w:rsidRPr="007476D4">
        <w:rPr>
          <w:rFonts w:ascii="Arial" w:hAnsi="Arial" w:cs="Arial"/>
        </w:rPr>
        <w:t xml:space="preserve"> SCSU will</w:t>
      </w:r>
      <w:r w:rsidR="001D7EBA" w:rsidRPr="007476D4">
        <w:rPr>
          <w:rFonts w:ascii="Arial" w:hAnsi="Arial" w:cs="Arial"/>
        </w:rPr>
        <w:t xml:space="preserve"> notify the employee of these results in writing either individually or by posting results in an appropriate location that is accessible to employees.</w:t>
      </w:r>
    </w:p>
    <w:p w:rsidR="0004290D" w:rsidRPr="007476D4" w:rsidRDefault="001D7EBA" w:rsidP="001F2E85">
      <w:pPr>
        <w:numPr>
          <w:ilvl w:val="0"/>
          <w:numId w:val="24"/>
        </w:numPr>
        <w:ind w:left="990"/>
        <w:jc w:val="both"/>
        <w:rPr>
          <w:rFonts w:ascii="Arial" w:hAnsi="Arial" w:cs="Arial"/>
          <w:u w:val="single"/>
        </w:rPr>
      </w:pPr>
      <w:r w:rsidRPr="007476D4">
        <w:rPr>
          <w:rFonts w:ascii="Arial" w:hAnsi="Arial" w:cs="Arial"/>
          <w:u w:val="single"/>
        </w:rPr>
        <w:t>Known chem</w:t>
      </w:r>
      <w:r w:rsidR="0004290D" w:rsidRPr="007476D4">
        <w:rPr>
          <w:rFonts w:ascii="Arial" w:hAnsi="Arial" w:cs="Arial"/>
          <w:u w:val="single"/>
        </w:rPr>
        <w:t>icals that require monitoring</w:t>
      </w:r>
    </w:p>
    <w:p w:rsidR="001D7EBA" w:rsidRPr="007476D4" w:rsidRDefault="0004290D" w:rsidP="001F2E85">
      <w:pPr>
        <w:ind w:left="990"/>
        <w:jc w:val="both"/>
        <w:rPr>
          <w:rFonts w:ascii="Arial" w:hAnsi="Arial" w:cs="Arial"/>
        </w:rPr>
      </w:pPr>
      <w:r w:rsidRPr="007476D4">
        <w:rPr>
          <w:rFonts w:ascii="Arial" w:hAnsi="Arial" w:cs="Arial"/>
        </w:rPr>
        <w:t>Certain</w:t>
      </w:r>
      <w:r w:rsidR="001D7EBA" w:rsidRPr="007476D4">
        <w:rPr>
          <w:rFonts w:ascii="Arial" w:hAnsi="Arial" w:cs="Arial"/>
        </w:rPr>
        <w:t xml:space="preserve"> chemicals will be routi</w:t>
      </w:r>
      <w:r w:rsidRPr="007476D4">
        <w:rPr>
          <w:rFonts w:ascii="Arial" w:hAnsi="Arial" w:cs="Arial"/>
        </w:rPr>
        <w:t>nely monitored by SCSU.  O</w:t>
      </w:r>
      <w:r w:rsidR="001D7EBA" w:rsidRPr="007476D4">
        <w:rPr>
          <w:rFonts w:ascii="Arial" w:hAnsi="Arial" w:cs="Arial"/>
        </w:rPr>
        <w:t>ther chemicals not routinely used will be monitored as the requirement arises.</w:t>
      </w:r>
    </w:p>
    <w:p w:rsidR="00015026" w:rsidRDefault="00015026" w:rsidP="001F2E85">
      <w:pPr>
        <w:ind w:left="1350" w:hanging="1440"/>
        <w:jc w:val="both"/>
        <w:rPr>
          <w:rFonts w:ascii="Arial" w:hAnsi="Arial" w:cs="Arial"/>
        </w:rPr>
      </w:pPr>
    </w:p>
    <w:p w:rsidR="00744A76" w:rsidRDefault="00744A76" w:rsidP="001F2E85">
      <w:pPr>
        <w:ind w:left="1350" w:hanging="1440"/>
        <w:jc w:val="both"/>
        <w:rPr>
          <w:rFonts w:ascii="Arial" w:hAnsi="Arial" w:cs="Arial"/>
        </w:rPr>
      </w:pPr>
    </w:p>
    <w:p w:rsidR="00744A76" w:rsidRPr="007476D4" w:rsidRDefault="00744A76" w:rsidP="001F2E85">
      <w:pPr>
        <w:ind w:left="1350" w:hanging="1440"/>
        <w:jc w:val="both"/>
        <w:rPr>
          <w:rFonts w:ascii="Arial" w:hAnsi="Arial" w:cs="Arial"/>
        </w:rPr>
      </w:pPr>
    </w:p>
    <w:p w:rsidR="00015026" w:rsidRPr="001001AE" w:rsidRDefault="00E461F0" w:rsidP="001F2E85">
      <w:pPr>
        <w:numPr>
          <w:ilvl w:val="0"/>
          <w:numId w:val="26"/>
        </w:numPr>
        <w:ind w:left="630"/>
        <w:jc w:val="both"/>
        <w:rPr>
          <w:rFonts w:ascii="Arial" w:hAnsi="Arial" w:cs="Arial"/>
          <w:b/>
          <w:u w:val="single"/>
        </w:rPr>
      </w:pPr>
      <w:r w:rsidRPr="001001AE">
        <w:rPr>
          <w:rFonts w:ascii="Arial" w:hAnsi="Arial" w:cs="Arial"/>
          <w:b/>
          <w:u w:val="single"/>
        </w:rPr>
        <w:lastRenderedPageBreak/>
        <w:t>Recordkeeping</w:t>
      </w:r>
    </w:p>
    <w:p w:rsidR="001D7EBA" w:rsidRPr="007476D4" w:rsidRDefault="001D7EBA" w:rsidP="001F2E85">
      <w:pPr>
        <w:ind w:left="630"/>
        <w:jc w:val="both"/>
        <w:rPr>
          <w:rFonts w:ascii="Arial" w:hAnsi="Arial" w:cs="Arial"/>
        </w:rPr>
      </w:pPr>
      <w:r w:rsidRPr="007476D4">
        <w:rPr>
          <w:rFonts w:ascii="Arial" w:hAnsi="Arial" w:cs="Arial"/>
        </w:rPr>
        <w:t>The laboratory</w:t>
      </w:r>
      <w:r w:rsidR="00E461F0" w:rsidRPr="007476D4">
        <w:rPr>
          <w:rFonts w:ascii="Arial" w:hAnsi="Arial" w:cs="Arial"/>
        </w:rPr>
        <w:t xml:space="preserve"> or Department</w:t>
      </w:r>
      <w:r w:rsidRPr="007476D4">
        <w:rPr>
          <w:rFonts w:ascii="Arial" w:hAnsi="Arial" w:cs="Arial"/>
        </w:rPr>
        <w:t xml:space="preserve"> will establish and maintain an accurate record for each employee.  All records will be kept, transferred, and made available in accordance with 29 CFR 1910.1020.  Exposure records for hazardous chemicals and harmful physical agents will be maintained for 30 years.  Medical records for employees exposed to hazardous chemicals and harmful physical agents will be maintained for the duration of employment plus 30 years.  The following categories will be annotated as required:  Environmental monitoring, medical consultations, and examinations, including any tests or written opinions.</w:t>
      </w:r>
    </w:p>
    <w:p w:rsidR="001D7EBA" w:rsidRDefault="001D7EBA" w:rsidP="001F2E85">
      <w:pPr>
        <w:jc w:val="both"/>
        <w:rPr>
          <w:rFonts w:ascii="Arial" w:hAnsi="Arial" w:cs="Arial"/>
          <w:sz w:val="22"/>
          <w:szCs w:val="22"/>
        </w:rPr>
      </w:pPr>
    </w:p>
    <w:p w:rsidR="00E3679C" w:rsidRDefault="00E3679C"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6A1528" w:rsidRDefault="006A1528" w:rsidP="001F2E85">
      <w:pPr>
        <w:autoSpaceDE w:val="0"/>
        <w:autoSpaceDN w:val="0"/>
        <w:adjustRightInd w:val="0"/>
        <w:rPr>
          <w:rFonts w:ascii="Arial" w:hAnsi="Arial" w:cs="Arial"/>
          <w:b/>
          <w:bCs/>
          <w:u w:val="single"/>
        </w:rPr>
      </w:pPr>
    </w:p>
    <w:p w:rsidR="006A1528" w:rsidRDefault="006A1528" w:rsidP="001F2E85">
      <w:pPr>
        <w:autoSpaceDE w:val="0"/>
        <w:autoSpaceDN w:val="0"/>
        <w:adjustRightInd w:val="0"/>
        <w:rPr>
          <w:rFonts w:ascii="Arial" w:hAnsi="Arial" w:cs="Arial"/>
          <w:b/>
          <w:bCs/>
          <w:u w:val="single"/>
        </w:rPr>
      </w:pPr>
    </w:p>
    <w:p w:rsidR="006A1528" w:rsidRDefault="006A1528" w:rsidP="001F2E85">
      <w:pPr>
        <w:autoSpaceDE w:val="0"/>
        <w:autoSpaceDN w:val="0"/>
        <w:adjustRightInd w:val="0"/>
        <w:rPr>
          <w:rFonts w:ascii="Arial" w:hAnsi="Arial" w:cs="Arial"/>
          <w:b/>
          <w:bCs/>
          <w:u w:val="single"/>
        </w:rPr>
      </w:pPr>
    </w:p>
    <w:p w:rsidR="006A1528" w:rsidRDefault="006A1528" w:rsidP="001F2E85">
      <w:pPr>
        <w:autoSpaceDE w:val="0"/>
        <w:autoSpaceDN w:val="0"/>
        <w:adjustRightInd w:val="0"/>
        <w:rPr>
          <w:rFonts w:ascii="Arial" w:hAnsi="Arial" w:cs="Arial"/>
          <w:b/>
          <w:bCs/>
          <w:u w:val="single"/>
        </w:rPr>
      </w:pPr>
    </w:p>
    <w:p w:rsidR="006A1528" w:rsidRDefault="006A1528" w:rsidP="001F2E85">
      <w:pPr>
        <w:autoSpaceDE w:val="0"/>
        <w:autoSpaceDN w:val="0"/>
        <w:adjustRightInd w:val="0"/>
        <w:rPr>
          <w:rFonts w:ascii="Arial" w:hAnsi="Arial" w:cs="Arial"/>
          <w:b/>
          <w:bCs/>
          <w:u w:val="single"/>
        </w:rPr>
      </w:pPr>
    </w:p>
    <w:p w:rsidR="006A1528" w:rsidRDefault="006A1528" w:rsidP="001F2E85">
      <w:pPr>
        <w:autoSpaceDE w:val="0"/>
        <w:autoSpaceDN w:val="0"/>
        <w:adjustRightInd w:val="0"/>
        <w:rPr>
          <w:rFonts w:ascii="Arial" w:hAnsi="Arial" w:cs="Arial"/>
          <w:b/>
          <w:bCs/>
          <w:u w:val="single"/>
        </w:rPr>
      </w:pPr>
    </w:p>
    <w:p w:rsidR="006A1528" w:rsidRDefault="006A1528" w:rsidP="001F2E85">
      <w:pPr>
        <w:autoSpaceDE w:val="0"/>
        <w:autoSpaceDN w:val="0"/>
        <w:adjustRightInd w:val="0"/>
        <w:rPr>
          <w:rFonts w:ascii="Arial" w:hAnsi="Arial" w:cs="Arial"/>
          <w:b/>
          <w:bCs/>
          <w:u w:val="single"/>
        </w:rPr>
      </w:pPr>
    </w:p>
    <w:p w:rsidR="00744A76" w:rsidRDefault="00744A76" w:rsidP="001F2E85">
      <w:pPr>
        <w:autoSpaceDE w:val="0"/>
        <w:autoSpaceDN w:val="0"/>
        <w:adjustRightInd w:val="0"/>
        <w:rPr>
          <w:rFonts w:ascii="Arial" w:hAnsi="Arial" w:cs="Arial"/>
          <w:b/>
          <w:bCs/>
          <w:u w:val="single"/>
        </w:rPr>
      </w:pPr>
    </w:p>
    <w:p w:rsidR="00744A76" w:rsidRDefault="00744A76" w:rsidP="001F2E85">
      <w:pPr>
        <w:autoSpaceDE w:val="0"/>
        <w:autoSpaceDN w:val="0"/>
        <w:adjustRightInd w:val="0"/>
        <w:rPr>
          <w:rFonts w:ascii="Arial" w:hAnsi="Arial" w:cs="Arial"/>
          <w:b/>
          <w:bCs/>
          <w:u w:val="single"/>
        </w:rPr>
      </w:pPr>
    </w:p>
    <w:p w:rsidR="00744A76" w:rsidRDefault="00744A76" w:rsidP="001F2E85">
      <w:pPr>
        <w:autoSpaceDE w:val="0"/>
        <w:autoSpaceDN w:val="0"/>
        <w:adjustRightInd w:val="0"/>
        <w:rPr>
          <w:rFonts w:ascii="Arial" w:hAnsi="Arial" w:cs="Arial"/>
          <w:b/>
          <w:bCs/>
          <w:u w:val="single"/>
        </w:rPr>
      </w:pPr>
    </w:p>
    <w:p w:rsidR="006A1528" w:rsidRDefault="006A1528" w:rsidP="001F2E85">
      <w:pPr>
        <w:autoSpaceDE w:val="0"/>
        <w:autoSpaceDN w:val="0"/>
        <w:adjustRightInd w:val="0"/>
        <w:rPr>
          <w:rFonts w:ascii="Arial" w:hAnsi="Arial" w:cs="Arial"/>
          <w:b/>
          <w:bCs/>
          <w:u w:val="single"/>
        </w:rPr>
      </w:pPr>
    </w:p>
    <w:p w:rsidR="006A1528" w:rsidRDefault="006A1528" w:rsidP="001F2E85">
      <w:pPr>
        <w:autoSpaceDE w:val="0"/>
        <w:autoSpaceDN w:val="0"/>
        <w:adjustRightInd w:val="0"/>
        <w:rPr>
          <w:rFonts w:ascii="Arial" w:hAnsi="Arial" w:cs="Arial"/>
          <w:b/>
          <w:bCs/>
          <w:u w:val="single"/>
        </w:rPr>
      </w:pPr>
    </w:p>
    <w:p w:rsidR="009E2249" w:rsidRPr="006A1528" w:rsidRDefault="009E2249" w:rsidP="001F2E85">
      <w:pPr>
        <w:autoSpaceDE w:val="0"/>
        <w:autoSpaceDN w:val="0"/>
        <w:adjustRightInd w:val="0"/>
        <w:rPr>
          <w:rFonts w:ascii="Arial" w:hAnsi="Arial" w:cs="Arial"/>
          <w:b/>
          <w:bCs/>
          <w:u w:val="single"/>
        </w:rPr>
      </w:pPr>
      <w:r w:rsidRPr="00686DE1">
        <w:rPr>
          <w:rFonts w:ascii="Arial" w:hAnsi="Arial" w:cs="Arial"/>
          <w:b/>
          <w:bCs/>
          <w:u w:val="single"/>
        </w:rPr>
        <w:lastRenderedPageBreak/>
        <w:t>APPENDIX A</w:t>
      </w:r>
      <w:r w:rsidR="006A1528" w:rsidRPr="006A1528">
        <w:rPr>
          <w:rFonts w:ascii="Arial" w:hAnsi="Arial" w:cs="Arial"/>
          <w:b/>
          <w:bCs/>
        </w:rPr>
        <w:t xml:space="preserve"> - </w:t>
      </w:r>
      <w:r w:rsidRPr="00742E1C">
        <w:rPr>
          <w:rFonts w:ascii="Arial" w:hAnsi="Arial" w:cs="Arial"/>
          <w:b/>
          <w:bCs/>
        </w:rPr>
        <w:t>CHEMICAL SAFETY</w:t>
      </w:r>
      <w:r>
        <w:rPr>
          <w:rFonts w:ascii="Arial" w:hAnsi="Arial" w:cs="Arial"/>
          <w:b/>
          <w:bCs/>
        </w:rPr>
        <w:t xml:space="preserve"> </w:t>
      </w:r>
      <w:r w:rsidR="006A1528">
        <w:rPr>
          <w:rFonts w:ascii="Arial" w:hAnsi="Arial" w:cs="Arial"/>
          <w:b/>
          <w:bCs/>
        </w:rPr>
        <w:t xml:space="preserve"> </w:t>
      </w:r>
      <w:r w:rsidRPr="00742E1C">
        <w:rPr>
          <w:rFonts w:ascii="Arial" w:hAnsi="Arial" w:cs="Arial"/>
          <w:b/>
          <w:bCs/>
        </w:rPr>
        <w:t xml:space="preserve"> PROTOCOL REVIEW</w:t>
      </w:r>
      <w:r>
        <w:rPr>
          <w:rFonts w:ascii="Arial" w:hAnsi="Arial" w:cs="Arial"/>
          <w:b/>
          <w:bCs/>
        </w:rPr>
        <w:t>/PRIOR APPROVAL FORM</w:t>
      </w:r>
    </w:p>
    <w:p w:rsidR="009E2249" w:rsidRPr="00742E1C" w:rsidRDefault="009E2249" w:rsidP="001F2E85">
      <w:pPr>
        <w:autoSpaceDE w:val="0"/>
        <w:autoSpaceDN w:val="0"/>
        <w:adjustRightInd w:val="0"/>
        <w:rPr>
          <w:rFonts w:ascii="Arial" w:hAnsi="Arial" w:cs="Arial"/>
          <w:b/>
          <w:bCs/>
        </w:rPr>
      </w:pPr>
    </w:p>
    <w:p w:rsidR="009E2249" w:rsidRPr="00742E1C" w:rsidRDefault="009E2249" w:rsidP="001F2E85">
      <w:pPr>
        <w:autoSpaceDE w:val="0"/>
        <w:autoSpaceDN w:val="0"/>
        <w:adjustRightInd w:val="0"/>
        <w:rPr>
          <w:rFonts w:ascii="Arial" w:hAnsi="Arial" w:cs="Arial"/>
          <w:i/>
          <w:iCs/>
        </w:rPr>
      </w:pPr>
      <w:r w:rsidRPr="00742E1C">
        <w:rPr>
          <w:rFonts w:ascii="Arial" w:hAnsi="Arial" w:cs="Arial"/>
          <w:i/>
          <w:iCs/>
        </w:rPr>
        <w:t>Note: if you require assistance in completing this form, call the Office of Environmental Health and Safety at 203-392-7073</w:t>
      </w:r>
      <w:r>
        <w:rPr>
          <w:rFonts w:ascii="Arial" w:hAnsi="Arial" w:cs="Arial"/>
          <w:i/>
          <w:iCs/>
        </w:rPr>
        <w:t>.  Please copy and use additional pages as necessary.</w:t>
      </w:r>
    </w:p>
    <w:p w:rsidR="009E2249" w:rsidRPr="00742E1C" w:rsidRDefault="009E2249" w:rsidP="001F2E85">
      <w:pPr>
        <w:autoSpaceDE w:val="0"/>
        <w:autoSpaceDN w:val="0"/>
        <w:adjustRightInd w:val="0"/>
        <w:rPr>
          <w:rFonts w:ascii="Arial" w:hAnsi="Arial" w:cs="Arial"/>
          <w:i/>
          <w:iCs/>
        </w:rPr>
      </w:pPr>
    </w:p>
    <w:p w:rsidR="009E2249" w:rsidRPr="00742E1C" w:rsidRDefault="009E2249" w:rsidP="001F2E85">
      <w:pPr>
        <w:autoSpaceDE w:val="0"/>
        <w:autoSpaceDN w:val="0"/>
        <w:adjustRightInd w:val="0"/>
        <w:spacing w:line="360" w:lineRule="auto"/>
        <w:rPr>
          <w:rFonts w:ascii="Arial" w:hAnsi="Arial" w:cs="Arial"/>
        </w:rPr>
      </w:pPr>
      <w:r w:rsidRPr="00742E1C">
        <w:rPr>
          <w:rFonts w:ascii="Arial" w:hAnsi="Arial" w:cs="Arial"/>
        </w:rPr>
        <w:t>Date of Request: ________________________</w:t>
      </w:r>
    </w:p>
    <w:p w:rsidR="009E2249" w:rsidRPr="00742E1C" w:rsidRDefault="009E2249" w:rsidP="001F2E85">
      <w:pPr>
        <w:autoSpaceDE w:val="0"/>
        <w:autoSpaceDN w:val="0"/>
        <w:adjustRightInd w:val="0"/>
        <w:spacing w:line="360" w:lineRule="auto"/>
        <w:rPr>
          <w:rFonts w:ascii="Arial" w:hAnsi="Arial" w:cs="Arial"/>
        </w:rPr>
      </w:pPr>
      <w:r w:rsidRPr="00742E1C">
        <w:rPr>
          <w:rFonts w:ascii="Arial" w:hAnsi="Arial" w:cs="Arial"/>
        </w:rPr>
        <w:t>Name_______________________________________________________________</w:t>
      </w:r>
      <w:r>
        <w:rPr>
          <w:rFonts w:ascii="Arial" w:hAnsi="Arial" w:cs="Arial"/>
        </w:rPr>
        <w:t>_______________</w:t>
      </w:r>
    </w:p>
    <w:p w:rsidR="009E2249" w:rsidRPr="00742E1C" w:rsidRDefault="009E2249" w:rsidP="001F2E85">
      <w:pPr>
        <w:autoSpaceDE w:val="0"/>
        <w:autoSpaceDN w:val="0"/>
        <w:adjustRightInd w:val="0"/>
        <w:spacing w:line="360" w:lineRule="auto"/>
        <w:rPr>
          <w:rFonts w:ascii="Arial" w:hAnsi="Arial" w:cs="Arial"/>
        </w:rPr>
      </w:pPr>
      <w:r w:rsidRPr="00742E1C">
        <w:rPr>
          <w:rFonts w:ascii="Arial" w:hAnsi="Arial" w:cs="Arial"/>
        </w:rPr>
        <w:t>Email address_________________________________________________________</w:t>
      </w:r>
      <w:r>
        <w:rPr>
          <w:rFonts w:ascii="Arial" w:hAnsi="Arial" w:cs="Arial"/>
        </w:rPr>
        <w:t>______________</w:t>
      </w:r>
    </w:p>
    <w:p w:rsidR="009E2249" w:rsidRPr="00742E1C" w:rsidRDefault="009E2249" w:rsidP="001F2E85">
      <w:pPr>
        <w:autoSpaceDE w:val="0"/>
        <w:autoSpaceDN w:val="0"/>
        <w:adjustRightInd w:val="0"/>
        <w:spacing w:line="360" w:lineRule="auto"/>
        <w:rPr>
          <w:rFonts w:ascii="Arial" w:hAnsi="Arial" w:cs="Arial"/>
        </w:rPr>
      </w:pPr>
      <w:r w:rsidRPr="00742E1C">
        <w:rPr>
          <w:rFonts w:ascii="Arial" w:hAnsi="Arial" w:cs="Arial"/>
        </w:rPr>
        <w:t>Department_______________________</w:t>
      </w:r>
      <w:r>
        <w:rPr>
          <w:rFonts w:ascii="Arial" w:hAnsi="Arial" w:cs="Arial"/>
        </w:rPr>
        <w:t>___________</w:t>
      </w:r>
      <w:r w:rsidRPr="00742E1C">
        <w:rPr>
          <w:rFonts w:ascii="Arial" w:hAnsi="Arial" w:cs="Arial"/>
        </w:rPr>
        <w:t>Telephone________________</w:t>
      </w:r>
      <w:r>
        <w:rPr>
          <w:rFonts w:ascii="Arial" w:hAnsi="Arial" w:cs="Arial"/>
        </w:rPr>
        <w:t>______________</w:t>
      </w:r>
    </w:p>
    <w:p w:rsidR="009E2249" w:rsidRPr="00742E1C" w:rsidRDefault="009E2249" w:rsidP="001F2E85">
      <w:pPr>
        <w:autoSpaceDE w:val="0"/>
        <w:autoSpaceDN w:val="0"/>
        <w:adjustRightInd w:val="0"/>
        <w:spacing w:line="360" w:lineRule="auto"/>
        <w:rPr>
          <w:rFonts w:ascii="Arial" w:hAnsi="Arial" w:cs="Arial"/>
        </w:rPr>
      </w:pPr>
      <w:r w:rsidRPr="00742E1C">
        <w:rPr>
          <w:rFonts w:ascii="Arial" w:hAnsi="Arial" w:cs="Arial"/>
        </w:rPr>
        <w:t>Supervisor_____________________________________________________</w:t>
      </w:r>
      <w:r>
        <w:rPr>
          <w:rFonts w:ascii="Arial" w:hAnsi="Arial" w:cs="Arial"/>
        </w:rPr>
        <w:t>_____________________</w:t>
      </w:r>
    </w:p>
    <w:p w:rsidR="009E2249" w:rsidRPr="00742E1C" w:rsidRDefault="009E2249" w:rsidP="001F2E85">
      <w:pPr>
        <w:autoSpaceDE w:val="0"/>
        <w:autoSpaceDN w:val="0"/>
        <w:adjustRightInd w:val="0"/>
        <w:spacing w:line="360" w:lineRule="auto"/>
        <w:rPr>
          <w:rFonts w:ascii="Arial" w:hAnsi="Arial" w:cs="Arial"/>
          <w:b/>
          <w:bCs/>
        </w:rPr>
      </w:pPr>
    </w:p>
    <w:p w:rsidR="009E2249" w:rsidRPr="00742E1C" w:rsidRDefault="009E2249" w:rsidP="001F2E85">
      <w:pPr>
        <w:autoSpaceDE w:val="0"/>
        <w:autoSpaceDN w:val="0"/>
        <w:adjustRightInd w:val="0"/>
        <w:spacing w:line="360" w:lineRule="auto"/>
        <w:rPr>
          <w:rFonts w:ascii="Arial" w:hAnsi="Arial" w:cs="Arial"/>
          <w:b/>
          <w:bCs/>
        </w:rPr>
      </w:pPr>
      <w:r w:rsidRPr="00742E1C">
        <w:rPr>
          <w:rFonts w:ascii="Arial" w:hAnsi="Arial" w:cs="Arial"/>
          <w:b/>
          <w:bCs/>
        </w:rPr>
        <w:t>SUBSTANCE(S) TO BE USED</w:t>
      </w:r>
    </w:p>
    <w:p w:rsidR="009E2249" w:rsidRPr="00742E1C" w:rsidRDefault="009E2249" w:rsidP="001F2E85">
      <w:pPr>
        <w:autoSpaceDE w:val="0"/>
        <w:autoSpaceDN w:val="0"/>
        <w:adjustRightInd w:val="0"/>
        <w:spacing w:line="360" w:lineRule="auto"/>
        <w:rPr>
          <w:rFonts w:ascii="Arial" w:hAnsi="Arial" w:cs="Arial"/>
        </w:rPr>
      </w:pPr>
      <w:r w:rsidRPr="00742E1C">
        <w:rPr>
          <w:rFonts w:ascii="Arial" w:hAnsi="Arial" w:cs="Arial"/>
        </w:rPr>
        <w:t>Name ____</w:t>
      </w:r>
      <w:r>
        <w:rPr>
          <w:rFonts w:ascii="Arial" w:hAnsi="Arial" w:cs="Arial"/>
        </w:rPr>
        <w:t>____________________________________</w:t>
      </w:r>
      <w:r>
        <w:rPr>
          <w:rFonts w:ascii="Arial" w:hAnsi="Arial" w:cs="Arial"/>
        </w:rPr>
        <w:tab/>
      </w:r>
      <w:r>
        <w:rPr>
          <w:rFonts w:ascii="Arial" w:hAnsi="Arial" w:cs="Arial"/>
        </w:rPr>
        <w:tab/>
      </w:r>
      <w:r w:rsidRPr="00742E1C">
        <w:rPr>
          <w:rFonts w:ascii="Arial" w:hAnsi="Arial" w:cs="Arial"/>
        </w:rPr>
        <w:t>CAS No. _____________________</w:t>
      </w:r>
      <w:r>
        <w:rPr>
          <w:rFonts w:ascii="Arial" w:hAnsi="Arial" w:cs="Arial"/>
        </w:rPr>
        <w:t>___</w:t>
      </w:r>
    </w:p>
    <w:p w:rsidR="009E2249" w:rsidRPr="00742E1C" w:rsidRDefault="009E2249" w:rsidP="001F2E85">
      <w:pPr>
        <w:autoSpaceDE w:val="0"/>
        <w:autoSpaceDN w:val="0"/>
        <w:adjustRightInd w:val="0"/>
        <w:spacing w:line="360" w:lineRule="auto"/>
        <w:rPr>
          <w:rFonts w:ascii="Arial" w:hAnsi="Arial" w:cs="Arial"/>
        </w:rPr>
      </w:pPr>
      <w:r w:rsidRPr="00742E1C">
        <w:rPr>
          <w:rFonts w:ascii="Arial" w:hAnsi="Arial" w:cs="Arial"/>
        </w:rPr>
        <w:t>Location of Use _________________________________________________________</w:t>
      </w:r>
      <w:r>
        <w:rPr>
          <w:rFonts w:ascii="Arial" w:hAnsi="Arial" w:cs="Arial"/>
        </w:rPr>
        <w:t>_____________</w:t>
      </w:r>
    </w:p>
    <w:p w:rsidR="009E2249" w:rsidRPr="00742E1C" w:rsidRDefault="009E2249" w:rsidP="001F2E85">
      <w:pPr>
        <w:autoSpaceDE w:val="0"/>
        <w:autoSpaceDN w:val="0"/>
        <w:adjustRightInd w:val="0"/>
        <w:spacing w:line="360" w:lineRule="auto"/>
        <w:rPr>
          <w:rFonts w:ascii="Arial" w:hAnsi="Arial" w:cs="Arial"/>
        </w:rPr>
      </w:pPr>
      <w:r w:rsidRPr="00742E1C">
        <w:rPr>
          <w:rFonts w:ascii="Arial" w:hAnsi="Arial" w:cs="Arial"/>
        </w:rPr>
        <w:t>Quantity Procured _______________________________________________________</w:t>
      </w:r>
      <w:r>
        <w:rPr>
          <w:rFonts w:ascii="Arial" w:hAnsi="Arial" w:cs="Arial"/>
        </w:rPr>
        <w:t>_____________</w:t>
      </w:r>
    </w:p>
    <w:p w:rsidR="009E2249" w:rsidRPr="00742E1C" w:rsidRDefault="009E2249" w:rsidP="001F2E85">
      <w:pPr>
        <w:autoSpaceDE w:val="0"/>
        <w:autoSpaceDN w:val="0"/>
        <w:adjustRightInd w:val="0"/>
        <w:spacing w:line="360" w:lineRule="auto"/>
        <w:rPr>
          <w:rFonts w:ascii="Arial" w:hAnsi="Arial" w:cs="Arial"/>
        </w:rPr>
      </w:pPr>
      <w:r w:rsidRPr="00742E1C">
        <w:rPr>
          <w:rFonts w:ascii="Arial" w:hAnsi="Arial" w:cs="Arial"/>
        </w:rPr>
        <w:t>Quantity/Concentration of Use _____________________________________________</w:t>
      </w:r>
      <w:r>
        <w:rPr>
          <w:rFonts w:ascii="Arial" w:hAnsi="Arial" w:cs="Arial"/>
        </w:rPr>
        <w:t>______________</w:t>
      </w:r>
    </w:p>
    <w:p w:rsidR="009E2249" w:rsidRDefault="009E2249" w:rsidP="001F2E85">
      <w:pPr>
        <w:autoSpaceDE w:val="0"/>
        <w:autoSpaceDN w:val="0"/>
        <w:adjustRightInd w:val="0"/>
        <w:spacing w:line="360" w:lineRule="auto"/>
        <w:rPr>
          <w:rFonts w:ascii="Arial" w:hAnsi="Arial" w:cs="Arial"/>
        </w:rPr>
      </w:pPr>
      <w:r>
        <w:rPr>
          <w:rFonts w:ascii="Arial" w:hAnsi="Arial" w:cs="Arial"/>
        </w:rPr>
        <w:t xml:space="preserve">Storage </w:t>
      </w:r>
      <w:r w:rsidRPr="00742E1C">
        <w:rPr>
          <w:rFonts w:ascii="Arial" w:hAnsi="Arial" w:cs="Arial"/>
        </w:rPr>
        <w:t>Location/Conditions__________________________________________________</w:t>
      </w:r>
      <w:r>
        <w:rPr>
          <w:rFonts w:ascii="Arial" w:hAnsi="Arial" w:cs="Arial"/>
        </w:rPr>
        <w:t>___________</w:t>
      </w:r>
    </w:p>
    <w:p w:rsidR="009E2249" w:rsidRPr="00742E1C" w:rsidRDefault="009E2249" w:rsidP="001F2E85">
      <w:pPr>
        <w:autoSpaceDE w:val="0"/>
        <w:autoSpaceDN w:val="0"/>
        <w:adjustRightInd w:val="0"/>
        <w:spacing w:line="360" w:lineRule="auto"/>
        <w:rPr>
          <w:rFonts w:ascii="Arial" w:hAnsi="Arial" w:cs="Arial"/>
        </w:rPr>
      </w:pPr>
      <w:r>
        <w:rPr>
          <w:rFonts w:ascii="Arial" w:hAnsi="Arial" w:cs="Arial"/>
        </w:rPr>
        <w:t>____________________________________________________________________________________</w:t>
      </w:r>
    </w:p>
    <w:p w:rsidR="009E2249" w:rsidRDefault="009E2249" w:rsidP="001F2E85">
      <w:pPr>
        <w:autoSpaceDE w:val="0"/>
        <w:autoSpaceDN w:val="0"/>
        <w:adjustRightInd w:val="0"/>
        <w:spacing w:line="360" w:lineRule="auto"/>
        <w:rPr>
          <w:rFonts w:ascii="Arial" w:hAnsi="Arial" w:cs="Arial"/>
        </w:rPr>
      </w:pPr>
      <w:r w:rsidRPr="00742E1C">
        <w:rPr>
          <w:rFonts w:ascii="Arial" w:hAnsi="Arial" w:cs="Arial"/>
        </w:rPr>
        <w:t>Period (Dates) /Frequency of Use___________________________________________</w:t>
      </w:r>
      <w:r>
        <w:rPr>
          <w:rFonts w:ascii="Arial" w:hAnsi="Arial" w:cs="Arial"/>
        </w:rPr>
        <w:t>______________</w:t>
      </w:r>
    </w:p>
    <w:p w:rsidR="009E2249" w:rsidRPr="00742E1C" w:rsidRDefault="009E2249" w:rsidP="001F2E85">
      <w:pPr>
        <w:autoSpaceDE w:val="0"/>
        <w:autoSpaceDN w:val="0"/>
        <w:adjustRightInd w:val="0"/>
        <w:spacing w:line="360" w:lineRule="auto"/>
        <w:rPr>
          <w:rFonts w:ascii="Arial" w:hAnsi="Arial" w:cs="Arial"/>
        </w:rPr>
      </w:pPr>
    </w:p>
    <w:p w:rsidR="009E2249" w:rsidRPr="00742E1C" w:rsidRDefault="009E2249" w:rsidP="001F2E85">
      <w:pPr>
        <w:autoSpaceDE w:val="0"/>
        <w:autoSpaceDN w:val="0"/>
        <w:adjustRightInd w:val="0"/>
        <w:spacing w:line="360" w:lineRule="auto"/>
        <w:rPr>
          <w:rFonts w:ascii="Arial" w:hAnsi="Arial" w:cs="Arial"/>
          <w:b/>
          <w:bCs/>
        </w:rPr>
      </w:pPr>
      <w:r w:rsidRPr="00742E1C">
        <w:rPr>
          <w:rFonts w:ascii="Arial" w:hAnsi="Arial" w:cs="Arial"/>
          <w:b/>
          <w:bCs/>
        </w:rPr>
        <w:t>PERSONNEL PROPOSED FOR THIS PROJECT</w:t>
      </w:r>
    </w:p>
    <w:p w:rsidR="009E2249" w:rsidRPr="00742E1C" w:rsidRDefault="009E2249" w:rsidP="001F2E85">
      <w:pPr>
        <w:autoSpaceDE w:val="0"/>
        <w:autoSpaceDN w:val="0"/>
        <w:adjustRightInd w:val="0"/>
        <w:spacing w:line="480" w:lineRule="auto"/>
        <w:rPr>
          <w:rFonts w:ascii="Arial" w:hAnsi="Arial" w:cs="Arial"/>
        </w:rPr>
      </w:pPr>
      <w:r>
        <w:rPr>
          <w:rFonts w:ascii="Arial" w:hAnsi="Arial" w:cs="Arial"/>
        </w:rPr>
        <w:t>____________________________________________________________________________________</w:t>
      </w:r>
    </w:p>
    <w:p w:rsidR="009E2249" w:rsidRPr="00742E1C" w:rsidRDefault="009E2249" w:rsidP="001F2E85">
      <w:pPr>
        <w:autoSpaceDE w:val="0"/>
        <w:autoSpaceDN w:val="0"/>
        <w:adjustRightInd w:val="0"/>
        <w:spacing w:line="480" w:lineRule="auto"/>
        <w:rPr>
          <w:rFonts w:ascii="Arial" w:hAnsi="Arial" w:cs="Arial"/>
        </w:rPr>
      </w:pPr>
      <w:r w:rsidRPr="00742E1C">
        <w:rPr>
          <w:rFonts w:ascii="Arial" w:hAnsi="Arial" w:cs="Arial"/>
        </w:rPr>
        <w:t>______________________________________________________________________</w:t>
      </w:r>
      <w:r>
        <w:rPr>
          <w:rFonts w:ascii="Arial" w:hAnsi="Arial" w:cs="Arial"/>
        </w:rPr>
        <w:t>______________</w:t>
      </w:r>
    </w:p>
    <w:p w:rsidR="009E2249" w:rsidRPr="00742E1C" w:rsidRDefault="009E2249" w:rsidP="001F2E85">
      <w:pPr>
        <w:autoSpaceDE w:val="0"/>
        <w:autoSpaceDN w:val="0"/>
        <w:adjustRightInd w:val="0"/>
        <w:spacing w:line="480" w:lineRule="auto"/>
        <w:rPr>
          <w:rFonts w:ascii="Arial" w:hAnsi="Arial" w:cs="Arial"/>
        </w:rPr>
      </w:pPr>
      <w:r w:rsidRPr="00742E1C">
        <w:rPr>
          <w:rFonts w:ascii="Arial" w:hAnsi="Arial" w:cs="Arial"/>
        </w:rPr>
        <w:t>______________________________________________________________________</w:t>
      </w:r>
      <w:r>
        <w:rPr>
          <w:rFonts w:ascii="Arial" w:hAnsi="Arial" w:cs="Arial"/>
        </w:rPr>
        <w:t>______________</w:t>
      </w:r>
    </w:p>
    <w:p w:rsidR="009E2249" w:rsidRPr="00742E1C" w:rsidRDefault="009E2249" w:rsidP="001F2E85">
      <w:pPr>
        <w:autoSpaceDE w:val="0"/>
        <w:autoSpaceDN w:val="0"/>
        <w:adjustRightInd w:val="0"/>
        <w:spacing w:line="360" w:lineRule="auto"/>
        <w:rPr>
          <w:rFonts w:ascii="Arial" w:hAnsi="Arial" w:cs="Arial"/>
        </w:rPr>
      </w:pPr>
    </w:p>
    <w:p w:rsidR="009E2249" w:rsidRPr="00742E1C" w:rsidRDefault="009E2249" w:rsidP="001F2E85">
      <w:pPr>
        <w:autoSpaceDE w:val="0"/>
        <w:autoSpaceDN w:val="0"/>
        <w:adjustRightInd w:val="0"/>
        <w:spacing w:line="360" w:lineRule="auto"/>
        <w:rPr>
          <w:rFonts w:ascii="Arial" w:hAnsi="Arial" w:cs="Arial"/>
          <w:b/>
          <w:bCs/>
        </w:rPr>
      </w:pPr>
      <w:r w:rsidRPr="00742E1C">
        <w:rPr>
          <w:rFonts w:ascii="Arial" w:hAnsi="Arial" w:cs="Arial"/>
          <w:b/>
          <w:bCs/>
        </w:rPr>
        <w:t>EXPERIMENTAL PROCEDURES</w:t>
      </w:r>
    </w:p>
    <w:p w:rsidR="009E2249" w:rsidRPr="00742E1C" w:rsidRDefault="009E2249" w:rsidP="001F2E85">
      <w:pPr>
        <w:autoSpaceDE w:val="0"/>
        <w:autoSpaceDN w:val="0"/>
        <w:adjustRightInd w:val="0"/>
        <w:spacing w:line="360" w:lineRule="auto"/>
        <w:rPr>
          <w:rFonts w:ascii="Arial" w:hAnsi="Arial" w:cs="Arial"/>
        </w:rPr>
      </w:pPr>
      <w:r w:rsidRPr="00742E1C">
        <w:rPr>
          <w:rFonts w:ascii="Arial" w:hAnsi="Arial" w:cs="Arial"/>
        </w:rPr>
        <w:t>Briefly describe the procedures that will involve the use of this substance:</w:t>
      </w:r>
    </w:p>
    <w:p w:rsidR="009E2249" w:rsidRPr="00742E1C" w:rsidRDefault="009E2249" w:rsidP="001F2E85">
      <w:pPr>
        <w:autoSpaceDE w:val="0"/>
        <w:autoSpaceDN w:val="0"/>
        <w:adjustRightInd w:val="0"/>
        <w:spacing w:line="480" w:lineRule="auto"/>
        <w:rPr>
          <w:rFonts w:ascii="Arial" w:hAnsi="Arial" w:cs="Arial"/>
        </w:rPr>
      </w:pPr>
      <w:r w:rsidRPr="00742E1C">
        <w:rPr>
          <w:rFonts w:ascii="Arial" w:hAnsi="Arial" w:cs="Arial"/>
        </w:rPr>
        <w:t>______________________________________________________________________</w:t>
      </w:r>
      <w:r>
        <w:rPr>
          <w:rFonts w:ascii="Arial" w:hAnsi="Arial" w:cs="Arial"/>
        </w:rPr>
        <w:t>______________</w:t>
      </w:r>
    </w:p>
    <w:p w:rsidR="009E2249" w:rsidRPr="00742E1C" w:rsidRDefault="009E2249" w:rsidP="001F2E85">
      <w:pPr>
        <w:autoSpaceDE w:val="0"/>
        <w:autoSpaceDN w:val="0"/>
        <w:adjustRightInd w:val="0"/>
        <w:spacing w:line="480" w:lineRule="auto"/>
        <w:rPr>
          <w:rFonts w:ascii="Arial" w:hAnsi="Arial" w:cs="Arial"/>
        </w:rPr>
      </w:pPr>
      <w:r w:rsidRPr="00742E1C">
        <w:rPr>
          <w:rFonts w:ascii="Arial" w:hAnsi="Arial" w:cs="Arial"/>
        </w:rPr>
        <w:t>______________________________________________________________________</w:t>
      </w:r>
      <w:r>
        <w:rPr>
          <w:rFonts w:ascii="Arial" w:hAnsi="Arial" w:cs="Arial"/>
        </w:rPr>
        <w:t>______________</w:t>
      </w:r>
    </w:p>
    <w:p w:rsidR="009E2249" w:rsidRPr="00742E1C" w:rsidRDefault="009E2249" w:rsidP="001F2E85">
      <w:pPr>
        <w:autoSpaceDE w:val="0"/>
        <w:autoSpaceDN w:val="0"/>
        <w:adjustRightInd w:val="0"/>
        <w:spacing w:line="480" w:lineRule="auto"/>
        <w:rPr>
          <w:rFonts w:ascii="Arial" w:hAnsi="Arial" w:cs="Arial"/>
        </w:rPr>
      </w:pPr>
      <w:r w:rsidRPr="00742E1C">
        <w:rPr>
          <w:rFonts w:ascii="Arial" w:hAnsi="Arial" w:cs="Arial"/>
        </w:rPr>
        <w:t>______________________________________________________________________</w:t>
      </w:r>
      <w:r>
        <w:rPr>
          <w:rFonts w:ascii="Arial" w:hAnsi="Arial" w:cs="Arial"/>
        </w:rPr>
        <w:t>______________</w:t>
      </w:r>
    </w:p>
    <w:p w:rsidR="009E2249" w:rsidRDefault="009E2249" w:rsidP="001F2E85">
      <w:pPr>
        <w:spacing w:line="480" w:lineRule="auto"/>
        <w:rPr>
          <w:rFonts w:ascii="Arial" w:hAnsi="Arial" w:cs="Arial"/>
        </w:rPr>
      </w:pPr>
      <w:r w:rsidRPr="00742E1C">
        <w:rPr>
          <w:rFonts w:ascii="Arial" w:hAnsi="Arial" w:cs="Arial"/>
        </w:rPr>
        <w:t>______________________________________________________________________</w:t>
      </w:r>
      <w:r>
        <w:rPr>
          <w:rFonts w:ascii="Arial" w:hAnsi="Arial" w:cs="Arial"/>
        </w:rPr>
        <w:t>______________</w:t>
      </w:r>
    </w:p>
    <w:p w:rsidR="009E2249" w:rsidRDefault="009E2249" w:rsidP="001F2E85">
      <w:pPr>
        <w:spacing w:line="360" w:lineRule="auto"/>
        <w:rPr>
          <w:rFonts w:ascii="Arial" w:hAnsi="Arial" w:cs="Arial"/>
          <w:b/>
        </w:rPr>
      </w:pPr>
    </w:p>
    <w:p w:rsidR="009E2249" w:rsidRDefault="009E2249" w:rsidP="001F2E85">
      <w:pPr>
        <w:spacing w:line="360" w:lineRule="auto"/>
        <w:rPr>
          <w:rFonts w:ascii="Arial" w:hAnsi="Arial" w:cs="Arial"/>
          <w:b/>
        </w:rPr>
      </w:pPr>
    </w:p>
    <w:p w:rsidR="009E2249" w:rsidRPr="00597452" w:rsidRDefault="009E2249" w:rsidP="001F2E85">
      <w:pPr>
        <w:spacing w:line="360" w:lineRule="auto"/>
        <w:rPr>
          <w:rFonts w:ascii="Arial" w:hAnsi="Arial" w:cs="Arial"/>
          <w:b/>
        </w:rPr>
      </w:pPr>
      <w:r w:rsidRPr="00597452">
        <w:rPr>
          <w:rFonts w:ascii="Arial" w:hAnsi="Arial" w:cs="Arial"/>
          <w:b/>
        </w:rPr>
        <w:t>SAFETY PRECAUTIONS</w:t>
      </w:r>
    </w:p>
    <w:p w:rsidR="009E2249" w:rsidRDefault="009E2249" w:rsidP="001F2E85">
      <w:pPr>
        <w:rPr>
          <w:rFonts w:ascii="Arial" w:hAnsi="Arial" w:cs="Arial"/>
        </w:rPr>
      </w:pPr>
      <w:r w:rsidRPr="00597452">
        <w:rPr>
          <w:rFonts w:ascii="Arial" w:hAnsi="Arial" w:cs="Arial"/>
        </w:rPr>
        <w:t xml:space="preserve">Briefly describe the </w:t>
      </w:r>
      <w:r>
        <w:rPr>
          <w:rFonts w:ascii="Arial" w:hAnsi="Arial" w:cs="Arial"/>
        </w:rPr>
        <w:t xml:space="preserve">safety precautions you plan to </w:t>
      </w:r>
      <w:r w:rsidRPr="00597452">
        <w:rPr>
          <w:rFonts w:ascii="Arial" w:hAnsi="Arial" w:cs="Arial"/>
        </w:rPr>
        <w:t>implement while using this chemical</w:t>
      </w:r>
      <w:r>
        <w:rPr>
          <w:rFonts w:ascii="Arial" w:hAnsi="Arial" w:cs="Arial"/>
        </w:rPr>
        <w:t xml:space="preserve"> or chemicals, and any associated equipment</w:t>
      </w:r>
      <w:r w:rsidRPr="00597452">
        <w:rPr>
          <w:rFonts w:ascii="Arial" w:hAnsi="Arial" w:cs="Arial"/>
        </w:rPr>
        <w:t xml:space="preserve">.  Attach any Standard Operating Procedures you may use.  </w:t>
      </w:r>
    </w:p>
    <w:p w:rsidR="009E2249" w:rsidRPr="00597452" w:rsidRDefault="009E2249" w:rsidP="001F2E85">
      <w:pPr>
        <w:spacing w:line="480" w:lineRule="auto"/>
        <w:rPr>
          <w:rFonts w:ascii="Arial" w:hAnsi="Arial" w:cs="Arial"/>
        </w:rPr>
      </w:pPr>
      <w:r>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2249" w:rsidRDefault="009E2249" w:rsidP="001F2E85">
      <w:pPr>
        <w:spacing w:line="360" w:lineRule="auto"/>
        <w:rPr>
          <w:rFonts w:ascii="Arial" w:hAnsi="Arial" w:cs="Arial"/>
          <w:b/>
        </w:rPr>
      </w:pPr>
    </w:p>
    <w:p w:rsidR="009E2249" w:rsidRDefault="009E2249" w:rsidP="001F2E85">
      <w:pPr>
        <w:spacing w:line="360" w:lineRule="auto"/>
        <w:rPr>
          <w:rFonts w:ascii="Arial" w:hAnsi="Arial" w:cs="Arial"/>
          <w:b/>
        </w:rPr>
      </w:pPr>
    </w:p>
    <w:p w:rsidR="009E2249" w:rsidRDefault="009E2249" w:rsidP="001F2E85">
      <w:pPr>
        <w:spacing w:line="360" w:lineRule="auto"/>
        <w:rPr>
          <w:rFonts w:ascii="Arial" w:hAnsi="Arial" w:cs="Arial"/>
          <w:b/>
        </w:rPr>
      </w:pPr>
    </w:p>
    <w:p w:rsidR="009E2249" w:rsidRPr="00BA6F43" w:rsidRDefault="009E2249" w:rsidP="001F2E85">
      <w:pPr>
        <w:spacing w:line="360" w:lineRule="auto"/>
        <w:rPr>
          <w:rFonts w:ascii="Arial" w:hAnsi="Arial" w:cs="Arial"/>
          <w:b/>
        </w:rPr>
      </w:pPr>
      <w:r w:rsidRPr="00BA6F43">
        <w:rPr>
          <w:rFonts w:ascii="Arial" w:hAnsi="Arial" w:cs="Arial"/>
          <w:b/>
        </w:rPr>
        <w:t>Return this completed form to the Office of Environmental Health and Safety615 Fitch Street, Hamden, CT 06514 or Mailstop FOP 305</w:t>
      </w:r>
      <w:r>
        <w:rPr>
          <w:rFonts w:ascii="Arial" w:hAnsi="Arial" w:cs="Arial"/>
          <w:b/>
        </w:rPr>
        <w:t>.</w:t>
      </w:r>
    </w:p>
    <w:p w:rsidR="009E2249" w:rsidRDefault="009E2249" w:rsidP="001F2E85">
      <w:pPr>
        <w:jc w:val="both"/>
        <w:rPr>
          <w:rFonts w:ascii="Arial" w:hAnsi="Arial" w:cs="Arial"/>
          <w:sz w:val="22"/>
          <w:szCs w:val="22"/>
        </w:rPr>
      </w:pPr>
    </w:p>
    <w:p w:rsidR="009E2249" w:rsidRDefault="009E2249" w:rsidP="001F2E85">
      <w:pPr>
        <w:jc w:val="both"/>
        <w:rPr>
          <w:rFonts w:ascii="Arial" w:hAnsi="Arial" w:cs="Arial"/>
          <w:sz w:val="22"/>
          <w:szCs w:val="22"/>
        </w:rPr>
      </w:pPr>
    </w:p>
    <w:p w:rsidR="00E3679C" w:rsidRDefault="00E3679C"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47657F" w:rsidRDefault="0047657F" w:rsidP="001F2E85">
      <w:pPr>
        <w:jc w:val="both"/>
        <w:rPr>
          <w:rFonts w:ascii="Arial" w:hAnsi="Arial" w:cs="Arial"/>
          <w:sz w:val="22"/>
          <w:szCs w:val="22"/>
        </w:rPr>
      </w:pPr>
    </w:p>
    <w:p w:rsidR="006A1528" w:rsidRDefault="006A1528" w:rsidP="001F2E85">
      <w:pPr>
        <w:jc w:val="both"/>
        <w:rPr>
          <w:rFonts w:ascii="Arial" w:hAnsi="Arial" w:cs="Arial"/>
          <w:sz w:val="22"/>
          <w:szCs w:val="22"/>
        </w:rPr>
      </w:pPr>
    </w:p>
    <w:p w:rsidR="009E2249" w:rsidRPr="00467D26" w:rsidRDefault="009E2249" w:rsidP="001F2E85">
      <w:pPr>
        <w:shd w:val="clear" w:color="auto" w:fill="FFFFFF"/>
        <w:spacing w:after="60"/>
        <w:outlineLvl w:val="0"/>
        <w:rPr>
          <w:rFonts w:ascii="Arial" w:hAnsi="Arial" w:cs="Arial"/>
          <w:b/>
          <w:kern w:val="36"/>
          <w:u w:val="single"/>
        </w:rPr>
      </w:pPr>
      <w:r w:rsidRPr="00467D26">
        <w:rPr>
          <w:rFonts w:ascii="Arial" w:hAnsi="Arial" w:cs="Arial"/>
          <w:b/>
          <w:kern w:val="36"/>
          <w:u w:val="single"/>
        </w:rPr>
        <w:lastRenderedPageBreak/>
        <w:t>APPENDIX B</w:t>
      </w:r>
    </w:p>
    <w:p w:rsidR="009E2249" w:rsidRPr="00467D26" w:rsidRDefault="009E2249" w:rsidP="001F2E85">
      <w:pPr>
        <w:shd w:val="clear" w:color="auto" w:fill="FFFFFF"/>
        <w:spacing w:after="60"/>
        <w:outlineLvl w:val="0"/>
        <w:rPr>
          <w:rFonts w:ascii="Arial" w:hAnsi="Arial" w:cs="Arial"/>
          <w:b/>
          <w:kern w:val="36"/>
        </w:rPr>
      </w:pPr>
      <w:r w:rsidRPr="009108B3">
        <w:rPr>
          <w:rFonts w:ascii="Arial" w:hAnsi="Arial" w:cs="Arial"/>
          <w:kern w:val="36"/>
        </w:rPr>
        <w:br/>
      </w:r>
      <w:r w:rsidRPr="00467D26">
        <w:rPr>
          <w:rFonts w:ascii="Arial" w:hAnsi="Arial" w:cs="Arial"/>
          <w:b/>
          <w:kern w:val="36"/>
        </w:rPr>
        <w:t>Environmental Protection Agency’s P List - (Acutely Hazardous Chemicals)</w:t>
      </w:r>
    </w:p>
    <w:p w:rsidR="009E2249" w:rsidRPr="009108B3" w:rsidRDefault="009E2249" w:rsidP="001F2E85">
      <w:pPr>
        <w:shd w:val="clear" w:color="auto" w:fill="FFFFFF"/>
        <w:spacing w:after="60"/>
        <w:outlineLvl w:val="0"/>
        <w:rPr>
          <w:rFonts w:ascii="Arial" w:hAnsi="Arial" w:cs="Arial"/>
          <w:kern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65"/>
        <w:gridCol w:w="7605"/>
      </w:tblGrid>
      <w:tr w:rsidR="009E2249" w:rsidRPr="001251B6" w:rsidTr="009E2249">
        <w:trPr>
          <w:tblCellSpacing w:w="15" w:type="dxa"/>
        </w:trPr>
        <w:tc>
          <w:tcPr>
            <w:tcW w:w="1920" w:type="dxa"/>
            <w:tcBorders>
              <w:bottom w:val="single" w:sz="6" w:space="0" w:color="999999"/>
            </w:tcBorders>
            <w:tcMar>
              <w:top w:w="75" w:type="dxa"/>
              <w:left w:w="75" w:type="dxa"/>
              <w:bottom w:w="75" w:type="dxa"/>
              <w:right w:w="75" w:type="dxa"/>
            </w:tcMar>
            <w:vAlign w:val="bottom"/>
            <w:hideMark/>
          </w:tcPr>
          <w:p w:rsidR="009E2249" w:rsidRPr="009108B3" w:rsidRDefault="009E2249" w:rsidP="001F2E85">
            <w:pPr>
              <w:rPr>
                <w:rFonts w:ascii="Arial" w:hAnsi="Arial" w:cs="Arial"/>
                <w:b/>
                <w:bCs/>
              </w:rPr>
            </w:pPr>
            <w:r w:rsidRPr="009108B3">
              <w:rPr>
                <w:rFonts w:ascii="Arial" w:hAnsi="Arial" w:cs="Arial"/>
                <w:b/>
                <w:bCs/>
              </w:rPr>
              <w:t>CAS Number</w:t>
            </w:r>
          </w:p>
        </w:tc>
        <w:tc>
          <w:tcPr>
            <w:tcW w:w="0" w:type="auto"/>
            <w:tcBorders>
              <w:bottom w:val="single" w:sz="6" w:space="0" w:color="999999"/>
            </w:tcBorders>
            <w:tcMar>
              <w:top w:w="75" w:type="dxa"/>
              <w:left w:w="75" w:type="dxa"/>
              <w:bottom w:w="75" w:type="dxa"/>
              <w:right w:w="75" w:type="dxa"/>
            </w:tcMar>
            <w:vAlign w:val="bottom"/>
            <w:hideMark/>
          </w:tcPr>
          <w:p w:rsidR="009E2249" w:rsidRPr="009108B3" w:rsidRDefault="009E2249" w:rsidP="001F2E85">
            <w:pPr>
              <w:rPr>
                <w:rFonts w:ascii="Arial" w:hAnsi="Arial" w:cs="Arial"/>
                <w:b/>
                <w:bCs/>
              </w:rPr>
            </w:pPr>
            <w:r w:rsidRPr="009108B3">
              <w:rPr>
                <w:rFonts w:ascii="Arial" w:hAnsi="Arial" w:cs="Arial"/>
                <w:b/>
                <w:bCs/>
              </w:rPr>
              <w:t>Chemical Name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107-20-0</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Acetaldehyde, chloro-</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591-08-2</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Acetamide, N-(aminothioxomethyl)-</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640-19-7</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Acetamide, 2-fluoro-</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62-74-8</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Acetic acid, fluoro-, sodium salt</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591-08-2</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1-Acetyl-2-thiourea</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107-02-8</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Acrolein</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116-06-3</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Aldicarb</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309-00-2</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Aldrin</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107-18-6</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Allyl alcohol</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20859-73-8</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Aluminum phosphide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2763-96-4</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5-(Aminomethyl)-3-isoxazolol</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504-24-5</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4-Aminopyridine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131-74-8</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Ammonium picrate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7803-55-6</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Ammonium vanadate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506-61-6</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Argentate (1-), bis(cyano-C)-, potassium</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7778-39-4</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Arsenic acid</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1327-53-3</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Arsenic oxide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1303-28-2</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Arsenic pentoxide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1327-53-3</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Arsenic trioxide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692-42-2</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Arsine, diethyl-</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696-28-6</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Arsonous dichloride, phenyl-</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151-56-4</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Aziridine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75-55-8</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Aziridine, 2-methyl-</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542-62-1</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Barium cyanide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106-47-8</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Benzeneamine, 4-chloro-</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lastRenderedPageBreak/>
              <w:t>100-01-6</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Beneneamine, 4-nitro-</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100-44-7</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Benzene, (chloromethyl)-</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51-43-4</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 2-Benzenediol, 4-[1-hydroxy-2-(methylamino)ethyl]-</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12-09-8</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Benzeneethanamine, alpha, alpha-dimethyl-</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108-98-5</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Benzenethiol</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81-81-2</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2H-1-Benzopyran-2-one, 4-hydroxy-3-(3-oxo-1-phenylbutyl)-, and salts</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100-44-7</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Benzyl chloride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7440-41-7</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Beryllium powder</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598-31-2</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Bromoacetone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357-57-3</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Brucine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39196-18-4</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2-Butanone, 3, 3-dimethyl-1-(methylthio)-O-[(methylamino)carbonyl]oxime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592-01-8</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Calcium cyanide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75-15-1</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Carbon disulfide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75-44-5</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Carbonic dichloride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107-20-0</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Chloroacetaldehyde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106-47-8</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p-Chloroaniline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5344-82-1</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1-(o-Chlorophenyl)thiourea</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542-76-7</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3-Chloropropionitrile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544-92-3</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Copper cyanide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Cyanide salts (soluble)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460-19-5</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Cyanogen</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506-77-4</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Cyanogen chloride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131-89-5</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2-Cyclohexyl-4, 6-dinitrophenol</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542-88-1</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Dichloromethyl ether</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696-28-6</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Dichlorophenylarsine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60-57-1</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Dieldrin</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692-42-2</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Diethylarsine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311-45-5</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Diethyl-p-nitrophenyl phosphate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297-97-2</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O, O-Diethyl O-pyrazinyl phosphorothioate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lastRenderedPageBreak/>
              <w:t>55-91-4</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Diisopropylfluorophosphate (DFP)</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309-00-2</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 4, 5, 8-Dimethanonaphthalene, 1, 2, 3, 4, 10, 10-hexa- chloro-1, 4, 4a, 5, 8, 8a, -hexahydro-, (1alpha, 4alpha, 4abeta, 5alpha, 8alpha, 8abeta)-</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465-73-6</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 4, 5, 8-Dimethanonaphtahalen, 1, 2, 3, 4, 10, 10, hexa- chloro-1, 4, 4a, 5, 8, 8a-hexahydro-, (1alpha, 4alpha, 4abeta, 5beta, 8beta, 8abeta)-</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60-57-1</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2, 7:3, 6-Dimethanonaphth[2, 3-b]oxirene, 3, 4, 5, 6, 9, 9-hexa- chloro- 1a, 2, 2a, 3, 6, 6a, 7, 7a-octahydro-, (1aalpha, 2beta, 2aalpha, 3beta, 6beta, 6aalpha, 7beta, 7aalpha)-</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72-20-8</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2, 7:3, 6-Dimethanonaphth[2, 3-b]oxirene, 3, 4, 5, 6, 9, 9-hexachloro- 1a, 2, 2a, 3, 6, 6a, 7, 7a-octahydro-, (1aalpha, 2beta, 2abeta, 3alpha, 6alpha, 6abeta, 7beta, 7aalpha)- and metabolites</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60-51-5</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Dimethoate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122-09-8</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alpha, alpha-Dimethylphenethylamine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534-52-1</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4, 6-Dinitro-o-cresol, and salts</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51-28-5</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2, 4-Dinitrophenol</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88-85-7</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Dinoseb</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152-16-9</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Diphosphoramide, octamethyl-</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107-49-3</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Diphosphoric acid, tetratethyl ester</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298-04-4</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Disulfoton</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541-53-7</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Dithiobiuret</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115-29-7</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Endosulfan</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145-73-3</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Endothall</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72-20-8</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Endrin and metabolites</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51-43-4</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Epinephrine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460-19-5</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Ethanedinitrile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16752-77-5</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Ethanimidothioic acid, N[[(methylamino)carbonyl] oxy]-, methyl ester</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107-12-0</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Ethyl cyanide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151-56-4</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Ethyleneimine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52-85-7</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Famphur</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7782-41-4</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Fluorine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640-19-7</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Fluoroacetamide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62-74-8</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Fluoroacetic acid, sodium salt</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lastRenderedPageBreak/>
              <w:t>628-86-4</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Fulminic acid, mercury(2+) salt</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76-44-8</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Heptachlor</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757-58-4</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Hexaethyl tetraphosphate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79-19-6</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Hydrazinecarbothioamide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60-34-4</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Hydrazine, methyl-</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74-90-8</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Hydrocyanic acid</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74-90-8</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Hydrogen cyanide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7803-51-2</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Hydrogen phosphide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465-73-6</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Isodrin</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2763-96-4</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3(2H)-Isoxazolone, 5-(aminomethyl)-</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62-38-4</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Mercury, (aceto-O)phenyl-</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628-86-4</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Mercury fulminate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62-75-9</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Methanamine, N-methyl-N-nitroso-</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624-83-9</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Methane, isocyanato-</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542-88-1</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Methane, oxybis(chloro-</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509-14-8</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Methane, tetranitro-</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75-70-7</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Methanethiol, trichloro-</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115-29-7</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6, 9-Methano-2, 4, 3-benzodioxathiepin, 6, 7, 8, 9, 10, 10-hexacloro- 1, 5, 5a, 6, 9, 9a-hexahydro-, 3-oxide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76-44-8</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4, 7-Methano-1H-indene, 1, 4, 5, 6, 7, 8, 8-heptachloro-3a, 4, 7, 7a-tetrahydro-</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16752-77-5</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Methomyl</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60-34-4</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Methyl hydrazine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624-83-9</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Methyl isocyanate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75-86-5</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2-Methyllactonitrile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298-00-0</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Methyl parathion</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86-88-4</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alpha-Naphthylthiourea</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13463-39-3</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Nickel carbonyl</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557-19-7</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Nickel cyanide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54-11-5</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Nicotine and salts</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lastRenderedPageBreak/>
              <w:t>10102-43-9</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Nitric oxide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100-01-6</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p-Nitroaniline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10102-44-0</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Nitrogen dioxide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10102-43-9</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Nitrogen oxide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55-63-0</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Nitroglycerine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62-75-9</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N-Nitrosodimethylamine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4549-40-0</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N-Nitrosomethylvinylamine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152-16-9</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Octamethylpyrophosphoramide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20816-12-0</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Osmium oxide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20816-12-0</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Osmium tetroxide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145-73-3</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7-Oxabicyclo(2, 2, 1)heptane-2, 3-dicarboxylic acid</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56-38-2</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Parathion</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131-89-5</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Phenol, 2-cyclohexyl-4, 6-dinitro-</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51-28-5</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Phenol, 2, 4-dinitro-</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534-52-1</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Phenol, 2-methyl-4, 6-dintro-, and salts</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88-85-7</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Phenol, 2-(1-methylpropyl)-4, 6-dinitro-</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131-74-8</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Phenol, 2, 4, 6-trinitro-, ammonium salt</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62-38-4</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Phenylmercury acetate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103-85-5</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Phenylthiourea</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298-02-2</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Phorate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75-44-5</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Phosgene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7803-51-2</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Phosphine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311-45-5</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Phosphoric acid, diethyl 4-nitrophenyl ester</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298-04-4</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Phosphorodithioic acid, O, O-diethyl S-[2-(ethylthio)ethyl] ester</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298-02-2</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Phosphorodithioic acid, O, O-diethyl S-[2-(ethylthio)methyl] ester</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60-51-5</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Phosphorodithioic acid, O, O-dimethyl S-[2-(methylamino)-2-oxoethyl]ester</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55-91-4</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Phosphorofluoridic acid, bis(1-methylethyl) ester</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56-38-2</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Phosphorothioic acid, O, O-diethyl O-(4-nitrophenyl) ester</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297-97-2</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Phosphorothioic acid, O, O-diethyl O-pyrazinyl ester</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lastRenderedPageBreak/>
              <w:t>52-85-7</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Phosphorothioic acid, O-[4-[(dimethylamino)sulfonyl]phenyl] O, O-dimethyl ester</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298-00-0</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Phosphorothioic acid, O, O, -dimethyl O-(4-nitrophenyl) ester</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78-00-2</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Plumbane, tetraethyl-</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151-50-8</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Potassium cyanide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506-61-6</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Potassium silver cyanide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116-06-3</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Propanal, 2-methyl-2-(methylthio)-O-[(methylamino)carbonyl] oxime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107-12-0</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Propanenitrile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542-76-7</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Propanenitrile, 3-chloro</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75-86-5</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Propanenitrile, 2-hydroxy-2-methyl</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55-63-0</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 2, 3-Propanetriol, trinitrate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598-31-2</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2, Propanone, 1-bromo</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107-19-7</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Propargyl alcohol</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107-02-8</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2-Propenal</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107-18-6</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2-Propen-1-ol</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75-55-8</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 2-Propylenimine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107-19-7</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2-Propyn-1-ol</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504-24-5</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4-Pyridinamine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54-11-5</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Pyridine, 3-(1-methyl-2-pyrrolidinyl)- and salts</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12039-52-0</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Selenious acid, dithallium (1+) salt</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630-10-4</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Selenourea</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506-64-9</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Silver cyanide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26628-22-8</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Sodium azide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143-33-9</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Sodium cyanide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57-24-9</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Strychnidin-10-one, and salts</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357-57-3</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Strychnidin-10-one, 2, 3-dimethoxy-</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57-24-9</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Strychnine, and salts</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7446-18-6</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Sulfuric acid, dithallium (1+) salt</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3689-24-5</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Tetraethyldithiopyrophosphate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78-00-2</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Tetraethyl lead</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lastRenderedPageBreak/>
              <w:t>107-49-3</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Tetraethyl pyrophosphate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509-14-8</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Tetranitromethane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757-58-4</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Tetraphosphoric acid, hexaethyl ester</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1314-32-5</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Thallic oxide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12039-52-0</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Thallium(I) selenite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7446-18-6</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Thallium(I) sulfate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3689-24-5</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Thiodiphosphoric acid, tetraethyl ester</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39196-18-4</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Thiofanox</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541-53-7</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Thioimidodicarbonic diamide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108-98-5</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Thiophenol</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79-19-6</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Thiosemicarbazide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5344-82-1</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Thiourea, (2-chlorphenyl)-</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86-88-4</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Thiourea, 1-naphthalenyl-</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103-85-5</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Thiourea, phenyl-</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8001-35-2</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Toxaphene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75-70-7</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Trichloromethanethiol</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7803-55-6</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Vanadic acid, ammonium salt</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1314-62-1</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Vandium oxide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1314-62-1</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Vanadium pentoxide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4549-40-0</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Vinylamine, N-methyl-N-nitroso-</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81-81-2</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Warfarin, and salts, greater than 0.3%</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557-21-1</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Zinc cyanide</w:t>
            </w:r>
          </w:p>
        </w:tc>
      </w:tr>
      <w:tr w:rsidR="009E2249" w:rsidRPr="001251B6" w:rsidTr="009E2249">
        <w:trPr>
          <w:tblCellSpacing w:w="15" w:type="dxa"/>
        </w:trPr>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1314-84-7</w:t>
            </w:r>
          </w:p>
        </w:tc>
        <w:tc>
          <w:tcPr>
            <w:tcW w:w="0" w:type="auto"/>
            <w:tcBorders>
              <w:bottom w:val="dotted" w:sz="6" w:space="0" w:color="999999"/>
            </w:tcBorders>
            <w:tcMar>
              <w:top w:w="75" w:type="dxa"/>
              <w:left w:w="75" w:type="dxa"/>
              <w:bottom w:w="75" w:type="dxa"/>
              <w:right w:w="75" w:type="dxa"/>
            </w:tcMar>
            <w:hideMark/>
          </w:tcPr>
          <w:p w:rsidR="009E2249" w:rsidRPr="009108B3" w:rsidRDefault="009E2249" w:rsidP="001F2E85">
            <w:pPr>
              <w:rPr>
                <w:rFonts w:ascii="Arial" w:hAnsi="Arial" w:cs="Arial"/>
              </w:rPr>
            </w:pPr>
            <w:r w:rsidRPr="009108B3">
              <w:rPr>
                <w:rFonts w:ascii="Arial" w:hAnsi="Arial" w:cs="Arial"/>
              </w:rPr>
              <w:t>Zinc phosphide</w:t>
            </w:r>
          </w:p>
        </w:tc>
      </w:tr>
    </w:tbl>
    <w:p w:rsidR="009E2249" w:rsidRPr="001251B6" w:rsidRDefault="009E2249" w:rsidP="001F2E85">
      <w:pPr>
        <w:rPr>
          <w:rFonts w:ascii="Arial" w:hAnsi="Arial" w:cs="Arial"/>
        </w:rPr>
      </w:pPr>
    </w:p>
    <w:p w:rsidR="009E2249" w:rsidRDefault="009E2249" w:rsidP="001F2E85">
      <w:pPr>
        <w:jc w:val="both"/>
        <w:rPr>
          <w:rFonts w:ascii="Arial" w:hAnsi="Arial" w:cs="Arial"/>
          <w:sz w:val="22"/>
          <w:szCs w:val="22"/>
        </w:rPr>
      </w:pPr>
    </w:p>
    <w:p w:rsidR="009E2249" w:rsidRDefault="009E2249" w:rsidP="001F2E85">
      <w:pPr>
        <w:jc w:val="both"/>
        <w:rPr>
          <w:rFonts w:ascii="Arial" w:hAnsi="Arial" w:cs="Arial"/>
          <w:sz w:val="22"/>
          <w:szCs w:val="22"/>
        </w:rPr>
      </w:pPr>
    </w:p>
    <w:p w:rsidR="009E2249" w:rsidRDefault="009E2249" w:rsidP="001F2E85">
      <w:pPr>
        <w:jc w:val="both"/>
        <w:rPr>
          <w:rFonts w:ascii="Arial" w:hAnsi="Arial" w:cs="Arial"/>
          <w:sz w:val="22"/>
          <w:szCs w:val="22"/>
        </w:rPr>
      </w:pPr>
    </w:p>
    <w:p w:rsidR="009E2249" w:rsidRDefault="009E2249" w:rsidP="001F2E85">
      <w:pPr>
        <w:jc w:val="both"/>
        <w:rPr>
          <w:rFonts w:ascii="Arial" w:hAnsi="Arial" w:cs="Arial"/>
          <w:sz w:val="22"/>
          <w:szCs w:val="22"/>
        </w:rPr>
      </w:pPr>
    </w:p>
    <w:p w:rsidR="009E2249" w:rsidRDefault="009E2249" w:rsidP="001F2E85">
      <w:pPr>
        <w:jc w:val="both"/>
        <w:rPr>
          <w:rFonts w:ascii="Arial" w:hAnsi="Arial" w:cs="Arial"/>
          <w:sz w:val="22"/>
          <w:szCs w:val="22"/>
        </w:rPr>
      </w:pPr>
    </w:p>
    <w:p w:rsidR="009E2249" w:rsidRDefault="009E2249" w:rsidP="001F2E85">
      <w:pPr>
        <w:jc w:val="both"/>
        <w:rPr>
          <w:rFonts w:ascii="Arial" w:hAnsi="Arial" w:cs="Arial"/>
          <w:sz w:val="22"/>
          <w:szCs w:val="22"/>
        </w:rPr>
      </w:pPr>
    </w:p>
    <w:p w:rsidR="00437657" w:rsidRDefault="00437657" w:rsidP="001F2E85">
      <w:pPr>
        <w:jc w:val="both"/>
        <w:rPr>
          <w:rFonts w:ascii="Arial" w:hAnsi="Arial" w:cs="Arial"/>
          <w:sz w:val="22"/>
          <w:szCs w:val="22"/>
        </w:rPr>
      </w:pPr>
    </w:p>
    <w:p w:rsidR="00437657" w:rsidRDefault="00437657" w:rsidP="001F2E85">
      <w:pPr>
        <w:jc w:val="both"/>
        <w:rPr>
          <w:rFonts w:ascii="Arial" w:hAnsi="Arial" w:cs="Arial"/>
          <w:sz w:val="22"/>
          <w:szCs w:val="22"/>
        </w:rPr>
      </w:pPr>
    </w:p>
    <w:p w:rsidR="00437657" w:rsidRDefault="00437657" w:rsidP="001F2E85">
      <w:pPr>
        <w:autoSpaceDE w:val="0"/>
        <w:autoSpaceDN w:val="0"/>
        <w:adjustRightInd w:val="0"/>
        <w:rPr>
          <w:rFonts w:ascii="Arial" w:hAnsi="Arial" w:cs="Arial"/>
          <w:sz w:val="22"/>
          <w:szCs w:val="22"/>
        </w:rPr>
      </w:pPr>
    </w:p>
    <w:p w:rsidR="009E2249" w:rsidRPr="00E4156C" w:rsidRDefault="009E2249" w:rsidP="001F2E85">
      <w:pPr>
        <w:autoSpaceDE w:val="0"/>
        <w:autoSpaceDN w:val="0"/>
        <w:adjustRightInd w:val="0"/>
        <w:rPr>
          <w:rFonts w:ascii="Arial" w:hAnsi="Arial" w:cs="Arial"/>
          <w:b/>
          <w:bCs/>
          <w:u w:val="single"/>
        </w:rPr>
      </w:pPr>
      <w:r w:rsidRPr="00E4156C">
        <w:rPr>
          <w:rFonts w:ascii="Arial" w:hAnsi="Arial" w:cs="Arial"/>
          <w:b/>
          <w:bCs/>
        </w:rPr>
        <w:lastRenderedPageBreak/>
        <w:t>APPENDIX C</w:t>
      </w:r>
      <w:r w:rsidR="00E4156C" w:rsidRPr="00E4156C">
        <w:rPr>
          <w:rFonts w:ascii="Arial" w:hAnsi="Arial" w:cs="Arial"/>
          <w:b/>
          <w:bCs/>
        </w:rPr>
        <w:t xml:space="preserve"> -</w:t>
      </w:r>
      <w:r w:rsidR="00E4156C" w:rsidRPr="00E3679C">
        <w:rPr>
          <w:rFonts w:ascii="Arial" w:hAnsi="Arial" w:cs="Arial"/>
          <w:b/>
          <w:bCs/>
        </w:rPr>
        <w:t xml:space="preserve"> </w:t>
      </w:r>
      <w:r w:rsidRPr="00347008">
        <w:rPr>
          <w:rFonts w:ascii="Arial" w:hAnsi="Arial" w:cs="Arial"/>
          <w:b/>
          <w:bCs/>
        </w:rPr>
        <w:t>REPRODUCTIVE TOXINS</w:t>
      </w:r>
    </w:p>
    <w:p w:rsidR="009E2249" w:rsidRPr="00347008" w:rsidRDefault="009E2249" w:rsidP="001F2E85">
      <w:pPr>
        <w:autoSpaceDE w:val="0"/>
        <w:autoSpaceDN w:val="0"/>
        <w:adjustRightInd w:val="0"/>
        <w:rPr>
          <w:rFonts w:ascii="Arial" w:hAnsi="Arial" w:cs="Arial"/>
          <w:bCs/>
        </w:rPr>
      </w:pPr>
    </w:p>
    <w:p w:rsidR="009E2249" w:rsidRPr="00347008" w:rsidRDefault="009E2249" w:rsidP="001F2E85">
      <w:pPr>
        <w:autoSpaceDE w:val="0"/>
        <w:autoSpaceDN w:val="0"/>
        <w:adjustRightInd w:val="0"/>
        <w:rPr>
          <w:rFonts w:ascii="Arial" w:hAnsi="Arial" w:cs="Arial"/>
        </w:rPr>
      </w:pPr>
      <w:r w:rsidRPr="00347008">
        <w:rPr>
          <w:rFonts w:ascii="Arial" w:hAnsi="Arial" w:cs="Arial"/>
          <w:i/>
          <w:iCs/>
        </w:rPr>
        <w:t xml:space="preserve">OSHA Laboratory Standard Definition: </w:t>
      </w:r>
      <w:r w:rsidRPr="00347008">
        <w:rPr>
          <w:rFonts w:ascii="Arial" w:hAnsi="Arial" w:cs="Arial"/>
        </w:rPr>
        <w:t>Reproductive toxin means chemicals which affect the reproductive capabilities including chromosomal damage (mutations) and effects on fetuses (teratogenesis).</w:t>
      </w:r>
    </w:p>
    <w:p w:rsidR="009E2249" w:rsidRPr="00347008" w:rsidRDefault="009E2249" w:rsidP="001F2E85">
      <w:pPr>
        <w:autoSpaceDE w:val="0"/>
        <w:autoSpaceDN w:val="0"/>
        <w:adjustRightInd w:val="0"/>
        <w:rPr>
          <w:rFonts w:ascii="Arial" w:hAnsi="Arial" w:cs="Arial"/>
        </w:rPr>
      </w:pPr>
    </w:p>
    <w:p w:rsidR="009E2249" w:rsidRPr="00347008" w:rsidRDefault="009E2249" w:rsidP="001F2E85">
      <w:pPr>
        <w:autoSpaceDE w:val="0"/>
        <w:autoSpaceDN w:val="0"/>
        <w:adjustRightInd w:val="0"/>
        <w:rPr>
          <w:rFonts w:ascii="Arial" w:hAnsi="Arial" w:cs="Arial"/>
          <w:b/>
          <w:bCs/>
        </w:rPr>
      </w:pPr>
      <w:r w:rsidRPr="00347008">
        <w:rPr>
          <w:rFonts w:ascii="Arial" w:hAnsi="Arial" w:cs="Arial"/>
          <w:b/>
          <w:bCs/>
        </w:rPr>
        <w:t xml:space="preserve">CHEMICAL NAME </w:t>
      </w:r>
      <w:r w:rsidRPr="00347008">
        <w:rPr>
          <w:rFonts w:ascii="Arial" w:hAnsi="Arial" w:cs="Arial"/>
          <w:b/>
          <w:bCs/>
        </w:rPr>
        <w:tab/>
      </w:r>
      <w:r w:rsidRPr="00347008">
        <w:rPr>
          <w:rFonts w:ascii="Arial" w:hAnsi="Arial" w:cs="Arial"/>
          <w:b/>
          <w:bCs/>
        </w:rPr>
        <w:tab/>
      </w:r>
      <w:r w:rsidRPr="00347008">
        <w:rPr>
          <w:rFonts w:ascii="Arial" w:hAnsi="Arial" w:cs="Arial"/>
          <w:b/>
          <w:bCs/>
        </w:rPr>
        <w:tab/>
      </w:r>
      <w:r w:rsidRPr="00347008">
        <w:rPr>
          <w:rFonts w:ascii="Arial" w:hAnsi="Arial" w:cs="Arial"/>
          <w:b/>
          <w:bCs/>
        </w:rPr>
        <w:tab/>
      </w:r>
      <w:r w:rsidRPr="00347008">
        <w:rPr>
          <w:rFonts w:ascii="Arial" w:hAnsi="Arial" w:cs="Arial"/>
          <w:b/>
          <w:bCs/>
        </w:rPr>
        <w:tab/>
        <w:t>CAS NUMBER</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Acetohydroxamic acid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Pr>
          <w:rFonts w:ascii="Arial" w:hAnsi="Arial" w:cs="Arial"/>
        </w:rPr>
        <w:tab/>
      </w:r>
      <w:r w:rsidRPr="00347008">
        <w:rPr>
          <w:rFonts w:ascii="Arial" w:hAnsi="Arial" w:cs="Arial"/>
        </w:rPr>
        <w:t>546-88-3</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Actinomycin D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Pr>
          <w:rFonts w:ascii="Arial" w:hAnsi="Arial" w:cs="Arial"/>
        </w:rPr>
        <w:tab/>
      </w:r>
      <w:r w:rsidRPr="00347008">
        <w:rPr>
          <w:rFonts w:ascii="Arial" w:hAnsi="Arial" w:cs="Arial"/>
        </w:rPr>
        <w:t>50-76-0</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All-trans retinoic acid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302-79-4</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Alprazolamm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8981-97-7</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Amikacin sulfate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3983-55-5</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Aminoglutethimide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125-84-8</w:t>
      </w:r>
    </w:p>
    <w:p w:rsidR="009E2249" w:rsidRPr="00347008" w:rsidRDefault="009E2249" w:rsidP="001F2E85">
      <w:pPr>
        <w:autoSpaceDE w:val="0"/>
        <w:autoSpaceDN w:val="0"/>
        <w:adjustRightInd w:val="0"/>
        <w:rPr>
          <w:rFonts w:ascii="Arial" w:hAnsi="Arial" w:cs="Arial"/>
        </w:rPr>
      </w:pPr>
      <w:r w:rsidRPr="00347008">
        <w:rPr>
          <w:rFonts w:ascii="Arial" w:hAnsi="Arial" w:cs="Arial"/>
        </w:rPr>
        <w:t>Aminoglyosides</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Aminopterin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54-62-6</w:t>
      </w:r>
    </w:p>
    <w:p w:rsidR="009E2249" w:rsidRPr="00347008" w:rsidRDefault="009E2249" w:rsidP="001F2E85">
      <w:pPr>
        <w:autoSpaceDE w:val="0"/>
        <w:autoSpaceDN w:val="0"/>
        <w:adjustRightInd w:val="0"/>
        <w:rPr>
          <w:rFonts w:ascii="Arial" w:hAnsi="Arial" w:cs="Arial"/>
        </w:rPr>
      </w:pPr>
      <w:r w:rsidRPr="00347008">
        <w:rPr>
          <w:rFonts w:ascii="Arial" w:hAnsi="Arial" w:cs="Arial"/>
        </w:rPr>
        <w:t>Angiotensin converting enzyme (ACE inhibitors)</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Anisindione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117-37-3</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Aspirin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Pr>
          <w:rFonts w:ascii="Arial" w:hAnsi="Arial" w:cs="Arial"/>
        </w:rPr>
        <w:tab/>
      </w:r>
      <w:r w:rsidRPr="00347008">
        <w:rPr>
          <w:rFonts w:ascii="Arial" w:hAnsi="Arial" w:cs="Arial"/>
        </w:rPr>
        <w:t>50-78-2</w:t>
      </w:r>
    </w:p>
    <w:p w:rsidR="009E2249" w:rsidRPr="00347008" w:rsidRDefault="009E2249" w:rsidP="001F2E85">
      <w:pPr>
        <w:autoSpaceDE w:val="0"/>
        <w:autoSpaceDN w:val="0"/>
        <w:adjustRightInd w:val="0"/>
        <w:rPr>
          <w:rFonts w:ascii="Arial" w:hAnsi="Arial" w:cs="Arial"/>
        </w:rPr>
      </w:pPr>
      <w:r w:rsidRPr="00347008">
        <w:rPr>
          <w:rFonts w:ascii="Arial" w:hAnsi="Arial" w:cs="Arial"/>
        </w:rPr>
        <w:t>Barbiturates</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Benomyl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17804-35-2</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Benzphetamine hydorchloride </w:t>
      </w:r>
      <w:r w:rsidRPr="00347008">
        <w:rPr>
          <w:rFonts w:ascii="Arial" w:hAnsi="Arial" w:cs="Arial"/>
        </w:rPr>
        <w:tab/>
      </w:r>
      <w:r w:rsidRPr="00347008">
        <w:rPr>
          <w:rFonts w:ascii="Arial" w:hAnsi="Arial" w:cs="Arial"/>
        </w:rPr>
        <w:tab/>
      </w:r>
      <w:r w:rsidRPr="00347008">
        <w:rPr>
          <w:rFonts w:ascii="Arial" w:hAnsi="Arial" w:cs="Arial"/>
        </w:rPr>
        <w:tab/>
      </w:r>
      <w:r>
        <w:rPr>
          <w:rFonts w:ascii="Arial" w:hAnsi="Arial" w:cs="Arial"/>
        </w:rPr>
        <w:tab/>
      </w:r>
      <w:r w:rsidRPr="00347008">
        <w:rPr>
          <w:rFonts w:ascii="Arial" w:hAnsi="Arial" w:cs="Arial"/>
        </w:rPr>
        <w:t>5411-22-3</w:t>
      </w:r>
    </w:p>
    <w:p w:rsidR="009E2249" w:rsidRPr="00347008" w:rsidRDefault="009E2249" w:rsidP="001F2E85">
      <w:pPr>
        <w:autoSpaceDE w:val="0"/>
        <w:autoSpaceDN w:val="0"/>
        <w:adjustRightInd w:val="0"/>
        <w:rPr>
          <w:rFonts w:ascii="Arial" w:hAnsi="Arial" w:cs="Arial"/>
        </w:rPr>
      </w:pPr>
      <w:r w:rsidRPr="00347008">
        <w:rPr>
          <w:rFonts w:ascii="Arial" w:hAnsi="Arial" w:cs="Arial"/>
        </w:rPr>
        <w:t>Benzodiazepines</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Bischloroethyl nitrosurea (BCNU) (carmustine) </w:t>
      </w:r>
      <w:r w:rsidRPr="00347008">
        <w:rPr>
          <w:rFonts w:ascii="Arial" w:hAnsi="Arial" w:cs="Arial"/>
        </w:rPr>
        <w:tab/>
      </w:r>
      <w:r>
        <w:rPr>
          <w:rFonts w:ascii="Arial" w:hAnsi="Arial" w:cs="Arial"/>
        </w:rPr>
        <w:tab/>
      </w:r>
      <w:r w:rsidRPr="00347008">
        <w:rPr>
          <w:rFonts w:ascii="Arial" w:hAnsi="Arial" w:cs="Arial"/>
        </w:rPr>
        <w:t>154-93-8</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Bromoxynil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1689-84-5</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Butabarbital sodium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143-81-7</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1,4-Butanediol dimethylsulfonate (busulfan) </w:t>
      </w:r>
      <w:r w:rsidRPr="00347008">
        <w:rPr>
          <w:rFonts w:ascii="Arial" w:hAnsi="Arial" w:cs="Arial"/>
        </w:rPr>
        <w:tab/>
      </w:r>
      <w:r w:rsidRPr="00347008">
        <w:rPr>
          <w:rFonts w:ascii="Arial" w:hAnsi="Arial" w:cs="Arial"/>
        </w:rPr>
        <w:tab/>
        <w:t>55-98-1</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Carbon disulfide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75-15-0</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Carbon monoxide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630-08-0</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Carboplatin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41575-94-4</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Chenodiol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474-25-9</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Chlorcyclizine hydrochloride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1620-21-9</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Clorambucil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305-03-3</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Chlordecone (kepone)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Pr>
          <w:rFonts w:ascii="Arial" w:hAnsi="Arial" w:cs="Arial"/>
        </w:rPr>
        <w:tab/>
      </w:r>
      <w:r w:rsidRPr="00347008">
        <w:rPr>
          <w:rFonts w:ascii="Arial" w:hAnsi="Arial" w:cs="Arial"/>
        </w:rPr>
        <w:t>143-50-0</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Chlordiazepoxide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58-25-3</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Chlordiazepoxide hydorchloride </w:t>
      </w:r>
      <w:r w:rsidRPr="00347008">
        <w:rPr>
          <w:rFonts w:ascii="Arial" w:hAnsi="Arial" w:cs="Arial"/>
        </w:rPr>
        <w:tab/>
      </w:r>
      <w:r w:rsidRPr="00347008">
        <w:rPr>
          <w:rFonts w:ascii="Arial" w:hAnsi="Arial" w:cs="Arial"/>
        </w:rPr>
        <w:tab/>
      </w:r>
      <w:r w:rsidRPr="00347008">
        <w:rPr>
          <w:rFonts w:ascii="Arial" w:hAnsi="Arial" w:cs="Arial"/>
        </w:rPr>
        <w:tab/>
      </w:r>
      <w:r>
        <w:rPr>
          <w:rFonts w:ascii="Arial" w:hAnsi="Arial" w:cs="Arial"/>
        </w:rPr>
        <w:tab/>
      </w:r>
      <w:r w:rsidRPr="00347008">
        <w:rPr>
          <w:rFonts w:ascii="Arial" w:hAnsi="Arial" w:cs="Arial"/>
        </w:rPr>
        <w:t>438-41-5</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1-(2-Chloroethyl)-3-cyclohexyl-1-nitrosourea </w:t>
      </w:r>
      <w:r w:rsidRPr="00347008">
        <w:rPr>
          <w:rFonts w:ascii="Arial" w:hAnsi="Arial" w:cs="Arial"/>
        </w:rPr>
        <w:tab/>
      </w:r>
      <w:r>
        <w:rPr>
          <w:rFonts w:ascii="Arial" w:hAnsi="Arial" w:cs="Arial"/>
        </w:rPr>
        <w:tab/>
      </w:r>
      <w:r w:rsidRPr="00347008">
        <w:rPr>
          <w:rFonts w:ascii="Arial" w:hAnsi="Arial" w:cs="Arial"/>
        </w:rPr>
        <w:t>13010-47-4</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Clomiphene citrate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50-41-9</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Chlorazepate dipotassium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57109-90-7</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Cocaine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50-36-2</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Colchicine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64-86-8</w:t>
      </w:r>
    </w:p>
    <w:p w:rsidR="009E2249" w:rsidRPr="00347008" w:rsidRDefault="009E2249" w:rsidP="001F2E85">
      <w:pPr>
        <w:autoSpaceDE w:val="0"/>
        <w:autoSpaceDN w:val="0"/>
        <w:adjustRightInd w:val="0"/>
        <w:rPr>
          <w:rFonts w:ascii="Arial" w:hAnsi="Arial" w:cs="Arial"/>
        </w:rPr>
      </w:pPr>
      <w:r w:rsidRPr="00347008">
        <w:rPr>
          <w:rFonts w:ascii="Arial" w:hAnsi="Arial" w:cs="Arial"/>
        </w:rPr>
        <w:t>Conjugated estrogens</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Cyanazine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21715-46-2</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Cycloheximide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Pr>
          <w:rFonts w:ascii="Arial" w:hAnsi="Arial" w:cs="Arial"/>
        </w:rPr>
        <w:tab/>
      </w:r>
      <w:r w:rsidRPr="00347008">
        <w:rPr>
          <w:rFonts w:ascii="Arial" w:hAnsi="Arial" w:cs="Arial"/>
        </w:rPr>
        <w:t>66-81-9</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Cyclophosphamide (anhydrous) </w:t>
      </w:r>
      <w:r w:rsidRPr="00347008">
        <w:rPr>
          <w:rFonts w:ascii="Arial" w:hAnsi="Arial" w:cs="Arial"/>
        </w:rPr>
        <w:tab/>
      </w:r>
      <w:r w:rsidRPr="00347008">
        <w:rPr>
          <w:rFonts w:ascii="Arial" w:hAnsi="Arial" w:cs="Arial"/>
        </w:rPr>
        <w:tab/>
      </w:r>
      <w:r w:rsidRPr="00347008">
        <w:rPr>
          <w:rFonts w:ascii="Arial" w:hAnsi="Arial" w:cs="Arial"/>
        </w:rPr>
        <w:tab/>
      </w:r>
      <w:r>
        <w:rPr>
          <w:rFonts w:ascii="Arial" w:hAnsi="Arial" w:cs="Arial"/>
        </w:rPr>
        <w:tab/>
      </w:r>
      <w:r w:rsidRPr="00347008">
        <w:rPr>
          <w:rFonts w:ascii="Arial" w:hAnsi="Arial" w:cs="Arial"/>
        </w:rPr>
        <w:t>50-18-0</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Cyclophosphamide (hydrated) </w:t>
      </w:r>
      <w:r w:rsidRPr="00347008">
        <w:rPr>
          <w:rFonts w:ascii="Arial" w:hAnsi="Arial" w:cs="Arial"/>
        </w:rPr>
        <w:tab/>
      </w:r>
      <w:r w:rsidRPr="00347008">
        <w:rPr>
          <w:rFonts w:ascii="Arial" w:hAnsi="Arial" w:cs="Arial"/>
        </w:rPr>
        <w:tab/>
      </w:r>
      <w:r w:rsidRPr="00347008">
        <w:rPr>
          <w:rFonts w:ascii="Arial" w:hAnsi="Arial" w:cs="Arial"/>
        </w:rPr>
        <w:tab/>
      </w:r>
      <w:r>
        <w:rPr>
          <w:rFonts w:ascii="Arial" w:hAnsi="Arial" w:cs="Arial"/>
        </w:rPr>
        <w:tab/>
      </w:r>
      <w:r w:rsidRPr="00347008">
        <w:rPr>
          <w:rFonts w:ascii="Arial" w:hAnsi="Arial" w:cs="Arial"/>
        </w:rPr>
        <w:t>6055-19-2</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Cyhexatin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13121-70-5</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Cytarabine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147-94-4</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Danazol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17230-88-5</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Daunorubicin hydrochloride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23541-50-6</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Demeclocycline hydrochloride (internal use) </w:t>
      </w:r>
      <w:r w:rsidRPr="00347008">
        <w:rPr>
          <w:rFonts w:ascii="Arial" w:hAnsi="Arial" w:cs="Arial"/>
        </w:rPr>
        <w:tab/>
      </w:r>
      <w:r>
        <w:rPr>
          <w:rFonts w:ascii="Arial" w:hAnsi="Arial" w:cs="Arial"/>
        </w:rPr>
        <w:tab/>
      </w:r>
      <w:r w:rsidRPr="00347008">
        <w:rPr>
          <w:rFonts w:ascii="Arial" w:hAnsi="Arial" w:cs="Arial"/>
        </w:rPr>
        <w:t>64-73-3</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Dicumarol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66-76-2</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Diethylstilbestrol (DES)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Pr>
          <w:rFonts w:ascii="Arial" w:hAnsi="Arial" w:cs="Arial"/>
        </w:rPr>
        <w:tab/>
      </w:r>
      <w:r w:rsidRPr="00347008">
        <w:rPr>
          <w:rFonts w:ascii="Arial" w:hAnsi="Arial" w:cs="Arial"/>
        </w:rPr>
        <w:t>56-53-1</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Dinocap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39300-45-3</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Dinoseb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88-85-7</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Diphenylhydantoin (phenytoin) </w:t>
      </w:r>
      <w:r w:rsidRPr="00347008">
        <w:rPr>
          <w:rFonts w:ascii="Arial" w:hAnsi="Arial" w:cs="Arial"/>
        </w:rPr>
        <w:tab/>
      </w:r>
      <w:r w:rsidRPr="00347008">
        <w:rPr>
          <w:rFonts w:ascii="Arial" w:hAnsi="Arial" w:cs="Arial"/>
        </w:rPr>
        <w:tab/>
      </w:r>
      <w:r w:rsidRPr="00347008">
        <w:rPr>
          <w:rFonts w:ascii="Arial" w:hAnsi="Arial" w:cs="Arial"/>
        </w:rPr>
        <w:tab/>
      </w:r>
      <w:r>
        <w:rPr>
          <w:rFonts w:ascii="Arial" w:hAnsi="Arial" w:cs="Arial"/>
        </w:rPr>
        <w:tab/>
      </w:r>
      <w:r w:rsidRPr="00347008">
        <w:rPr>
          <w:rFonts w:ascii="Arial" w:hAnsi="Arial" w:cs="Arial"/>
        </w:rPr>
        <w:t>57-41-0</w:t>
      </w:r>
    </w:p>
    <w:p w:rsidR="009E2249" w:rsidRPr="00347008" w:rsidRDefault="009E2249" w:rsidP="001F2E85">
      <w:pPr>
        <w:autoSpaceDE w:val="0"/>
        <w:autoSpaceDN w:val="0"/>
        <w:adjustRightInd w:val="0"/>
        <w:rPr>
          <w:rFonts w:ascii="Arial" w:hAnsi="Arial" w:cs="Arial"/>
        </w:rPr>
      </w:pPr>
      <w:r w:rsidRPr="00347008">
        <w:rPr>
          <w:rFonts w:ascii="Arial" w:hAnsi="Arial" w:cs="Arial"/>
        </w:rPr>
        <w:lastRenderedPageBreak/>
        <w:t xml:space="preserve">Doxycycline (internal use)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564-25-0</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Doxycycline calcium (internal use) </w:t>
      </w:r>
      <w:r w:rsidRPr="00347008">
        <w:rPr>
          <w:rFonts w:ascii="Arial" w:hAnsi="Arial" w:cs="Arial"/>
        </w:rPr>
        <w:tab/>
      </w:r>
      <w:r w:rsidRPr="00347008">
        <w:rPr>
          <w:rFonts w:ascii="Arial" w:hAnsi="Arial" w:cs="Arial"/>
        </w:rPr>
        <w:tab/>
      </w:r>
      <w:r w:rsidRPr="00347008">
        <w:rPr>
          <w:rFonts w:ascii="Arial" w:hAnsi="Arial" w:cs="Arial"/>
        </w:rPr>
        <w:tab/>
        <w:t>94088-85-4</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Doxycycline hyclate (internal use) </w:t>
      </w:r>
      <w:r w:rsidRPr="00347008">
        <w:rPr>
          <w:rFonts w:ascii="Arial" w:hAnsi="Arial" w:cs="Arial"/>
        </w:rPr>
        <w:tab/>
      </w:r>
      <w:r w:rsidRPr="00347008">
        <w:rPr>
          <w:rFonts w:ascii="Arial" w:hAnsi="Arial" w:cs="Arial"/>
        </w:rPr>
        <w:tab/>
      </w:r>
      <w:r w:rsidRPr="00347008">
        <w:rPr>
          <w:rFonts w:ascii="Arial" w:hAnsi="Arial" w:cs="Arial"/>
        </w:rPr>
        <w:tab/>
        <w:t>24390-14-5</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Doxycycline monohydrate (internal use) </w:t>
      </w:r>
      <w:r w:rsidRPr="00347008">
        <w:rPr>
          <w:rFonts w:ascii="Arial" w:hAnsi="Arial" w:cs="Arial"/>
        </w:rPr>
        <w:tab/>
      </w:r>
      <w:r w:rsidRPr="00347008">
        <w:rPr>
          <w:rFonts w:ascii="Arial" w:hAnsi="Arial" w:cs="Arial"/>
        </w:rPr>
        <w:tab/>
      </w:r>
      <w:r>
        <w:rPr>
          <w:rFonts w:ascii="Arial" w:hAnsi="Arial" w:cs="Arial"/>
        </w:rPr>
        <w:tab/>
      </w:r>
      <w:r w:rsidRPr="00347008">
        <w:rPr>
          <w:rFonts w:ascii="Arial" w:hAnsi="Arial" w:cs="Arial"/>
        </w:rPr>
        <w:t>17086-28-1</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Ergotamine tartrate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379-79-3</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Ethylene glycol monoethyl ether </w:t>
      </w:r>
      <w:r w:rsidRPr="00347008">
        <w:rPr>
          <w:rFonts w:ascii="Arial" w:hAnsi="Arial" w:cs="Arial"/>
        </w:rPr>
        <w:tab/>
      </w:r>
      <w:r w:rsidRPr="00347008">
        <w:rPr>
          <w:rFonts w:ascii="Arial" w:hAnsi="Arial" w:cs="Arial"/>
        </w:rPr>
        <w:tab/>
      </w:r>
      <w:r w:rsidRPr="00347008">
        <w:rPr>
          <w:rFonts w:ascii="Arial" w:hAnsi="Arial" w:cs="Arial"/>
        </w:rPr>
        <w:tab/>
        <w:t>110-80-5</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Ethylene glycol monomethyl ether </w:t>
      </w:r>
      <w:r w:rsidRPr="00347008">
        <w:rPr>
          <w:rFonts w:ascii="Arial" w:hAnsi="Arial" w:cs="Arial"/>
        </w:rPr>
        <w:tab/>
      </w:r>
      <w:r w:rsidRPr="00347008">
        <w:rPr>
          <w:rFonts w:ascii="Arial" w:hAnsi="Arial" w:cs="Arial"/>
        </w:rPr>
        <w:tab/>
      </w:r>
      <w:r w:rsidRPr="00347008">
        <w:rPr>
          <w:rFonts w:ascii="Arial" w:hAnsi="Arial" w:cs="Arial"/>
        </w:rPr>
        <w:tab/>
        <w:t>109-86-4</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Ethylene glycol monoethyl ether acetate </w:t>
      </w:r>
      <w:r w:rsidRPr="00347008">
        <w:rPr>
          <w:rFonts w:ascii="Arial" w:hAnsi="Arial" w:cs="Arial"/>
        </w:rPr>
        <w:tab/>
      </w:r>
      <w:r w:rsidRPr="00347008">
        <w:rPr>
          <w:rFonts w:ascii="Arial" w:hAnsi="Arial" w:cs="Arial"/>
        </w:rPr>
        <w:tab/>
        <w:t>111-15-9</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Ethylene glycol monomethyl ether acetate </w:t>
      </w:r>
      <w:r w:rsidRPr="00347008">
        <w:rPr>
          <w:rFonts w:ascii="Arial" w:hAnsi="Arial" w:cs="Arial"/>
        </w:rPr>
        <w:tab/>
      </w:r>
      <w:r w:rsidRPr="00347008">
        <w:rPr>
          <w:rFonts w:ascii="Arial" w:hAnsi="Arial" w:cs="Arial"/>
        </w:rPr>
        <w:tab/>
        <w:t>110-49-6</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Ethylene thiourea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96-45-7</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Etoposide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33419-42-0</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Etratinate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54350-48-0</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Fluorouracil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51-21-8</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Fluoxymesterone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76-43-7</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Flurazepam hydorchloride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1172-18-5</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Flutamide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13311-84-7</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Halazepam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23093-17-3</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Hexachlorobenzene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118-74-1</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Ifosfamide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3778-73-2</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Iodine-131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24267-56-9</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Isotretinoin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4759-48-2</w:t>
      </w:r>
    </w:p>
    <w:p w:rsidR="009E2249" w:rsidRPr="00347008" w:rsidRDefault="009E2249" w:rsidP="001F2E85">
      <w:pPr>
        <w:autoSpaceDE w:val="0"/>
        <w:autoSpaceDN w:val="0"/>
        <w:adjustRightInd w:val="0"/>
        <w:rPr>
          <w:rFonts w:ascii="Arial" w:hAnsi="Arial" w:cs="Arial"/>
        </w:rPr>
      </w:pPr>
      <w:r w:rsidRPr="00347008">
        <w:rPr>
          <w:rFonts w:ascii="Arial" w:hAnsi="Arial" w:cs="Arial"/>
        </w:rPr>
        <w:t>Lead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E2249">
        <w:rPr>
          <w:rFonts w:ascii="Arial" w:hAnsi="Arial" w:cs="Arial"/>
          <w:bCs/>
          <w:kern w:val="36"/>
          <w:lang w:val="en"/>
        </w:rPr>
        <w:t>7439-92-1</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Lithium carbonate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554-13-2</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Lithium citrate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919-16-4</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Lorazapam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846-49-1</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Lovastatin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75330-75-5</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Medroxyprogesterone acetate </w:t>
      </w:r>
      <w:r w:rsidRPr="00347008">
        <w:rPr>
          <w:rFonts w:ascii="Arial" w:hAnsi="Arial" w:cs="Arial"/>
        </w:rPr>
        <w:tab/>
      </w:r>
      <w:r w:rsidRPr="00347008">
        <w:rPr>
          <w:rFonts w:ascii="Arial" w:hAnsi="Arial" w:cs="Arial"/>
        </w:rPr>
        <w:tab/>
      </w:r>
      <w:r w:rsidRPr="00347008">
        <w:rPr>
          <w:rFonts w:ascii="Arial" w:hAnsi="Arial" w:cs="Arial"/>
        </w:rPr>
        <w:tab/>
      </w:r>
      <w:r>
        <w:rPr>
          <w:rFonts w:ascii="Arial" w:hAnsi="Arial" w:cs="Arial"/>
        </w:rPr>
        <w:tab/>
      </w:r>
      <w:r w:rsidRPr="00347008">
        <w:rPr>
          <w:rFonts w:ascii="Arial" w:hAnsi="Arial" w:cs="Arial"/>
        </w:rPr>
        <w:t>71-58-9</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Megestrol acetate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595-33-5</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Melphalan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148-82-3</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Menotropins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9002-68-0</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Meprobamate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57-53-4</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Mercaptopurine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6112-76-1</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Methacycline hydorchloride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color w:val="333333"/>
          <w:sz w:val="16"/>
          <w:szCs w:val="16"/>
        </w:rPr>
        <w:t>3963-95-9</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Methimazole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60-56-0</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Methotrexate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59-05-2</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Tethotrexate sodium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15475-56-6</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Methyl bromide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Pr>
          <w:rFonts w:ascii="Arial" w:hAnsi="Arial" w:cs="Arial"/>
        </w:rPr>
        <w:tab/>
      </w:r>
      <w:r w:rsidRPr="00347008">
        <w:rPr>
          <w:rFonts w:ascii="Arial" w:hAnsi="Arial" w:cs="Arial"/>
        </w:rPr>
        <w:t>74-83-9</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Methyl mercury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Pr>
          <w:rFonts w:ascii="Arial" w:hAnsi="Arial" w:cs="Arial"/>
        </w:rPr>
        <w:tab/>
      </w:r>
      <w:r w:rsidRPr="00347008">
        <w:rPr>
          <w:rFonts w:ascii="Arial" w:hAnsi="Arial" w:cs="Arial"/>
        </w:rPr>
        <w:t>22967-92-6</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Methyltestosterone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58-18-4</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Midazolam hydrochloride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59467-96-8</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Minocycline hydrochloride (internal use) </w:t>
      </w:r>
      <w:r w:rsidRPr="00347008">
        <w:rPr>
          <w:rFonts w:ascii="Arial" w:hAnsi="Arial" w:cs="Arial"/>
        </w:rPr>
        <w:tab/>
      </w:r>
      <w:r w:rsidRPr="00347008">
        <w:rPr>
          <w:rFonts w:ascii="Arial" w:hAnsi="Arial" w:cs="Arial"/>
        </w:rPr>
        <w:tab/>
      </w:r>
      <w:r>
        <w:rPr>
          <w:rFonts w:ascii="Arial" w:hAnsi="Arial" w:cs="Arial"/>
        </w:rPr>
        <w:tab/>
      </w:r>
      <w:r w:rsidRPr="00347008">
        <w:rPr>
          <w:rFonts w:ascii="Arial" w:hAnsi="Arial" w:cs="Arial"/>
        </w:rPr>
        <w:t>13614-98-7</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Misoprostol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62015-39-8</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Mitoxantrone hydrochloride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70476-82-3</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Nafgarelin acetate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86220-42-0</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Neomycon sulfate (internal use) </w:t>
      </w:r>
      <w:r w:rsidRPr="00347008">
        <w:rPr>
          <w:rFonts w:ascii="Arial" w:hAnsi="Arial" w:cs="Arial"/>
        </w:rPr>
        <w:tab/>
      </w:r>
      <w:r w:rsidRPr="00347008">
        <w:rPr>
          <w:rFonts w:ascii="Arial" w:hAnsi="Arial" w:cs="Arial"/>
        </w:rPr>
        <w:tab/>
      </w:r>
      <w:r w:rsidRPr="00347008">
        <w:rPr>
          <w:rFonts w:ascii="Arial" w:hAnsi="Arial" w:cs="Arial"/>
        </w:rPr>
        <w:tab/>
      </w:r>
      <w:r>
        <w:rPr>
          <w:rFonts w:ascii="Arial" w:hAnsi="Arial" w:cs="Arial"/>
        </w:rPr>
        <w:tab/>
      </w:r>
      <w:r w:rsidRPr="00347008">
        <w:rPr>
          <w:rFonts w:ascii="Arial" w:hAnsi="Arial" w:cs="Arial"/>
        </w:rPr>
        <w:t>1405-10-3</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Netilmicin sulfate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56391-57-2</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Nitrogen mustard (mechlorethamine) </w:t>
      </w:r>
      <w:r w:rsidRPr="00347008">
        <w:rPr>
          <w:rFonts w:ascii="Arial" w:hAnsi="Arial" w:cs="Arial"/>
        </w:rPr>
        <w:tab/>
      </w:r>
      <w:r w:rsidRPr="00347008">
        <w:rPr>
          <w:rFonts w:ascii="Arial" w:hAnsi="Arial" w:cs="Arial"/>
        </w:rPr>
        <w:tab/>
      </w:r>
      <w:r>
        <w:rPr>
          <w:rFonts w:ascii="Arial" w:hAnsi="Arial" w:cs="Arial"/>
        </w:rPr>
        <w:tab/>
      </w:r>
      <w:r w:rsidRPr="00347008">
        <w:rPr>
          <w:rFonts w:ascii="Arial" w:hAnsi="Arial" w:cs="Arial"/>
        </w:rPr>
        <w:t>51-75-2</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Nitrogen mustard hydorchloride </w:t>
      </w:r>
      <w:r w:rsidRPr="00347008">
        <w:rPr>
          <w:rFonts w:ascii="Arial" w:hAnsi="Arial" w:cs="Arial"/>
        </w:rPr>
        <w:tab/>
      </w:r>
      <w:r w:rsidRPr="00347008">
        <w:rPr>
          <w:rFonts w:ascii="Arial" w:hAnsi="Arial" w:cs="Arial"/>
        </w:rPr>
        <w:tab/>
      </w:r>
      <w:r w:rsidRPr="00347008">
        <w:rPr>
          <w:rFonts w:ascii="Arial" w:hAnsi="Arial" w:cs="Arial"/>
        </w:rPr>
        <w:tab/>
      </w:r>
      <w:r>
        <w:rPr>
          <w:rFonts w:ascii="Arial" w:hAnsi="Arial" w:cs="Arial"/>
        </w:rPr>
        <w:tab/>
      </w:r>
      <w:r w:rsidRPr="00347008">
        <w:rPr>
          <w:rFonts w:ascii="Arial" w:hAnsi="Arial" w:cs="Arial"/>
        </w:rPr>
        <w:t>55-86-7</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Norethisterone (norethindrone) </w:t>
      </w:r>
      <w:r w:rsidRPr="00347008">
        <w:rPr>
          <w:rFonts w:ascii="Arial" w:hAnsi="Arial" w:cs="Arial"/>
        </w:rPr>
        <w:tab/>
      </w:r>
      <w:r w:rsidRPr="00347008">
        <w:rPr>
          <w:rFonts w:ascii="Arial" w:hAnsi="Arial" w:cs="Arial"/>
        </w:rPr>
        <w:tab/>
      </w:r>
      <w:r w:rsidRPr="00347008">
        <w:rPr>
          <w:rFonts w:ascii="Arial" w:hAnsi="Arial" w:cs="Arial"/>
        </w:rPr>
        <w:tab/>
      </w:r>
      <w:r>
        <w:rPr>
          <w:rFonts w:ascii="Arial" w:hAnsi="Arial" w:cs="Arial"/>
        </w:rPr>
        <w:tab/>
      </w:r>
      <w:r w:rsidRPr="00347008">
        <w:rPr>
          <w:rFonts w:ascii="Arial" w:hAnsi="Arial" w:cs="Arial"/>
        </w:rPr>
        <w:t>68-22-4</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Norethisterone acetate (norethindrone acetate) </w:t>
      </w:r>
      <w:r w:rsidRPr="00347008">
        <w:rPr>
          <w:rFonts w:ascii="Arial" w:hAnsi="Arial" w:cs="Arial"/>
        </w:rPr>
        <w:tab/>
      </w:r>
      <w:r>
        <w:rPr>
          <w:rFonts w:ascii="Arial" w:hAnsi="Arial" w:cs="Arial"/>
        </w:rPr>
        <w:tab/>
      </w:r>
      <w:r w:rsidRPr="00347008">
        <w:rPr>
          <w:rFonts w:ascii="Arial" w:hAnsi="Arial" w:cs="Arial"/>
        </w:rPr>
        <w:t>51-98-9</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Norethisterone (norethindrone)/ethinyl estradiol </w:t>
      </w:r>
      <w:r w:rsidRPr="00347008">
        <w:rPr>
          <w:rFonts w:ascii="Arial" w:hAnsi="Arial" w:cs="Arial"/>
        </w:rPr>
        <w:tab/>
      </w:r>
      <w:r>
        <w:rPr>
          <w:rFonts w:ascii="Arial" w:hAnsi="Arial" w:cs="Arial"/>
        </w:rPr>
        <w:tab/>
      </w:r>
      <w:r w:rsidRPr="00347008">
        <w:rPr>
          <w:rFonts w:ascii="Arial" w:hAnsi="Arial" w:cs="Arial"/>
        </w:rPr>
        <w:t>68-22-4/57-63-6</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Norethisterone (norethindrone)/mestranol </w:t>
      </w:r>
      <w:r w:rsidRPr="00347008">
        <w:rPr>
          <w:rFonts w:ascii="Arial" w:hAnsi="Arial" w:cs="Arial"/>
        </w:rPr>
        <w:tab/>
      </w:r>
      <w:r w:rsidRPr="00347008">
        <w:rPr>
          <w:rFonts w:ascii="Arial" w:hAnsi="Arial" w:cs="Arial"/>
        </w:rPr>
        <w:tab/>
        <w:t>68-22-4/72-33-3</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Norgrestrel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6533-00-2</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Oxazepam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604-75-1</w:t>
      </w:r>
    </w:p>
    <w:p w:rsidR="009E2249" w:rsidRPr="00347008" w:rsidRDefault="009E2249" w:rsidP="001F2E85">
      <w:pPr>
        <w:autoSpaceDE w:val="0"/>
        <w:autoSpaceDN w:val="0"/>
        <w:adjustRightInd w:val="0"/>
        <w:rPr>
          <w:rFonts w:ascii="Arial" w:hAnsi="Arial" w:cs="Arial"/>
        </w:rPr>
      </w:pPr>
      <w:r w:rsidRPr="00347008">
        <w:rPr>
          <w:rFonts w:ascii="Arial" w:hAnsi="Arial" w:cs="Arial"/>
        </w:rPr>
        <w:lastRenderedPageBreak/>
        <w:t xml:space="preserve">Oxytetracycline (internal use) </w:t>
      </w:r>
      <w:r w:rsidRPr="00347008">
        <w:rPr>
          <w:rFonts w:ascii="Arial" w:hAnsi="Arial" w:cs="Arial"/>
        </w:rPr>
        <w:tab/>
      </w:r>
      <w:r w:rsidRPr="00347008">
        <w:rPr>
          <w:rFonts w:ascii="Arial" w:hAnsi="Arial" w:cs="Arial"/>
        </w:rPr>
        <w:tab/>
      </w:r>
      <w:r w:rsidRPr="00347008">
        <w:rPr>
          <w:rFonts w:ascii="Arial" w:hAnsi="Arial" w:cs="Arial"/>
        </w:rPr>
        <w:tab/>
      </w:r>
      <w:r>
        <w:rPr>
          <w:rFonts w:ascii="Arial" w:hAnsi="Arial" w:cs="Arial"/>
        </w:rPr>
        <w:tab/>
      </w:r>
      <w:r w:rsidRPr="00347008">
        <w:rPr>
          <w:rFonts w:ascii="Arial" w:hAnsi="Arial" w:cs="Arial"/>
        </w:rPr>
        <w:t>79-57-2</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Oxytetracycline hydrochloride (internal use) </w:t>
      </w:r>
      <w:r w:rsidRPr="00347008">
        <w:rPr>
          <w:rFonts w:ascii="Arial" w:hAnsi="Arial" w:cs="Arial"/>
        </w:rPr>
        <w:tab/>
      </w:r>
      <w:r w:rsidRPr="00347008">
        <w:rPr>
          <w:rFonts w:ascii="Arial" w:hAnsi="Arial" w:cs="Arial"/>
        </w:rPr>
        <w:tab/>
        <w:t>2058-46-0</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Paramethadione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115-67-1</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Penicillamine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52-67-5</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Phenacemide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63-98-9</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Phenprocoumon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435-97-2</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Pipobroman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54-91-1</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Plicamycin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18378-89-7</w:t>
      </w:r>
    </w:p>
    <w:p w:rsidR="009E2249" w:rsidRPr="00347008" w:rsidRDefault="009E2249" w:rsidP="001F2E85">
      <w:pPr>
        <w:autoSpaceDE w:val="0"/>
        <w:autoSpaceDN w:val="0"/>
        <w:adjustRightInd w:val="0"/>
        <w:rPr>
          <w:rFonts w:ascii="Arial" w:hAnsi="Arial" w:cs="Arial"/>
        </w:rPr>
      </w:pPr>
      <w:r w:rsidRPr="00347008">
        <w:rPr>
          <w:rFonts w:ascii="Arial" w:hAnsi="Arial" w:cs="Arial"/>
        </w:rPr>
        <w:t>Polychlorinated biphenyls</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Procarbazine hydrochloride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366-70-1</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Propylthiouracil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Pr>
          <w:rFonts w:ascii="Arial" w:hAnsi="Arial" w:cs="Arial"/>
        </w:rPr>
        <w:tab/>
      </w:r>
      <w:r w:rsidRPr="00347008">
        <w:rPr>
          <w:rFonts w:ascii="Arial" w:hAnsi="Arial" w:cs="Arial"/>
        </w:rPr>
        <w:t>51-52-5</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Ribarvirin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36791-04-5</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Secobarbital sodium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309-43-3</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Streptomycin sulfate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3810-74-0</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Tamoxifen citrate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54965-24-1</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Temazepam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846-50-4</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Testosterone cypionate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Pr>
          <w:rFonts w:ascii="Arial" w:hAnsi="Arial" w:cs="Arial"/>
        </w:rPr>
        <w:tab/>
      </w:r>
      <w:r w:rsidRPr="00347008">
        <w:rPr>
          <w:rFonts w:ascii="Arial" w:hAnsi="Arial" w:cs="Arial"/>
          <w:bCs/>
          <w:kern w:val="36"/>
          <w:lang w:val="en"/>
        </w:rPr>
        <w:t>58-20-8</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Testosterone enanthate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315-37-7</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2,3,7,8-Tetrachlorodibenzo-p-dioxin (TCDD) </w:t>
      </w:r>
      <w:r w:rsidRPr="00347008">
        <w:rPr>
          <w:rFonts w:ascii="Arial" w:hAnsi="Arial" w:cs="Arial"/>
        </w:rPr>
        <w:tab/>
      </w:r>
      <w:r>
        <w:rPr>
          <w:rFonts w:ascii="Arial" w:hAnsi="Arial" w:cs="Arial"/>
        </w:rPr>
        <w:tab/>
      </w:r>
      <w:r w:rsidRPr="00347008">
        <w:rPr>
          <w:rFonts w:ascii="Arial" w:hAnsi="Arial" w:cs="Arial"/>
        </w:rPr>
        <w:t>1746-01-6</w:t>
      </w:r>
    </w:p>
    <w:p w:rsidR="009E2249" w:rsidRPr="00347008" w:rsidRDefault="009E2249" w:rsidP="001F2E85">
      <w:pPr>
        <w:autoSpaceDE w:val="0"/>
        <w:autoSpaceDN w:val="0"/>
        <w:adjustRightInd w:val="0"/>
        <w:rPr>
          <w:rFonts w:ascii="Arial" w:hAnsi="Arial" w:cs="Arial"/>
        </w:rPr>
      </w:pPr>
      <w:r w:rsidRPr="00347008">
        <w:rPr>
          <w:rFonts w:ascii="Arial" w:hAnsi="Arial" w:cs="Arial"/>
        </w:rPr>
        <w:t>Tetracycline (internal use)</w:t>
      </w:r>
      <w:r>
        <w:rPr>
          <w:rFonts w:ascii="Arial" w:hAnsi="Arial" w:cs="Arial"/>
        </w:rPr>
        <w:tab/>
      </w:r>
      <w:r>
        <w:rPr>
          <w:rFonts w:ascii="Arial" w:hAnsi="Arial" w:cs="Arial"/>
        </w:rPr>
        <w:tab/>
      </w:r>
      <w:r>
        <w:rPr>
          <w:rFonts w:ascii="Arial" w:hAnsi="Arial" w:cs="Arial"/>
        </w:rPr>
        <w:tab/>
      </w:r>
      <w:r>
        <w:rPr>
          <w:rFonts w:ascii="Arial" w:hAnsi="Arial" w:cs="Arial"/>
        </w:rPr>
        <w:tab/>
        <w:t>60-54-8</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Thalidomide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50-35-1</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Thioguanine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154-42-7</w:t>
      </w:r>
    </w:p>
    <w:p w:rsidR="009E2249" w:rsidRPr="00347008" w:rsidRDefault="009E2249" w:rsidP="001F2E85">
      <w:pPr>
        <w:autoSpaceDE w:val="0"/>
        <w:autoSpaceDN w:val="0"/>
        <w:adjustRightInd w:val="0"/>
        <w:rPr>
          <w:rFonts w:ascii="Arial" w:hAnsi="Arial" w:cs="Arial"/>
        </w:rPr>
      </w:pPr>
      <w:r w:rsidRPr="00347008">
        <w:rPr>
          <w:rFonts w:ascii="Arial" w:hAnsi="Arial" w:cs="Arial"/>
        </w:rPr>
        <w:t>Tobacco smoke (primary)</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Tobramycin sulfate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49842-07-1</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Toluene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108-88-3</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Triazolam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28911-01-5</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Trilostane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13647-35-3</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Uracil mustard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Pr>
          <w:rFonts w:ascii="Arial" w:hAnsi="Arial" w:cs="Arial"/>
        </w:rPr>
        <w:tab/>
      </w:r>
      <w:r w:rsidRPr="00347008">
        <w:rPr>
          <w:rFonts w:ascii="Arial" w:hAnsi="Arial" w:cs="Arial"/>
        </w:rPr>
        <w:t>66-75-1</w:t>
      </w:r>
    </w:p>
    <w:p w:rsidR="009E2249" w:rsidRPr="00347008" w:rsidRDefault="009E2249" w:rsidP="001F2E85">
      <w:pPr>
        <w:autoSpaceDE w:val="0"/>
        <w:autoSpaceDN w:val="0"/>
        <w:adjustRightInd w:val="0"/>
        <w:rPr>
          <w:rFonts w:ascii="Arial" w:hAnsi="Arial" w:cs="Arial"/>
        </w:rPr>
      </w:pPr>
      <w:r w:rsidRPr="00347008">
        <w:rPr>
          <w:rFonts w:ascii="Arial" w:hAnsi="Arial" w:cs="Arial"/>
        </w:rPr>
        <w:t xml:space="preserve">Urofollitropin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26995-91-5</w:t>
      </w:r>
    </w:p>
    <w:p w:rsidR="009E2249" w:rsidRPr="00347008" w:rsidRDefault="009E2249" w:rsidP="001F2E85">
      <w:pPr>
        <w:rPr>
          <w:rFonts w:ascii="Arial" w:hAnsi="Arial" w:cs="Arial"/>
        </w:rPr>
      </w:pPr>
      <w:r w:rsidRPr="00347008">
        <w:rPr>
          <w:rFonts w:ascii="Arial" w:hAnsi="Arial" w:cs="Arial"/>
        </w:rPr>
        <w:t xml:space="preserve">Valproate (valproic acid) </w:t>
      </w:r>
      <w:r w:rsidRPr="00347008">
        <w:rPr>
          <w:rFonts w:ascii="Arial" w:hAnsi="Arial" w:cs="Arial"/>
        </w:rPr>
        <w:tab/>
      </w:r>
      <w:r w:rsidRPr="00347008">
        <w:rPr>
          <w:rFonts w:ascii="Arial" w:hAnsi="Arial" w:cs="Arial"/>
        </w:rPr>
        <w:tab/>
      </w:r>
      <w:r w:rsidRPr="00347008">
        <w:rPr>
          <w:rFonts w:ascii="Arial" w:hAnsi="Arial" w:cs="Arial"/>
        </w:rPr>
        <w:tab/>
      </w:r>
      <w:r w:rsidRPr="00347008">
        <w:rPr>
          <w:rFonts w:ascii="Arial" w:hAnsi="Arial" w:cs="Arial"/>
        </w:rPr>
        <w:tab/>
        <w:t xml:space="preserve">99-66-1 </w:t>
      </w:r>
    </w:p>
    <w:p w:rsidR="009E2249" w:rsidRPr="00347008" w:rsidRDefault="009E2249" w:rsidP="001F2E85">
      <w:pPr>
        <w:rPr>
          <w:rFonts w:ascii="Arial" w:hAnsi="Arial" w:cs="Arial"/>
        </w:rPr>
      </w:pPr>
    </w:p>
    <w:p w:rsidR="009E2249" w:rsidRDefault="009E2249" w:rsidP="001F2E85">
      <w:pPr>
        <w:jc w:val="both"/>
        <w:rPr>
          <w:rFonts w:ascii="Arial" w:hAnsi="Arial" w:cs="Arial"/>
          <w:sz w:val="22"/>
          <w:szCs w:val="22"/>
        </w:rPr>
      </w:pPr>
    </w:p>
    <w:p w:rsidR="007468FC" w:rsidRDefault="007468FC" w:rsidP="001F2E85">
      <w:pPr>
        <w:jc w:val="both"/>
        <w:rPr>
          <w:rFonts w:ascii="Arial" w:hAnsi="Arial" w:cs="Arial"/>
          <w:sz w:val="22"/>
          <w:szCs w:val="22"/>
        </w:rPr>
      </w:pPr>
    </w:p>
    <w:p w:rsidR="007468FC" w:rsidRDefault="007468FC" w:rsidP="001F2E85">
      <w:pPr>
        <w:jc w:val="both"/>
        <w:rPr>
          <w:rFonts w:ascii="Arial" w:hAnsi="Arial" w:cs="Arial"/>
          <w:sz w:val="22"/>
          <w:szCs w:val="22"/>
        </w:rPr>
      </w:pPr>
    </w:p>
    <w:p w:rsidR="007468FC" w:rsidRDefault="007468FC" w:rsidP="001F2E85">
      <w:pPr>
        <w:jc w:val="both"/>
        <w:rPr>
          <w:rFonts w:ascii="Arial" w:hAnsi="Arial" w:cs="Arial"/>
          <w:sz w:val="22"/>
          <w:szCs w:val="22"/>
        </w:rPr>
      </w:pPr>
    </w:p>
    <w:p w:rsidR="007468FC" w:rsidRDefault="007468FC" w:rsidP="001F2E85">
      <w:pPr>
        <w:jc w:val="both"/>
        <w:rPr>
          <w:rFonts w:ascii="Arial" w:hAnsi="Arial" w:cs="Arial"/>
          <w:sz w:val="22"/>
          <w:szCs w:val="22"/>
        </w:rPr>
      </w:pPr>
    </w:p>
    <w:p w:rsidR="007468FC" w:rsidRDefault="007468FC" w:rsidP="001F2E85">
      <w:pPr>
        <w:jc w:val="both"/>
        <w:rPr>
          <w:rFonts w:ascii="Arial" w:hAnsi="Arial" w:cs="Arial"/>
          <w:sz w:val="22"/>
          <w:szCs w:val="22"/>
        </w:rPr>
      </w:pPr>
    </w:p>
    <w:p w:rsidR="007468FC" w:rsidRDefault="007468FC" w:rsidP="001F2E85">
      <w:pPr>
        <w:jc w:val="both"/>
        <w:rPr>
          <w:rFonts w:ascii="Arial" w:hAnsi="Arial" w:cs="Arial"/>
          <w:sz w:val="22"/>
          <w:szCs w:val="22"/>
        </w:rPr>
      </w:pPr>
    </w:p>
    <w:p w:rsidR="007468FC" w:rsidRDefault="007468FC" w:rsidP="001F2E85">
      <w:pPr>
        <w:jc w:val="both"/>
        <w:rPr>
          <w:rFonts w:ascii="Arial" w:hAnsi="Arial" w:cs="Arial"/>
          <w:sz w:val="22"/>
          <w:szCs w:val="22"/>
        </w:rPr>
      </w:pPr>
    </w:p>
    <w:p w:rsidR="007468FC" w:rsidRDefault="007468FC" w:rsidP="001F2E85">
      <w:pPr>
        <w:jc w:val="both"/>
        <w:rPr>
          <w:rFonts w:ascii="Arial" w:hAnsi="Arial" w:cs="Arial"/>
          <w:sz w:val="22"/>
          <w:szCs w:val="22"/>
        </w:rPr>
      </w:pPr>
    </w:p>
    <w:p w:rsidR="007468FC" w:rsidRDefault="007468FC" w:rsidP="001F2E85">
      <w:pPr>
        <w:jc w:val="both"/>
        <w:rPr>
          <w:rFonts w:ascii="Arial" w:hAnsi="Arial" w:cs="Arial"/>
          <w:sz w:val="22"/>
          <w:szCs w:val="22"/>
        </w:rPr>
      </w:pPr>
    </w:p>
    <w:p w:rsidR="007468FC" w:rsidRDefault="007468FC" w:rsidP="001F2E85">
      <w:pPr>
        <w:jc w:val="both"/>
        <w:rPr>
          <w:rFonts w:ascii="Arial" w:hAnsi="Arial" w:cs="Arial"/>
          <w:sz w:val="22"/>
          <w:szCs w:val="22"/>
        </w:rPr>
      </w:pPr>
    </w:p>
    <w:p w:rsidR="007468FC" w:rsidRDefault="007468FC" w:rsidP="001F2E85">
      <w:pPr>
        <w:jc w:val="both"/>
        <w:rPr>
          <w:rFonts w:ascii="Arial" w:hAnsi="Arial" w:cs="Arial"/>
          <w:sz w:val="22"/>
          <w:szCs w:val="22"/>
        </w:rPr>
      </w:pPr>
    </w:p>
    <w:p w:rsidR="00E4156C" w:rsidRDefault="00E4156C" w:rsidP="001F2E85">
      <w:pPr>
        <w:jc w:val="both"/>
        <w:rPr>
          <w:rFonts w:ascii="Arial" w:hAnsi="Arial" w:cs="Arial"/>
          <w:sz w:val="22"/>
          <w:szCs w:val="22"/>
        </w:rPr>
      </w:pPr>
    </w:p>
    <w:p w:rsidR="00437657" w:rsidRDefault="00437657" w:rsidP="001F2E85">
      <w:pPr>
        <w:jc w:val="both"/>
        <w:rPr>
          <w:rFonts w:ascii="Arial" w:hAnsi="Arial" w:cs="Arial"/>
          <w:sz w:val="22"/>
          <w:szCs w:val="22"/>
        </w:rPr>
      </w:pPr>
    </w:p>
    <w:p w:rsidR="00437657" w:rsidRDefault="00437657" w:rsidP="001F2E85">
      <w:pPr>
        <w:jc w:val="both"/>
        <w:rPr>
          <w:rFonts w:ascii="Arial" w:hAnsi="Arial" w:cs="Arial"/>
          <w:sz w:val="22"/>
          <w:szCs w:val="22"/>
        </w:rPr>
      </w:pPr>
    </w:p>
    <w:p w:rsidR="00437657" w:rsidRDefault="00437657" w:rsidP="001F2E85">
      <w:pPr>
        <w:jc w:val="both"/>
        <w:rPr>
          <w:rFonts w:ascii="Arial" w:hAnsi="Arial" w:cs="Arial"/>
          <w:sz w:val="22"/>
          <w:szCs w:val="22"/>
        </w:rPr>
      </w:pPr>
    </w:p>
    <w:p w:rsidR="00437657" w:rsidRDefault="00437657" w:rsidP="001F2E85">
      <w:pPr>
        <w:jc w:val="both"/>
        <w:rPr>
          <w:rFonts w:ascii="Arial" w:hAnsi="Arial" w:cs="Arial"/>
          <w:sz w:val="22"/>
          <w:szCs w:val="22"/>
        </w:rPr>
      </w:pPr>
    </w:p>
    <w:p w:rsidR="00437657" w:rsidRDefault="00437657" w:rsidP="001F2E85">
      <w:pPr>
        <w:jc w:val="both"/>
        <w:rPr>
          <w:rFonts w:ascii="Arial" w:hAnsi="Arial" w:cs="Arial"/>
          <w:sz w:val="22"/>
          <w:szCs w:val="22"/>
        </w:rPr>
      </w:pPr>
    </w:p>
    <w:p w:rsidR="00437657" w:rsidRDefault="00437657" w:rsidP="001F2E85">
      <w:pPr>
        <w:jc w:val="both"/>
        <w:rPr>
          <w:rFonts w:ascii="Arial" w:hAnsi="Arial" w:cs="Arial"/>
          <w:sz w:val="22"/>
          <w:szCs w:val="22"/>
        </w:rPr>
      </w:pPr>
    </w:p>
    <w:p w:rsidR="00437657" w:rsidRDefault="00437657" w:rsidP="001F2E85">
      <w:pPr>
        <w:jc w:val="both"/>
        <w:rPr>
          <w:rFonts w:ascii="Arial" w:hAnsi="Arial" w:cs="Arial"/>
          <w:sz w:val="22"/>
          <w:szCs w:val="22"/>
        </w:rPr>
      </w:pPr>
    </w:p>
    <w:p w:rsidR="001F2E85" w:rsidRDefault="001F2E85" w:rsidP="001F2E85">
      <w:pPr>
        <w:jc w:val="both"/>
        <w:rPr>
          <w:rFonts w:ascii="Arial" w:hAnsi="Arial" w:cs="Arial"/>
          <w:sz w:val="22"/>
          <w:szCs w:val="22"/>
        </w:rPr>
      </w:pPr>
    </w:p>
    <w:p w:rsidR="007468FC" w:rsidRPr="00EC5352" w:rsidRDefault="007468FC" w:rsidP="001F2E85">
      <w:pPr>
        <w:rPr>
          <w:rFonts w:ascii="Arial" w:hAnsi="Arial" w:cs="Arial"/>
          <w:b/>
          <w:szCs w:val="24"/>
          <w:u w:val="single"/>
        </w:rPr>
      </w:pPr>
      <w:r w:rsidRPr="00A2788B">
        <w:rPr>
          <w:rFonts w:ascii="Arial" w:hAnsi="Arial" w:cs="Arial"/>
          <w:b/>
          <w:szCs w:val="24"/>
          <w:u w:val="single"/>
        </w:rPr>
        <w:lastRenderedPageBreak/>
        <w:t>APPENDIX D</w:t>
      </w:r>
      <w:r w:rsidRPr="00EC5352">
        <w:rPr>
          <w:rFonts w:ascii="Arial" w:hAnsi="Arial" w:cs="Arial"/>
          <w:b/>
          <w:szCs w:val="24"/>
        </w:rPr>
        <w:t xml:space="preserve"> </w:t>
      </w:r>
      <w:r w:rsidR="00EC5352" w:rsidRPr="00EC5352">
        <w:rPr>
          <w:rFonts w:ascii="Arial" w:hAnsi="Arial" w:cs="Arial"/>
          <w:b/>
          <w:szCs w:val="24"/>
        </w:rPr>
        <w:tab/>
      </w:r>
      <w:r w:rsidRPr="00A21667">
        <w:rPr>
          <w:rFonts w:ascii="Arial" w:hAnsi="Arial" w:cs="Arial"/>
          <w:b/>
          <w:szCs w:val="24"/>
        </w:rPr>
        <w:t>Respirator Policy</w:t>
      </w:r>
      <w:r w:rsidR="001F2E85">
        <w:rPr>
          <w:rFonts w:ascii="Arial" w:hAnsi="Arial" w:cs="Arial"/>
          <w:b/>
          <w:szCs w:val="24"/>
        </w:rPr>
        <w:t xml:space="preserve"> (Truncated).  The c</w:t>
      </w:r>
      <w:r w:rsidR="00017403">
        <w:rPr>
          <w:rFonts w:ascii="Arial" w:hAnsi="Arial" w:cs="Arial"/>
          <w:b/>
          <w:szCs w:val="24"/>
        </w:rPr>
        <w:t>omplete Respirator Policy is available at the OEHS</w:t>
      </w:r>
      <w:r w:rsidR="001F2E85">
        <w:rPr>
          <w:rFonts w:ascii="Arial" w:hAnsi="Arial" w:cs="Arial"/>
          <w:b/>
          <w:szCs w:val="24"/>
        </w:rPr>
        <w:t xml:space="preserve"> and must be consulted in coordination with the OEHS for all respirator and dust mask users.</w:t>
      </w:r>
    </w:p>
    <w:p w:rsidR="007468FC" w:rsidRPr="0065784E" w:rsidRDefault="007468FC" w:rsidP="001F2E85">
      <w:pPr>
        <w:ind w:hanging="630"/>
        <w:rPr>
          <w:rFonts w:ascii="Arial" w:hAnsi="Arial" w:cs="Arial"/>
          <w:b/>
          <w:sz w:val="22"/>
          <w:szCs w:val="22"/>
        </w:rPr>
      </w:pPr>
    </w:p>
    <w:p w:rsidR="007468FC" w:rsidRPr="0065784E" w:rsidRDefault="007468FC" w:rsidP="001F2E85">
      <w:pPr>
        <w:jc w:val="both"/>
        <w:rPr>
          <w:rFonts w:ascii="Arial" w:hAnsi="Arial" w:cs="Arial"/>
          <w:sz w:val="22"/>
          <w:szCs w:val="22"/>
        </w:rPr>
      </w:pPr>
    </w:p>
    <w:p w:rsidR="007468FC" w:rsidRPr="00EC5352" w:rsidRDefault="007468FC" w:rsidP="001F2E85">
      <w:pPr>
        <w:jc w:val="both"/>
        <w:rPr>
          <w:rFonts w:ascii="Arial" w:hAnsi="Arial" w:cs="Arial"/>
          <w:b/>
          <w:bCs/>
        </w:rPr>
      </w:pPr>
      <w:r w:rsidRPr="00EC5352">
        <w:rPr>
          <w:rFonts w:ascii="Arial" w:hAnsi="Arial" w:cs="Arial"/>
          <w:b/>
          <w:bCs/>
        </w:rPr>
        <w:t xml:space="preserve">I.  </w:t>
      </w:r>
      <w:r w:rsidRPr="00EC5352">
        <w:rPr>
          <w:rFonts w:ascii="Arial" w:hAnsi="Arial" w:cs="Arial"/>
          <w:b/>
          <w:bCs/>
          <w:u w:val="single"/>
        </w:rPr>
        <w:t>INTRODUCTION</w:t>
      </w:r>
    </w:p>
    <w:p w:rsidR="007468FC" w:rsidRPr="00EC5352" w:rsidRDefault="007468FC" w:rsidP="001F2E85">
      <w:pPr>
        <w:jc w:val="both"/>
        <w:rPr>
          <w:rFonts w:ascii="Arial" w:hAnsi="Arial" w:cs="Arial"/>
        </w:rPr>
      </w:pPr>
    </w:p>
    <w:p w:rsidR="007468FC" w:rsidRPr="00EC5352" w:rsidRDefault="007468FC" w:rsidP="001F2E85">
      <w:pPr>
        <w:jc w:val="both"/>
        <w:rPr>
          <w:rFonts w:ascii="Arial" w:hAnsi="Arial" w:cs="Arial"/>
        </w:rPr>
      </w:pPr>
      <w:r w:rsidRPr="00EC5352">
        <w:rPr>
          <w:rFonts w:ascii="Arial" w:hAnsi="Arial" w:cs="Arial"/>
        </w:rPr>
        <w:t>As part of a continuing effort to provide a safe and healthful workplace for University employees, this policy has been developed to ensure that employees are adequately protected from air contaminants and other respiratory hazards including:</w:t>
      </w:r>
    </w:p>
    <w:p w:rsidR="007468FC" w:rsidRPr="00EC5352" w:rsidRDefault="007468FC" w:rsidP="001F2E85">
      <w:pPr>
        <w:ind w:firstLine="720"/>
        <w:jc w:val="both"/>
        <w:rPr>
          <w:rFonts w:ascii="Arial" w:hAnsi="Arial" w:cs="Arial"/>
        </w:rPr>
      </w:pPr>
    </w:p>
    <w:p w:rsidR="007468FC" w:rsidRPr="00EC5352" w:rsidRDefault="007468FC" w:rsidP="005644BE">
      <w:pPr>
        <w:widowControl w:val="0"/>
        <w:numPr>
          <w:ilvl w:val="0"/>
          <w:numId w:val="173"/>
        </w:numPr>
        <w:tabs>
          <w:tab w:val="clear" w:pos="360"/>
          <w:tab w:val="right" w:pos="1080"/>
        </w:tabs>
        <w:ind w:left="990"/>
        <w:jc w:val="both"/>
        <w:rPr>
          <w:rFonts w:ascii="Arial" w:hAnsi="Arial" w:cs="Arial"/>
        </w:rPr>
      </w:pPr>
      <w:r w:rsidRPr="00EC5352">
        <w:rPr>
          <w:rFonts w:ascii="Arial" w:hAnsi="Arial" w:cs="Arial"/>
        </w:rPr>
        <w:t>Gas and vapor contaminants;</w:t>
      </w:r>
    </w:p>
    <w:p w:rsidR="007468FC" w:rsidRPr="00EC5352" w:rsidRDefault="007468FC" w:rsidP="005644BE">
      <w:pPr>
        <w:widowControl w:val="0"/>
        <w:numPr>
          <w:ilvl w:val="0"/>
          <w:numId w:val="173"/>
        </w:numPr>
        <w:tabs>
          <w:tab w:val="clear" w:pos="360"/>
          <w:tab w:val="right" w:pos="1080"/>
        </w:tabs>
        <w:ind w:left="990"/>
        <w:jc w:val="both"/>
        <w:rPr>
          <w:rFonts w:ascii="Arial" w:hAnsi="Arial" w:cs="Arial"/>
        </w:rPr>
      </w:pPr>
      <w:r w:rsidRPr="00EC5352">
        <w:rPr>
          <w:rFonts w:ascii="Arial" w:hAnsi="Arial" w:cs="Arial"/>
        </w:rPr>
        <w:t>Airborne particulate matter;</w:t>
      </w:r>
    </w:p>
    <w:p w:rsidR="007468FC" w:rsidRPr="00EC5352" w:rsidRDefault="007468FC" w:rsidP="005644BE">
      <w:pPr>
        <w:widowControl w:val="0"/>
        <w:numPr>
          <w:ilvl w:val="0"/>
          <w:numId w:val="173"/>
        </w:numPr>
        <w:tabs>
          <w:tab w:val="clear" w:pos="360"/>
          <w:tab w:val="right" w:pos="1080"/>
        </w:tabs>
        <w:ind w:left="990"/>
        <w:jc w:val="both"/>
        <w:rPr>
          <w:rFonts w:ascii="Arial" w:hAnsi="Arial" w:cs="Arial"/>
        </w:rPr>
      </w:pPr>
      <w:r w:rsidRPr="00EC5352">
        <w:rPr>
          <w:rFonts w:ascii="Arial" w:hAnsi="Arial" w:cs="Arial"/>
        </w:rPr>
        <w:t>Oxygen deficiency; or</w:t>
      </w:r>
    </w:p>
    <w:p w:rsidR="007468FC" w:rsidRPr="00EC5352" w:rsidRDefault="007468FC" w:rsidP="005644BE">
      <w:pPr>
        <w:widowControl w:val="0"/>
        <w:numPr>
          <w:ilvl w:val="0"/>
          <w:numId w:val="173"/>
        </w:numPr>
        <w:tabs>
          <w:tab w:val="clear" w:pos="360"/>
          <w:tab w:val="right" w:pos="1080"/>
        </w:tabs>
        <w:ind w:left="990"/>
        <w:jc w:val="both"/>
        <w:rPr>
          <w:rFonts w:ascii="Arial" w:hAnsi="Arial" w:cs="Arial"/>
        </w:rPr>
      </w:pPr>
      <w:r w:rsidRPr="00EC5352">
        <w:rPr>
          <w:rFonts w:ascii="Arial" w:hAnsi="Arial" w:cs="Arial"/>
        </w:rPr>
        <w:t>Any combination of the above.</w:t>
      </w:r>
    </w:p>
    <w:p w:rsidR="007468FC" w:rsidRPr="00EC5352" w:rsidRDefault="007468FC" w:rsidP="001F2E85">
      <w:pPr>
        <w:ind w:left="630"/>
        <w:jc w:val="both"/>
        <w:rPr>
          <w:rFonts w:ascii="Arial" w:hAnsi="Arial" w:cs="Arial"/>
        </w:rPr>
      </w:pPr>
    </w:p>
    <w:p w:rsidR="007468FC" w:rsidRPr="00EC5352" w:rsidRDefault="007468FC" w:rsidP="001F2E85">
      <w:pPr>
        <w:jc w:val="both"/>
        <w:rPr>
          <w:rFonts w:ascii="Arial" w:hAnsi="Arial" w:cs="Arial"/>
          <w:bCs/>
        </w:rPr>
      </w:pPr>
      <w:r w:rsidRPr="00EC5352">
        <w:rPr>
          <w:rFonts w:ascii="Arial" w:hAnsi="Arial" w:cs="Arial"/>
        </w:rPr>
        <w:t xml:space="preserve">While the proper respirator may offer suitable protection against the above hazards, a respirator must not be considered the first choice for offering protection.  The primary method for controlling exposure to respiratory hazards in the workplace must be through engineering controls such as ventilation, enclosure of an operation, or substitution with less toxic materials.  However, when workers may be exposed above recognized exposure limits, </w:t>
      </w:r>
      <w:r w:rsidRPr="00EC5352">
        <w:rPr>
          <w:rFonts w:ascii="Arial" w:hAnsi="Arial" w:cs="Arial"/>
          <w:bCs/>
        </w:rPr>
        <w:t>respirators must be used if:</w:t>
      </w:r>
    </w:p>
    <w:p w:rsidR="007468FC" w:rsidRPr="00EC5352" w:rsidRDefault="007468FC" w:rsidP="001F2E85">
      <w:pPr>
        <w:ind w:firstLine="720"/>
        <w:jc w:val="both"/>
        <w:rPr>
          <w:rFonts w:ascii="Arial" w:hAnsi="Arial" w:cs="Arial"/>
          <w:b/>
        </w:rPr>
      </w:pPr>
    </w:p>
    <w:p w:rsidR="007468FC" w:rsidRPr="00EC5352" w:rsidRDefault="007468FC" w:rsidP="005644BE">
      <w:pPr>
        <w:widowControl w:val="0"/>
        <w:numPr>
          <w:ilvl w:val="0"/>
          <w:numId w:val="172"/>
        </w:numPr>
        <w:tabs>
          <w:tab w:val="right" w:pos="1080"/>
        </w:tabs>
        <w:ind w:left="990"/>
        <w:jc w:val="both"/>
        <w:rPr>
          <w:rFonts w:ascii="Arial" w:hAnsi="Arial" w:cs="Arial"/>
        </w:rPr>
      </w:pPr>
      <w:r w:rsidRPr="00EC5352">
        <w:rPr>
          <w:rFonts w:ascii="Arial" w:hAnsi="Arial" w:cs="Arial"/>
        </w:rPr>
        <w:t>Engineering controls are not feasible;</w:t>
      </w:r>
    </w:p>
    <w:p w:rsidR="007468FC" w:rsidRPr="00EC5352" w:rsidRDefault="007468FC" w:rsidP="005644BE">
      <w:pPr>
        <w:widowControl w:val="0"/>
        <w:numPr>
          <w:ilvl w:val="0"/>
          <w:numId w:val="172"/>
        </w:numPr>
        <w:tabs>
          <w:tab w:val="right" w:pos="1080"/>
        </w:tabs>
        <w:ind w:left="990"/>
        <w:jc w:val="both"/>
        <w:rPr>
          <w:rFonts w:ascii="Arial" w:hAnsi="Arial" w:cs="Arial"/>
        </w:rPr>
      </w:pPr>
      <w:r w:rsidRPr="00EC5352">
        <w:rPr>
          <w:rFonts w:ascii="Arial" w:hAnsi="Arial" w:cs="Arial"/>
        </w:rPr>
        <w:t xml:space="preserve">Engineering controls alone cannot reduce exposures to acceptable levels; </w:t>
      </w:r>
      <w:r w:rsidRPr="00EC5352">
        <w:rPr>
          <w:rFonts w:ascii="Arial" w:hAnsi="Arial" w:cs="Arial"/>
          <w:bCs/>
        </w:rPr>
        <w:t>or</w:t>
      </w:r>
    </w:p>
    <w:p w:rsidR="007468FC" w:rsidRPr="00EC5352" w:rsidRDefault="007468FC" w:rsidP="005644BE">
      <w:pPr>
        <w:widowControl w:val="0"/>
        <w:numPr>
          <w:ilvl w:val="0"/>
          <w:numId w:val="172"/>
        </w:numPr>
        <w:tabs>
          <w:tab w:val="right" w:pos="1080"/>
        </w:tabs>
        <w:ind w:left="990"/>
        <w:jc w:val="both"/>
        <w:rPr>
          <w:rFonts w:ascii="Arial" w:hAnsi="Arial" w:cs="Arial"/>
        </w:rPr>
      </w:pPr>
      <w:r w:rsidRPr="00EC5352">
        <w:rPr>
          <w:rFonts w:ascii="Arial" w:hAnsi="Arial" w:cs="Arial"/>
        </w:rPr>
        <w:t>Respirators are used as an interim measure while engineering controls are in the process of being implemented.</w:t>
      </w:r>
    </w:p>
    <w:p w:rsidR="007468FC" w:rsidRPr="00EC5352" w:rsidRDefault="007468FC" w:rsidP="001F2E85">
      <w:pPr>
        <w:jc w:val="both"/>
        <w:rPr>
          <w:rFonts w:ascii="Arial" w:hAnsi="Arial" w:cs="Arial"/>
        </w:rPr>
      </w:pPr>
    </w:p>
    <w:p w:rsidR="007468FC" w:rsidRPr="00EC5352" w:rsidRDefault="007468FC" w:rsidP="001F2E85">
      <w:pPr>
        <w:pStyle w:val="BodyText"/>
        <w:rPr>
          <w:rFonts w:ascii="Arial" w:hAnsi="Arial" w:cs="Arial"/>
          <w:sz w:val="20"/>
          <w:szCs w:val="20"/>
        </w:rPr>
      </w:pPr>
      <w:r w:rsidRPr="00EC5352">
        <w:rPr>
          <w:rFonts w:ascii="Arial" w:hAnsi="Arial" w:cs="Arial"/>
          <w:sz w:val="20"/>
          <w:szCs w:val="20"/>
        </w:rPr>
        <w:t xml:space="preserve">This policy incorporates the requirements of the Occupational Safety and Health Administration’s (OSHA’s) Respiratory Protection Standard (29 CFR 1910.134) and serves as the University’s written respiratory protection program, as required by the Standard.  The Coordinator for Environmental Health and Safety is the designated Program Administrator for the University.  </w:t>
      </w:r>
    </w:p>
    <w:p w:rsidR="007468FC" w:rsidRPr="00EC5352" w:rsidRDefault="007468FC" w:rsidP="001F2E85">
      <w:pPr>
        <w:pStyle w:val="BodyText"/>
        <w:rPr>
          <w:rFonts w:ascii="Arial" w:hAnsi="Arial" w:cs="Arial"/>
          <w:sz w:val="20"/>
          <w:szCs w:val="20"/>
        </w:rPr>
      </w:pPr>
    </w:p>
    <w:p w:rsidR="007468FC" w:rsidRPr="00EC5352" w:rsidRDefault="007468FC" w:rsidP="001F2E85">
      <w:pPr>
        <w:pStyle w:val="BodyText"/>
        <w:rPr>
          <w:rFonts w:ascii="Arial" w:hAnsi="Arial" w:cs="Arial"/>
          <w:sz w:val="20"/>
          <w:szCs w:val="20"/>
        </w:rPr>
      </w:pPr>
    </w:p>
    <w:p w:rsidR="007468FC" w:rsidRPr="00EC5352" w:rsidRDefault="007468FC" w:rsidP="001F2E85">
      <w:pPr>
        <w:jc w:val="both"/>
        <w:rPr>
          <w:rFonts w:ascii="Arial" w:hAnsi="Arial" w:cs="Arial"/>
          <w:b/>
          <w:bCs/>
        </w:rPr>
      </w:pPr>
      <w:r w:rsidRPr="00EC5352">
        <w:rPr>
          <w:rFonts w:ascii="Arial" w:hAnsi="Arial" w:cs="Arial"/>
          <w:b/>
          <w:bCs/>
        </w:rPr>
        <w:t xml:space="preserve">II. </w:t>
      </w:r>
      <w:r w:rsidRPr="00EC5352">
        <w:rPr>
          <w:rFonts w:ascii="Arial" w:hAnsi="Arial" w:cs="Arial"/>
          <w:b/>
          <w:bCs/>
          <w:u w:val="single"/>
        </w:rPr>
        <w:t>SCOPE</w:t>
      </w:r>
    </w:p>
    <w:p w:rsidR="007468FC" w:rsidRPr="00EC5352" w:rsidRDefault="007468FC" w:rsidP="001F2E85">
      <w:pPr>
        <w:jc w:val="both"/>
        <w:rPr>
          <w:rFonts w:ascii="Arial" w:hAnsi="Arial" w:cs="Arial"/>
        </w:rPr>
      </w:pPr>
    </w:p>
    <w:p w:rsidR="007468FC" w:rsidRPr="00EC5352" w:rsidRDefault="007468FC" w:rsidP="001F2E85">
      <w:pPr>
        <w:ind w:left="270"/>
        <w:jc w:val="both"/>
        <w:rPr>
          <w:rFonts w:ascii="Arial" w:hAnsi="Arial" w:cs="Arial"/>
        </w:rPr>
      </w:pPr>
      <w:r w:rsidRPr="00EC5352">
        <w:rPr>
          <w:rFonts w:ascii="Arial" w:hAnsi="Arial" w:cs="Arial"/>
        </w:rPr>
        <w:t xml:space="preserve">This policy covers </w:t>
      </w:r>
      <w:r w:rsidRPr="00EC5352">
        <w:rPr>
          <w:rFonts w:ascii="Arial" w:hAnsi="Arial" w:cs="Arial"/>
          <w:b/>
          <w:u w:val="single"/>
        </w:rPr>
        <w:t>the use of any type of respirator</w:t>
      </w:r>
      <w:r w:rsidRPr="00EC5352">
        <w:rPr>
          <w:rFonts w:ascii="Arial" w:hAnsi="Arial" w:cs="Arial"/>
          <w:b/>
        </w:rPr>
        <w:t xml:space="preserve"> </w:t>
      </w:r>
      <w:r w:rsidRPr="00EC5352">
        <w:rPr>
          <w:rFonts w:ascii="Arial" w:hAnsi="Arial" w:cs="Arial"/>
        </w:rPr>
        <w:t>by SCSU employees, including:</w:t>
      </w:r>
    </w:p>
    <w:p w:rsidR="007468FC" w:rsidRPr="00EC5352" w:rsidRDefault="007468FC" w:rsidP="001F2E85">
      <w:pPr>
        <w:ind w:left="270"/>
        <w:jc w:val="both"/>
        <w:rPr>
          <w:rFonts w:ascii="Arial" w:hAnsi="Arial" w:cs="Arial"/>
        </w:rPr>
      </w:pPr>
    </w:p>
    <w:p w:rsidR="007468FC" w:rsidRPr="00017403" w:rsidRDefault="007468FC" w:rsidP="005644BE">
      <w:pPr>
        <w:widowControl w:val="0"/>
        <w:numPr>
          <w:ilvl w:val="0"/>
          <w:numId w:val="239"/>
        </w:numPr>
        <w:jc w:val="both"/>
        <w:rPr>
          <w:rFonts w:ascii="Arial" w:hAnsi="Arial" w:cs="Arial"/>
        </w:rPr>
      </w:pPr>
      <w:r w:rsidRPr="00EC5352">
        <w:rPr>
          <w:rFonts w:ascii="Arial" w:hAnsi="Arial" w:cs="Arial"/>
          <w:b/>
        </w:rPr>
        <w:t>Mandatory use</w:t>
      </w:r>
      <w:r w:rsidRPr="00EC5352">
        <w:rPr>
          <w:rFonts w:ascii="Arial" w:hAnsi="Arial" w:cs="Arial"/>
        </w:rPr>
        <w:t xml:space="preserve">: when a respirator is necessary to protect the health of an employee from exposure to air contaminants above an exposure limit or otherwise necessary to protect employee health; or when an employee is directed to wear a respirator as a condition of employment. </w:t>
      </w:r>
    </w:p>
    <w:p w:rsidR="007468FC" w:rsidRPr="00017403" w:rsidRDefault="007468FC" w:rsidP="005644BE">
      <w:pPr>
        <w:widowControl w:val="0"/>
        <w:numPr>
          <w:ilvl w:val="0"/>
          <w:numId w:val="239"/>
        </w:numPr>
        <w:jc w:val="both"/>
        <w:rPr>
          <w:rFonts w:ascii="Arial" w:hAnsi="Arial" w:cs="Arial"/>
        </w:rPr>
      </w:pPr>
      <w:r w:rsidRPr="00EC5352">
        <w:rPr>
          <w:rFonts w:ascii="Arial" w:hAnsi="Arial" w:cs="Arial"/>
          <w:b/>
        </w:rPr>
        <w:t>Voluntary use</w:t>
      </w:r>
      <w:r w:rsidRPr="00EC5352">
        <w:rPr>
          <w:rFonts w:ascii="Arial" w:hAnsi="Arial" w:cs="Arial"/>
        </w:rPr>
        <w:t>:  when a respirator is worn for comfort or other reasons by an employee, though conditions do not exist (as described in item 1, above) that mandate its use.</w:t>
      </w:r>
    </w:p>
    <w:p w:rsidR="007468FC" w:rsidRPr="00EC5352" w:rsidRDefault="007468FC" w:rsidP="005644BE">
      <w:pPr>
        <w:widowControl w:val="0"/>
        <w:numPr>
          <w:ilvl w:val="0"/>
          <w:numId w:val="239"/>
        </w:numPr>
        <w:jc w:val="both"/>
        <w:rPr>
          <w:rFonts w:ascii="Arial" w:hAnsi="Arial" w:cs="Arial"/>
        </w:rPr>
      </w:pPr>
      <w:r w:rsidRPr="00EC5352">
        <w:rPr>
          <w:rFonts w:ascii="Arial" w:hAnsi="Arial" w:cs="Arial"/>
          <w:b/>
        </w:rPr>
        <w:t>Use of Dust Masks</w:t>
      </w:r>
      <w:r w:rsidRPr="00EC5352">
        <w:rPr>
          <w:rFonts w:ascii="Arial" w:hAnsi="Arial" w:cs="Arial"/>
        </w:rPr>
        <w:t>: filtering face piece respirators, otherwise known as dust masks, are considered respirators by OSHA and are covered by this policy and by the OSHA Respiratory Protection Standard.</w:t>
      </w:r>
    </w:p>
    <w:p w:rsidR="007468FC" w:rsidRDefault="007468FC" w:rsidP="001F2E85">
      <w:pPr>
        <w:jc w:val="both"/>
        <w:rPr>
          <w:rFonts w:ascii="Arial" w:hAnsi="Arial" w:cs="Arial"/>
        </w:rPr>
      </w:pPr>
    </w:p>
    <w:p w:rsidR="00017403" w:rsidRPr="00EC5352" w:rsidRDefault="00017403" w:rsidP="001F2E85">
      <w:pPr>
        <w:jc w:val="both"/>
        <w:rPr>
          <w:rFonts w:ascii="Arial" w:hAnsi="Arial" w:cs="Arial"/>
        </w:rPr>
      </w:pPr>
    </w:p>
    <w:p w:rsidR="007468FC" w:rsidRPr="00EC5352" w:rsidRDefault="007468FC" w:rsidP="001F2E85">
      <w:pPr>
        <w:jc w:val="both"/>
        <w:rPr>
          <w:rFonts w:ascii="Arial" w:hAnsi="Arial" w:cs="Arial"/>
          <w:b/>
          <w:bCs/>
        </w:rPr>
      </w:pPr>
      <w:r w:rsidRPr="00EC5352">
        <w:rPr>
          <w:rFonts w:ascii="Arial" w:hAnsi="Arial" w:cs="Arial"/>
          <w:b/>
          <w:bCs/>
        </w:rPr>
        <w:t xml:space="preserve">III.  </w:t>
      </w:r>
      <w:r w:rsidR="00EC5352">
        <w:rPr>
          <w:rFonts w:ascii="Arial" w:hAnsi="Arial" w:cs="Arial"/>
          <w:b/>
          <w:bCs/>
          <w:u w:val="single"/>
        </w:rPr>
        <w:t>R</w:t>
      </w:r>
      <w:r w:rsidRPr="00EC5352">
        <w:rPr>
          <w:rFonts w:ascii="Arial" w:hAnsi="Arial" w:cs="Arial"/>
          <w:b/>
          <w:bCs/>
          <w:u w:val="single"/>
        </w:rPr>
        <w:t>ESPIRATOR SELECTION</w:t>
      </w:r>
    </w:p>
    <w:p w:rsidR="007468FC" w:rsidRPr="00EC5352" w:rsidRDefault="007468FC" w:rsidP="001F2E85">
      <w:pPr>
        <w:jc w:val="both"/>
        <w:rPr>
          <w:rFonts w:ascii="Arial" w:hAnsi="Arial" w:cs="Arial"/>
        </w:rPr>
      </w:pPr>
    </w:p>
    <w:p w:rsidR="007468FC" w:rsidRPr="00017403" w:rsidRDefault="007468FC" w:rsidP="005644BE">
      <w:pPr>
        <w:widowControl w:val="0"/>
        <w:numPr>
          <w:ilvl w:val="0"/>
          <w:numId w:val="171"/>
        </w:numPr>
        <w:tabs>
          <w:tab w:val="clear" w:pos="420"/>
        </w:tabs>
        <w:ind w:left="630"/>
        <w:jc w:val="both"/>
        <w:rPr>
          <w:rFonts w:ascii="Arial" w:hAnsi="Arial" w:cs="Arial"/>
        </w:rPr>
      </w:pPr>
      <w:r w:rsidRPr="00EC5352">
        <w:rPr>
          <w:rFonts w:ascii="Arial" w:hAnsi="Arial" w:cs="Arial"/>
        </w:rPr>
        <w:t>Only respirators certified by the National Institute for Occupational Safety and Health (NIOSH) may be used.</w:t>
      </w:r>
    </w:p>
    <w:p w:rsidR="007468FC" w:rsidRPr="00EC5352" w:rsidRDefault="007468FC" w:rsidP="005644BE">
      <w:pPr>
        <w:widowControl w:val="0"/>
        <w:numPr>
          <w:ilvl w:val="0"/>
          <w:numId w:val="171"/>
        </w:numPr>
        <w:tabs>
          <w:tab w:val="clear" w:pos="420"/>
        </w:tabs>
        <w:ind w:left="630"/>
        <w:jc w:val="both"/>
        <w:rPr>
          <w:rFonts w:ascii="Arial" w:hAnsi="Arial" w:cs="Arial"/>
        </w:rPr>
      </w:pPr>
      <w:r w:rsidRPr="00EC5352">
        <w:rPr>
          <w:rFonts w:ascii="Arial" w:hAnsi="Arial" w:cs="Arial"/>
        </w:rPr>
        <w:t xml:space="preserve"> Respirators must be selected on the basis of the potential hazard to which the worker is</w:t>
      </w:r>
      <w:r>
        <w:rPr>
          <w:rFonts w:ascii="Arial" w:hAnsi="Arial" w:cs="Arial"/>
          <w:sz w:val="22"/>
          <w:szCs w:val="22"/>
        </w:rPr>
        <w:t xml:space="preserve"> </w:t>
      </w:r>
      <w:r w:rsidRPr="00EC5352">
        <w:rPr>
          <w:rFonts w:ascii="Arial" w:hAnsi="Arial" w:cs="Arial"/>
        </w:rPr>
        <w:t xml:space="preserve">exposed.  </w:t>
      </w:r>
      <w:r w:rsidRPr="00EC5352">
        <w:rPr>
          <w:rFonts w:ascii="Arial" w:hAnsi="Arial" w:cs="Arial"/>
        </w:rPr>
        <w:lastRenderedPageBreak/>
        <w:t>The following factors must be considered in making this selection.</w:t>
      </w:r>
    </w:p>
    <w:p w:rsidR="007468FC" w:rsidRPr="00EC5352" w:rsidRDefault="007468FC" w:rsidP="001F2E85">
      <w:pPr>
        <w:ind w:firstLine="720"/>
        <w:jc w:val="both"/>
        <w:rPr>
          <w:rFonts w:ascii="Arial" w:hAnsi="Arial" w:cs="Arial"/>
        </w:rPr>
      </w:pPr>
    </w:p>
    <w:p w:rsidR="007468FC" w:rsidRPr="00EC5352" w:rsidRDefault="007468FC" w:rsidP="005644BE">
      <w:pPr>
        <w:numPr>
          <w:ilvl w:val="0"/>
          <w:numId w:val="238"/>
        </w:numPr>
        <w:jc w:val="both"/>
        <w:rPr>
          <w:rFonts w:ascii="Arial" w:hAnsi="Arial" w:cs="Arial"/>
        </w:rPr>
      </w:pPr>
      <w:r w:rsidRPr="00EC5352">
        <w:rPr>
          <w:rFonts w:ascii="Arial" w:hAnsi="Arial" w:cs="Arial"/>
        </w:rPr>
        <w:t xml:space="preserve">The identity of the substance(s) and environment for which protection is needed; </w:t>
      </w:r>
    </w:p>
    <w:p w:rsidR="007468FC" w:rsidRPr="00EC5352" w:rsidRDefault="007468FC" w:rsidP="005644BE">
      <w:pPr>
        <w:numPr>
          <w:ilvl w:val="0"/>
          <w:numId w:val="238"/>
        </w:numPr>
        <w:jc w:val="both"/>
        <w:rPr>
          <w:rFonts w:ascii="Arial" w:hAnsi="Arial" w:cs="Arial"/>
        </w:rPr>
      </w:pPr>
      <w:r w:rsidRPr="00EC5352">
        <w:rPr>
          <w:rFonts w:ascii="Arial" w:hAnsi="Arial" w:cs="Arial"/>
        </w:rPr>
        <w:t>The physical state of the contaminant (dust, mist, vapor, etc., or a combination thereof);</w:t>
      </w:r>
    </w:p>
    <w:p w:rsidR="001F2E85" w:rsidRDefault="007468FC" w:rsidP="005644BE">
      <w:pPr>
        <w:numPr>
          <w:ilvl w:val="0"/>
          <w:numId w:val="238"/>
        </w:numPr>
        <w:jc w:val="both"/>
        <w:rPr>
          <w:rFonts w:ascii="Arial" w:hAnsi="Arial" w:cs="Arial"/>
        </w:rPr>
      </w:pPr>
      <w:r w:rsidRPr="00EC5352">
        <w:rPr>
          <w:rFonts w:ascii="Arial" w:hAnsi="Arial" w:cs="Arial"/>
        </w:rPr>
        <w:t>The permissible exposure limi</w:t>
      </w:r>
      <w:r w:rsidR="001F2E85">
        <w:rPr>
          <w:rFonts w:ascii="Arial" w:hAnsi="Arial" w:cs="Arial"/>
        </w:rPr>
        <w:t>t or toxicity of the substance;</w:t>
      </w:r>
    </w:p>
    <w:p w:rsidR="001F2E85" w:rsidRDefault="007468FC" w:rsidP="005644BE">
      <w:pPr>
        <w:numPr>
          <w:ilvl w:val="0"/>
          <w:numId w:val="238"/>
        </w:numPr>
        <w:jc w:val="both"/>
        <w:rPr>
          <w:rFonts w:ascii="Arial" w:hAnsi="Arial" w:cs="Arial"/>
        </w:rPr>
      </w:pPr>
      <w:r w:rsidRPr="00EC5352">
        <w:rPr>
          <w:rFonts w:ascii="Arial" w:hAnsi="Arial" w:cs="Arial"/>
        </w:rPr>
        <w:t>Exposure assessments indicating the concentration likely to be encountered;</w:t>
      </w:r>
    </w:p>
    <w:p w:rsidR="001F2E85" w:rsidRDefault="007468FC" w:rsidP="005644BE">
      <w:pPr>
        <w:numPr>
          <w:ilvl w:val="0"/>
          <w:numId w:val="238"/>
        </w:numPr>
        <w:jc w:val="both"/>
        <w:rPr>
          <w:rFonts w:ascii="Arial" w:hAnsi="Arial" w:cs="Arial"/>
        </w:rPr>
      </w:pPr>
      <w:r w:rsidRPr="00EC5352">
        <w:rPr>
          <w:rFonts w:ascii="Arial" w:hAnsi="Arial" w:cs="Arial"/>
        </w:rPr>
        <w:t xml:space="preserve">The protection factor listed for the respirator type; </w:t>
      </w:r>
    </w:p>
    <w:p w:rsidR="007468FC" w:rsidRPr="00EC5352" w:rsidRDefault="007468FC" w:rsidP="005644BE">
      <w:pPr>
        <w:numPr>
          <w:ilvl w:val="0"/>
          <w:numId w:val="238"/>
        </w:numPr>
        <w:jc w:val="both"/>
        <w:rPr>
          <w:rFonts w:ascii="Arial" w:hAnsi="Arial" w:cs="Arial"/>
        </w:rPr>
      </w:pPr>
      <w:r w:rsidRPr="00EC5352">
        <w:rPr>
          <w:rFonts w:ascii="Arial" w:hAnsi="Arial" w:cs="Arial"/>
        </w:rPr>
        <w:t xml:space="preserve">The possibility of oxygen deficiency or other environments that are immediately dangerous to life or health (IDLH); </w:t>
      </w:r>
      <w:r w:rsidRPr="00EC5352">
        <w:rPr>
          <w:rFonts w:ascii="Arial" w:hAnsi="Arial" w:cs="Arial"/>
          <w:b/>
        </w:rPr>
        <w:t>and</w:t>
      </w:r>
    </w:p>
    <w:p w:rsidR="007468FC" w:rsidRPr="00EC5352" w:rsidRDefault="007468FC" w:rsidP="005644BE">
      <w:pPr>
        <w:widowControl w:val="0"/>
        <w:numPr>
          <w:ilvl w:val="0"/>
          <w:numId w:val="238"/>
        </w:numPr>
        <w:jc w:val="both"/>
        <w:rPr>
          <w:rFonts w:ascii="Arial" w:hAnsi="Arial" w:cs="Arial"/>
        </w:rPr>
      </w:pPr>
      <w:r w:rsidRPr="00EC5352">
        <w:rPr>
          <w:rFonts w:ascii="Arial" w:hAnsi="Arial" w:cs="Arial"/>
        </w:rPr>
        <w:t xml:space="preserve">Any limitations or restrictions applicable to the types of respirators being considered which could make them unsafe in the environment involved. </w:t>
      </w:r>
    </w:p>
    <w:p w:rsidR="007468FC" w:rsidRPr="00EC5352" w:rsidRDefault="007468FC" w:rsidP="001F2E85">
      <w:pPr>
        <w:ind w:left="630"/>
        <w:jc w:val="both"/>
        <w:rPr>
          <w:rFonts w:ascii="Arial" w:hAnsi="Arial" w:cs="Arial"/>
        </w:rPr>
      </w:pPr>
    </w:p>
    <w:p w:rsidR="007468FC" w:rsidRPr="00EC5352" w:rsidRDefault="007468FC" w:rsidP="005644BE">
      <w:pPr>
        <w:widowControl w:val="0"/>
        <w:numPr>
          <w:ilvl w:val="0"/>
          <w:numId w:val="171"/>
        </w:numPr>
        <w:tabs>
          <w:tab w:val="clear" w:pos="420"/>
        </w:tabs>
        <w:ind w:left="630"/>
        <w:jc w:val="both"/>
        <w:rPr>
          <w:rFonts w:ascii="Arial" w:hAnsi="Arial" w:cs="Arial"/>
          <w:bCs/>
        </w:rPr>
      </w:pPr>
      <w:r w:rsidRPr="00EC5352">
        <w:rPr>
          <w:rFonts w:ascii="Arial" w:hAnsi="Arial" w:cs="Arial"/>
          <w:bCs/>
        </w:rPr>
        <w:t>Assessments to determine or predict the potential exposure concentrations and proper respirator selection must be made in consultation with the Office of Environmental Health and Safety (OEHS).</w:t>
      </w:r>
    </w:p>
    <w:p w:rsidR="007468FC" w:rsidRPr="00EC5352" w:rsidRDefault="007468FC" w:rsidP="001F2E85">
      <w:pPr>
        <w:ind w:left="330"/>
        <w:jc w:val="both"/>
        <w:rPr>
          <w:rFonts w:ascii="Arial" w:hAnsi="Arial" w:cs="Arial"/>
        </w:rPr>
      </w:pPr>
    </w:p>
    <w:p w:rsidR="007468FC" w:rsidRPr="00EC5352" w:rsidRDefault="007468FC" w:rsidP="005644BE">
      <w:pPr>
        <w:widowControl w:val="0"/>
        <w:numPr>
          <w:ilvl w:val="0"/>
          <w:numId w:val="171"/>
        </w:numPr>
        <w:tabs>
          <w:tab w:val="clear" w:pos="420"/>
        </w:tabs>
        <w:ind w:left="630"/>
        <w:jc w:val="both"/>
        <w:rPr>
          <w:rFonts w:ascii="Arial" w:hAnsi="Arial" w:cs="Arial"/>
        </w:rPr>
      </w:pPr>
      <w:r w:rsidRPr="00EC5352">
        <w:rPr>
          <w:rFonts w:ascii="Arial" w:hAnsi="Arial" w:cs="Arial"/>
        </w:rPr>
        <w:t>Respirator Types and Acceptable Use Criteria</w:t>
      </w:r>
    </w:p>
    <w:p w:rsidR="007468FC" w:rsidRPr="00EC5352" w:rsidRDefault="007468FC" w:rsidP="001F2E85">
      <w:pPr>
        <w:jc w:val="both"/>
        <w:rPr>
          <w:rFonts w:ascii="Arial" w:hAnsi="Arial" w:cs="Arial"/>
        </w:rPr>
      </w:pPr>
    </w:p>
    <w:p w:rsidR="007468FC" w:rsidRPr="00EC5352" w:rsidRDefault="007468FC" w:rsidP="005644BE">
      <w:pPr>
        <w:widowControl w:val="0"/>
        <w:numPr>
          <w:ilvl w:val="0"/>
          <w:numId w:val="174"/>
        </w:numPr>
        <w:tabs>
          <w:tab w:val="right" w:pos="1080"/>
        </w:tabs>
        <w:ind w:left="990"/>
        <w:jc w:val="both"/>
        <w:rPr>
          <w:rFonts w:ascii="Arial" w:hAnsi="Arial" w:cs="Arial"/>
        </w:rPr>
      </w:pPr>
      <w:r w:rsidRPr="00EC5352">
        <w:rPr>
          <w:rFonts w:ascii="Arial" w:hAnsi="Arial" w:cs="Arial"/>
          <w:b/>
        </w:rPr>
        <w:t xml:space="preserve">Air-Purifying Respirators (APRs) </w:t>
      </w:r>
      <w:r w:rsidRPr="00EC5352">
        <w:rPr>
          <w:rFonts w:ascii="Arial" w:hAnsi="Arial" w:cs="Arial"/>
        </w:rPr>
        <w:t xml:space="preserve">cleanse contaminated air as it passes through an air-purifying device (such as a filter, cartridge, or canister).  The respirator will not offer protection unless the proper air-purifying device made for specific air contaminants (such as gases, vapors, dusts, mists and fumes) is used.  Contact the OEHS for assistance in selecting the proper air-purifying device. </w:t>
      </w:r>
    </w:p>
    <w:p w:rsidR="007468FC" w:rsidRPr="00EC5352" w:rsidRDefault="007468FC" w:rsidP="001F2E85">
      <w:pPr>
        <w:jc w:val="both"/>
        <w:rPr>
          <w:rFonts w:ascii="Arial" w:hAnsi="Arial" w:cs="Arial"/>
        </w:rPr>
      </w:pPr>
    </w:p>
    <w:p w:rsidR="007468FC" w:rsidRPr="00017403" w:rsidRDefault="007468FC" w:rsidP="005644BE">
      <w:pPr>
        <w:widowControl w:val="0"/>
        <w:numPr>
          <w:ilvl w:val="0"/>
          <w:numId w:val="175"/>
        </w:numPr>
        <w:tabs>
          <w:tab w:val="clear" w:pos="1080"/>
        </w:tabs>
        <w:ind w:left="1350"/>
        <w:jc w:val="both"/>
        <w:rPr>
          <w:rFonts w:ascii="Arial" w:hAnsi="Arial" w:cs="Arial"/>
        </w:rPr>
      </w:pPr>
      <w:r w:rsidRPr="00EC5352">
        <w:rPr>
          <w:rFonts w:ascii="Arial" w:hAnsi="Arial" w:cs="Arial"/>
          <w:i/>
        </w:rPr>
        <w:t>Dust Masks</w:t>
      </w:r>
      <w:r w:rsidRPr="00EC5352">
        <w:rPr>
          <w:rFonts w:ascii="Arial" w:hAnsi="Arial" w:cs="Arial"/>
        </w:rPr>
        <w:t xml:space="preserve"> </w:t>
      </w:r>
    </w:p>
    <w:p w:rsidR="007468FC" w:rsidRPr="00017403" w:rsidRDefault="007468FC" w:rsidP="005644BE">
      <w:pPr>
        <w:widowControl w:val="0"/>
        <w:numPr>
          <w:ilvl w:val="0"/>
          <w:numId w:val="175"/>
        </w:numPr>
        <w:tabs>
          <w:tab w:val="clear" w:pos="1080"/>
        </w:tabs>
        <w:ind w:left="1350"/>
        <w:jc w:val="both"/>
        <w:rPr>
          <w:rFonts w:ascii="Arial" w:hAnsi="Arial" w:cs="Arial"/>
        </w:rPr>
      </w:pPr>
      <w:r w:rsidRPr="00EC5352">
        <w:rPr>
          <w:rFonts w:ascii="Arial" w:hAnsi="Arial" w:cs="Arial"/>
          <w:i/>
        </w:rPr>
        <w:t>Full-face piece and half-mask negative pressure respirators</w:t>
      </w:r>
      <w:r w:rsidRPr="00EC5352">
        <w:rPr>
          <w:rFonts w:ascii="Arial" w:hAnsi="Arial" w:cs="Arial"/>
        </w:rPr>
        <w:t xml:space="preserve"> </w:t>
      </w:r>
    </w:p>
    <w:p w:rsidR="007468FC" w:rsidRDefault="007468FC" w:rsidP="005644BE">
      <w:pPr>
        <w:widowControl w:val="0"/>
        <w:numPr>
          <w:ilvl w:val="0"/>
          <w:numId w:val="175"/>
        </w:numPr>
        <w:tabs>
          <w:tab w:val="clear" w:pos="1080"/>
        </w:tabs>
        <w:ind w:left="1350"/>
        <w:jc w:val="both"/>
        <w:rPr>
          <w:rFonts w:ascii="Arial" w:hAnsi="Arial" w:cs="Arial"/>
        </w:rPr>
      </w:pPr>
      <w:r w:rsidRPr="001F2E85">
        <w:rPr>
          <w:rFonts w:ascii="Arial" w:hAnsi="Arial" w:cs="Arial"/>
          <w:i/>
        </w:rPr>
        <w:t>Powered Air-Purifying Respirators</w:t>
      </w:r>
      <w:r w:rsidRPr="001F2E85">
        <w:rPr>
          <w:rFonts w:ascii="Arial" w:hAnsi="Arial" w:cs="Arial"/>
        </w:rPr>
        <w:t xml:space="preserve"> (PAPR) </w:t>
      </w:r>
    </w:p>
    <w:p w:rsidR="001F2E85" w:rsidRPr="001F2E85" w:rsidRDefault="001F2E85" w:rsidP="001F2E85">
      <w:pPr>
        <w:widowControl w:val="0"/>
        <w:ind w:left="1350"/>
        <w:jc w:val="both"/>
        <w:rPr>
          <w:rFonts w:ascii="Arial" w:hAnsi="Arial" w:cs="Arial"/>
        </w:rPr>
      </w:pPr>
    </w:p>
    <w:p w:rsidR="007468FC" w:rsidRPr="00EC5352" w:rsidRDefault="007468FC" w:rsidP="001F2E85">
      <w:pPr>
        <w:ind w:left="990" w:hanging="360"/>
        <w:jc w:val="both"/>
        <w:rPr>
          <w:rFonts w:ascii="Arial" w:hAnsi="Arial" w:cs="Arial"/>
        </w:rPr>
      </w:pPr>
      <w:r w:rsidRPr="00EC5352">
        <w:rPr>
          <w:rFonts w:ascii="Arial" w:hAnsi="Arial" w:cs="Arial"/>
        </w:rPr>
        <w:t xml:space="preserve">2.  </w:t>
      </w:r>
      <w:r w:rsidRPr="00EC5352">
        <w:rPr>
          <w:rFonts w:ascii="Arial" w:hAnsi="Arial" w:cs="Arial"/>
          <w:b/>
        </w:rPr>
        <w:t>Atmosphere-Supplying Respirators</w:t>
      </w:r>
      <w:r w:rsidRPr="00EC5352">
        <w:rPr>
          <w:rFonts w:ascii="Arial" w:hAnsi="Arial" w:cs="Arial"/>
        </w:rPr>
        <w:t xml:space="preserve"> provide a supply of breathable air to the wearer from an uncontaminated source, independent of the ambient air.  The OSHA Respiratory Protection standard requires employers to provide workers who are</w:t>
      </w:r>
      <w:r w:rsidRPr="0065784E">
        <w:rPr>
          <w:rFonts w:ascii="Arial" w:hAnsi="Arial" w:cs="Arial"/>
          <w:sz w:val="22"/>
          <w:szCs w:val="22"/>
        </w:rPr>
        <w:t xml:space="preserve"> wearing atmosphere-</w:t>
      </w:r>
      <w:r w:rsidRPr="00EC5352">
        <w:rPr>
          <w:rFonts w:ascii="Arial" w:hAnsi="Arial" w:cs="Arial"/>
        </w:rPr>
        <w:t>supplying respirators with breathing air of high purity.  Two types of atmosphere-supplying respirators are:</w:t>
      </w:r>
    </w:p>
    <w:p w:rsidR="007468FC" w:rsidRPr="00EC5352" w:rsidRDefault="007468FC" w:rsidP="001F2E85">
      <w:pPr>
        <w:jc w:val="both"/>
        <w:rPr>
          <w:rFonts w:ascii="Arial" w:hAnsi="Arial" w:cs="Arial"/>
        </w:rPr>
      </w:pPr>
    </w:p>
    <w:p w:rsidR="007468FC" w:rsidRPr="00017403" w:rsidRDefault="007468FC" w:rsidP="005644BE">
      <w:pPr>
        <w:widowControl w:val="0"/>
        <w:numPr>
          <w:ilvl w:val="0"/>
          <w:numId w:val="178"/>
        </w:numPr>
        <w:tabs>
          <w:tab w:val="clear" w:pos="1080"/>
        </w:tabs>
        <w:ind w:left="1350"/>
        <w:jc w:val="both"/>
        <w:rPr>
          <w:rFonts w:ascii="Arial" w:hAnsi="Arial" w:cs="Arial"/>
        </w:rPr>
      </w:pPr>
      <w:r w:rsidRPr="00EC5352">
        <w:rPr>
          <w:rFonts w:ascii="Arial" w:hAnsi="Arial" w:cs="Arial"/>
          <w:i/>
        </w:rPr>
        <w:t>Air-line Respirators</w:t>
      </w:r>
      <w:r w:rsidRPr="00EC5352">
        <w:rPr>
          <w:rFonts w:ascii="Arial" w:hAnsi="Arial" w:cs="Arial"/>
        </w:rPr>
        <w:t xml:space="preserve"> </w:t>
      </w:r>
    </w:p>
    <w:p w:rsidR="007468FC" w:rsidRDefault="007468FC" w:rsidP="005644BE">
      <w:pPr>
        <w:widowControl w:val="0"/>
        <w:numPr>
          <w:ilvl w:val="0"/>
          <w:numId w:val="178"/>
        </w:numPr>
        <w:tabs>
          <w:tab w:val="clear" w:pos="1080"/>
        </w:tabs>
        <w:ind w:left="1350"/>
        <w:jc w:val="both"/>
        <w:rPr>
          <w:rFonts w:ascii="Arial" w:hAnsi="Arial" w:cs="Arial"/>
        </w:rPr>
      </w:pPr>
      <w:r w:rsidRPr="001F2E85">
        <w:rPr>
          <w:rFonts w:ascii="Arial" w:hAnsi="Arial" w:cs="Arial"/>
          <w:i/>
        </w:rPr>
        <w:t>Self-contained Breathing Apparatus (SCBA)</w:t>
      </w:r>
      <w:r w:rsidRPr="001F2E85">
        <w:rPr>
          <w:rFonts w:ascii="Arial" w:hAnsi="Arial" w:cs="Arial"/>
        </w:rPr>
        <w:t xml:space="preserve"> </w:t>
      </w:r>
    </w:p>
    <w:p w:rsidR="001F2E85" w:rsidRPr="00EC5352" w:rsidRDefault="001F2E85" w:rsidP="001F2E85">
      <w:pPr>
        <w:widowControl w:val="0"/>
        <w:ind w:left="1350"/>
        <w:jc w:val="both"/>
        <w:rPr>
          <w:rFonts w:ascii="Arial" w:hAnsi="Arial" w:cs="Arial"/>
        </w:rPr>
      </w:pPr>
    </w:p>
    <w:p w:rsidR="007468FC" w:rsidRPr="001F2E85" w:rsidRDefault="007468FC" w:rsidP="005644BE">
      <w:pPr>
        <w:widowControl w:val="0"/>
        <w:numPr>
          <w:ilvl w:val="0"/>
          <w:numId w:val="176"/>
        </w:numPr>
        <w:tabs>
          <w:tab w:val="clear" w:pos="1080"/>
        </w:tabs>
        <w:ind w:left="990"/>
        <w:jc w:val="both"/>
        <w:rPr>
          <w:rFonts w:ascii="Arial" w:hAnsi="Arial" w:cs="Arial"/>
        </w:rPr>
      </w:pPr>
      <w:r w:rsidRPr="00EC5352">
        <w:rPr>
          <w:rFonts w:ascii="Arial" w:hAnsi="Arial" w:cs="Arial"/>
          <w:b/>
        </w:rPr>
        <w:t xml:space="preserve">Combination Respirators </w:t>
      </w:r>
    </w:p>
    <w:p w:rsidR="007468FC" w:rsidRPr="00017403" w:rsidRDefault="007468FC" w:rsidP="005644BE">
      <w:pPr>
        <w:widowControl w:val="0"/>
        <w:numPr>
          <w:ilvl w:val="0"/>
          <w:numId w:val="177"/>
        </w:numPr>
        <w:tabs>
          <w:tab w:val="clear" w:pos="1080"/>
        </w:tabs>
        <w:ind w:left="1350"/>
        <w:jc w:val="both"/>
        <w:rPr>
          <w:rFonts w:ascii="Arial" w:hAnsi="Arial" w:cs="Arial"/>
        </w:rPr>
      </w:pPr>
      <w:r w:rsidRPr="00EC5352">
        <w:rPr>
          <w:rFonts w:ascii="Arial" w:hAnsi="Arial" w:cs="Arial"/>
          <w:i/>
        </w:rPr>
        <w:t xml:space="preserve">SCBA/Air-line </w:t>
      </w:r>
      <w:r w:rsidRPr="001F2E85">
        <w:rPr>
          <w:rFonts w:ascii="Arial" w:hAnsi="Arial" w:cs="Arial"/>
          <w:i/>
        </w:rPr>
        <w:t>combination units</w:t>
      </w:r>
      <w:r w:rsidRPr="00EC5352">
        <w:rPr>
          <w:rFonts w:ascii="Arial" w:hAnsi="Arial" w:cs="Arial"/>
        </w:rPr>
        <w:t xml:space="preserve"> </w:t>
      </w:r>
    </w:p>
    <w:p w:rsidR="007468FC" w:rsidRDefault="007468FC" w:rsidP="005644BE">
      <w:pPr>
        <w:widowControl w:val="0"/>
        <w:numPr>
          <w:ilvl w:val="0"/>
          <w:numId w:val="177"/>
        </w:numPr>
        <w:tabs>
          <w:tab w:val="clear" w:pos="1080"/>
        </w:tabs>
        <w:ind w:left="1350"/>
        <w:jc w:val="both"/>
        <w:rPr>
          <w:rFonts w:ascii="Arial" w:hAnsi="Arial" w:cs="Arial"/>
        </w:rPr>
      </w:pPr>
      <w:r w:rsidRPr="001F2E85">
        <w:rPr>
          <w:rFonts w:ascii="Arial" w:hAnsi="Arial" w:cs="Arial"/>
          <w:i/>
        </w:rPr>
        <w:t xml:space="preserve">Air-Purifying/Air-line </w:t>
      </w:r>
      <w:r w:rsidRPr="001F2E85">
        <w:rPr>
          <w:rFonts w:ascii="Arial" w:hAnsi="Arial" w:cs="Arial"/>
        </w:rPr>
        <w:t>combination</w:t>
      </w:r>
      <w:r w:rsidR="001F2E85" w:rsidRPr="001F2E85">
        <w:rPr>
          <w:rFonts w:ascii="Arial" w:hAnsi="Arial" w:cs="Arial"/>
        </w:rPr>
        <w:t xml:space="preserve"> </w:t>
      </w:r>
      <w:r w:rsidRPr="001F2E85">
        <w:rPr>
          <w:rFonts w:ascii="Arial" w:hAnsi="Arial" w:cs="Arial"/>
          <w:i/>
        </w:rPr>
        <w:t>units</w:t>
      </w:r>
      <w:r w:rsidRPr="001F2E85">
        <w:rPr>
          <w:rFonts w:ascii="Arial" w:hAnsi="Arial" w:cs="Arial"/>
        </w:rPr>
        <w:t xml:space="preserve"> </w:t>
      </w:r>
      <w:bookmarkStart w:id="5" w:name="voluntary"/>
    </w:p>
    <w:p w:rsidR="001F2E85" w:rsidRPr="00EC5352" w:rsidRDefault="001F2E85" w:rsidP="001F2E85">
      <w:pPr>
        <w:widowControl w:val="0"/>
        <w:ind w:left="1350"/>
        <w:jc w:val="both"/>
        <w:rPr>
          <w:rFonts w:ascii="Arial" w:hAnsi="Arial" w:cs="Arial"/>
        </w:rPr>
      </w:pPr>
    </w:p>
    <w:p w:rsidR="007468FC" w:rsidRPr="00EC5352" w:rsidRDefault="007468FC" w:rsidP="001F2E85">
      <w:pPr>
        <w:jc w:val="both"/>
        <w:rPr>
          <w:rFonts w:ascii="Arial" w:hAnsi="Arial" w:cs="Arial"/>
          <w:b/>
          <w:bCs/>
        </w:rPr>
      </w:pPr>
      <w:r w:rsidRPr="00EC5352">
        <w:rPr>
          <w:rFonts w:ascii="Arial" w:hAnsi="Arial" w:cs="Arial"/>
          <w:b/>
          <w:bCs/>
        </w:rPr>
        <w:t xml:space="preserve">IV.  </w:t>
      </w:r>
      <w:r w:rsidRPr="00EC5352">
        <w:rPr>
          <w:rFonts w:ascii="Arial" w:hAnsi="Arial" w:cs="Arial"/>
          <w:b/>
          <w:bCs/>
          <w:u w:val="single"/>
        </w:rPr>
        <w:t>VOLUNTARY USE OF RESPIRATORS</w:t>
      </w:r>
    </w:p>
    <w:bookmarkEnd w:id="5"/>
    <w:p w:rsidR="007468FC" w:rsidRPr="00EC5352" w:rsidRDefault="007468FC" w:rsidP="001F2E85">
      <w:pPr>
        <w:jc w:val="both"/>
        <w:rPr>
          <w:rFonts w:ascii="Arial" w:hAnsi="Arial" w:cs="Arial"/>
        </w:rPr>
      </w:pPr>
    </w:p>
    <w:p w:rsidR="007468FC" w:rsidRPr="00EC5352" w:rsidRDefault="007468FC" w:rsidP="001F2E85">
      <w:pPr>
        <w:ind w:left="270"/>
        <w:jc w:val="both"/>
        <w:rPr>
          <w:rFonts w:ascii="Arial" w:hAnsi="Arial" w:cs="Arial"/>
        </w:rPr>
      </w:pPr>
      <w:r w:rsidRPr="00EC5352">
        <w:rPr>
          <w:rFonts w:ascii="Arial" w:hAnsi="Arial" w:cs="Arial"/>
        </w:rPr>
        <w:t>On occasion employees may desire to use dust masks voluntarily, though conditions do not exist that mandate their use.  In such cases, medical evaluations and fit testing are not required and the employer may provide dust masks at the request of the employees or permit them to use their own if:</w:t>
      </w:r>
    </w:p>
    <w:p w:rsidR="007468FC" w:rsidRPr="00EC5352" w:rsidRDefault="007468FC" w:rsidP="001F2E85">
      <w:pPr>
        <w:ind w:left="270"/>
        <w:jc w:val="both"/>
        <w:rPr>
          <w:rFonts w:ascii="Arial" w:hAnsi="Arial" w:cs="Arial"/>
        </w:rPr>
      </w:pPr>
    </w:p>
    <w:p w:rsidR="007468FC" w:rsidRPr="00EC5352" w:rsidRDefault="007468FC" w:rsidP="005644BE">
      <w:pPr>
        <w:widowControl w:val="0"/>
        <w:numPr>
          <w:ilvl w:val="0"/>
          <w:numId w:val="243"/>
        </w:numPr>
        <w:jc w:val="both"/>
        <w:rPr>
          <w:rFonts w:ascii="Arial" w:hAnsi="Arial" w:cs="Arial"/>
        </w:rPr>
      </w:pPr>
      <w:r w:rsidRPr="00EC5352">
        <w:rPr>
          <w:rFonts w:ascii="Arial" w:hAnsi="Arial" w:cs="Arial"/>
        </w:rPr>
        <w:t>the use of the dust mask is not required by the employer;</w:t>
      </w:r>
    </w:p>
    <w:p w:rsidR="007468FC" w:rsidRPr="00EC5352" w:rsidRDefault="007468FC" w:rsidP="005644BE">
      <w:pPr>
        <w:widowControl w:val="0"/>
        <w:numPr>
          <w:ilvl w:val="0"/>
          <w:numId w:val="243"/>
        </w:numPr>
        <w:jc w:val="both"/>
        <w:rPr>
          <w:rFonts w:ascii="Arial" w:hAnsi="Arial" w:cs="Arial"/>
        </w:rPr>
      </w:pPr>
      <w:r w:rsidRPr="00EC5352">
        <w:rPr>
          <w:rFonts w:ascii="Arial" w:hAnsi="Arial" w:cs="Arial"/>
        </w:rPr>
        <w:t>the dust mask is used for comfort purposes only and not to protect the health of the employee;</w:t>
      </w:r>
    </w:p>
    <w:p w:rsidR="007468FC" w:rsidRPr="00EC5352" w:rsidRDefault="007468FC" w:rsidP="005644BE">
      <w:pPr>
        <w:widowControl w:val="0"/>
        <w:numPr>
          <w:ilvl w:val="0"/>
          <w:numId w:val="243"/>
        </w:numPr>
        <w:jc w:val="both"/>
        <w:rPr>
          <w:rFonts w:ascii="Arial" w:hAnsi="Arial" w:cs="Arial"/>
        </w:rPr>
      </w:pPr>
      <w:r w:rsidRPr="00EC5352">
        <w:rPr>
          <w:rFonts w:ascii="Arial" w:hAnsi="Arial" w:cs="Arial"/>
        </w:rPr>
        <w:t>the employer determines that such dust mask use will not in itself create a hazard; AND</w:t>
      </w:r>
    </w:p>
    <w:p w:rsidR="007468FC" w:rsidRDefault="00BA5B7E" w:rsidP="005644BE">
      <w:pPr>
        <w:widowControl w:val="0"/>
        <w:numPr>
          <w:ilvl w:val="0"/>
          <w:numId w:val="243"/>
        </w:numPr>
        <w:jc w:val="both"/>
        <w:rPr>
          <w:rFonts w:ascii="Arial" w:hAnsi="Arial" w:cs="Arial"/>
        </w:rPr>
      </w:pPr>
      <w:r w:rsidRPr="00EC5352">
        <w:rPr>
          <w:rFonts w:ascii="Arial" w:hAnsi="Arial" w:cs="Arial"/>
        </w:rPr>
        <w:t>Pertinent</w:t>
      </w:r>
      <w:r w:rsidR="007468FC" w:rsidRPr="00EC5352">
        <w:rPr>
          <w:rFonts w:ascii="Arial" w:hAnsi="Arial" w:cs="Arial"/>
        </w:rPr>
        <w:t xml:space="preserve"> selection, maintenance, and training requirements outlined in this policy are met.</w:t>
      </w:r>
    </w:p>
    <w:p w:rsidR="001F2E85" w:rsidRPr="00EC5352" w:rsidRDefault="001F2E85" w:rsidP="001F2E85">
      <w:pPr>
        <w:widowControl w:val="0"/>
        <w:ind w:left="990"/>
        <w:jc w:val="both"/>
        <w:rPr>
          <w:rFonts w:ascii="Arial" w:hAnsi="Arial" w:cs="Arial"/>
        </w:rPr>
      </w:pPr>
    </w:p>
    <w:p w:rsidR="007468FC" w:rsidRPr="00EC5352" w:rsidRDefault="007468FC" w:rsidP="001F2E85">
      <w:pPr>
        <w:jc w:val="both"/>
        <w:rPr>
          <w:rFonts w:ascii="Arial" w:hAnsi="Arial" w:cs="Arial"/>
        </w:rPr>
      </w:pPr>
    </w:p>
    <w:p w:rsidR="007468FC" w:rsidRPr="00744A76" w:rsidRDefault="007468FC" w:rsidP="005644BE">
      <w:pPr>
        <w:pStyle w:val="BodyTextIndent2"/>
        <w:widowControl w:val="0"/>
        <w:numPr>
          <w:ilvl w:val="0"/>
          <w:numId w:val="240"/>
        </w:numPr>
        <w:spacing w:after="0" w:line="240" w:lineRule="auto"/>
        <w:jc w:val="both"/>
        <w:rPr>
          <w:rFonts w:ascii="Arial" w:hAnsi="Arial" w:cs="Arial"/>
        </w:rPr>
      </w:pPr>
      <w:r w:rsidRPr="00744A76">
        <w:rPr>
          <w:rFonts w:ascii="Arial" w:hAnsi="Arial" w:cs="Arial"/>
        </w:rPr>
        <w:lastRenderedPageBreak/>
        <w:t>Voluntary use of dust masks: When dust masks will be used voluntarily, supervisors must ensure that:</w:t>
      </w:r>
    </w:p>
    <w:p w:rsidR="00017403" w:rsidRPr="00744A76" w:rsidRDefault="007468FC" w:rsidP="005644BE">
      <w:pPr>
        <w:pStyle w:val="BodyTextIndent2"/>
        <w:widowControl w:val="0"/>
        <w:numPr>
          <w:ilvl w:val="0"/>
          <w:numId w:val="241"/>
        </w:numPr>
        <w:spacing w:after="0" w:line="240" w:lineRule="auto"/>
        <w:jc w:val="both"/>
        <w:rPr>
          <w:rFonts w:ascii="Arial" w:hAnsi="Arial" w:cs="Arial"/>
        </w:rPr>
      </w:pPr>
      <w:r w:rsidRPr="00744A76">
        <w:rPr>
          <w:rFonts w:ascii="Arial" w:hAnsi="Arial" w:cs="Arial"/>
        </w:rPr>
        <w:t xml:space="preserve">Employees </w:t>
      </w:r>
      <w:r w:rsidRPr="00744A76">
        <w:rPr>
          <w:rFonts w:ascii="Arial" w:hAnsi="Arial" w:cs="Arial"/>
          <w:bCs/>
        </w:rPr>
        <w:t>recei</w:t>
      </w:r>
      <w:r w:rsidR="00017403" w:rsidRPr="00744A76">
        <w:rPr>
          <w:rFonts w:ascii="Arial" w:hAnsi="Arial" w:cs="Arial"/>
          <w:bCs/>
        </w:rPr>
        <w:t>ve dust mask awareness training.</w:t>
      </w:r>
    </w:p>
    <w:p w:rsidR="00437657" w:rsidRPr="00744A76" w:rsidRDefault="007468FC" w:rsidP="005644BE">
      <w:pPr>
        <w:pStyle w:val="BodyTextIndent2"/>
        <w:widowControl w:val="0"/>
        <w:numPr>
          <w:ilvl w:val="0"/>
          <w:numId w:val="241"/>
        </w:numPr>
        <w:spacing w:after="0" w:line="240" w:lineRule="auto"/>
        <w:jc w:val="both"/>
        <w:rPr>
          <w:rFonts w:ascii="Arial" w:hAnsi="Arial" w:cs="Arial"/>
        </w:rPr>
      </w:pPr>
      <w:r w:rsidRPr="00744A76">
        <w:rPr>
          <w:rFonts w:ascii="Arial" w:hAnsi="Arial" w:cs="Arial"/>
        </w:rPr>
        <w:t xml:space="preserve">The </w:t>
      </w:r>
      <w:r w:rsidRPr="00744A76">
        <w:rPr>
          <w:rFonts w:ascii="Arial" w:hAnsi="Arial" w:cs="Arial"/>
          <w:bCs/>
        </w:rPr>
        <w:t>respirator maintenance and care provisions</w:t>
      </w:r>
      <w:r w:rsidRPr="00744A76">
        <w:rPr>
          <w:rFonts w:ascii="Arial" w:hAnsi="Arial" w:cs="Arial"/>
        </w:rPr>
        <w:t xml:space="preserve"> of this policy are followed. </w:t>
      </w:r>
    </w:p>
    <w:p w:rsidR="007468FC" w:rsidRPr="00744A76" w:rsidRDefault="007468FC" w:rsidP="005644BE">
      <w:pPr>
        <w:pStyle w:val="BodyTextIndent2"/>
        <w:widowControl w:val="0"/>
        <w:numPr>
          <w:ilvl w:val="0"/>
          <w:numId w:val="240"/>
        </w:numPr>
        <w:spacing w:after="0" w:line="240" w:lineRule="auto"/>
        <w:jc w:val="both"/>
        <w:rPr>
          <w:rFonts w:ascii="Arial" w:hAnsi="Arial" w:cs="Arial"/>
        </w:rPr>
      </w:pPr>
      <w:r w:rsidRPr="00744A76">
        <w:rPr>
          <w:rFonts w:ascii="Arial" w:hAnsi="Arial" w:cs="Arial"/>
        </w:rPr>
        <w:t>Voluntary use of all other respirators</w:t>
      </w:r>
    </w:p>
    <w:p w:rsidR="007468FC" w:rsidRDefault="007468FC" w:rsidP="005644BE">
      <w:pPr>
        <w:pStyle w:val="BodyTextIndent2"/>
        <w:numPr>
          <w:ilvl w:val="0"/>
          <w:numId w:val="242"/>
        </w:numPr>
        <w:spacing w:line="240" w:lineRule="auto"/>
        <w:jc w:val="both"/>
        <w:rPr>
          <w:rFonts w:ascii="Arial" w:hAnsi="Arial" w:cs="Arial"/>
        </w:rPr>
      </w:pPr>
      <w:r w:rsidRPr="00EC5352">
        <w:rPr>
          <w:rFonts w:ascii="Arial" w:hAnsi="Arial" w:cs="Arial"/>
        </w:rPr>
        <w:t>If other types of respirators will be used voluntarily, supervisors must ensure that employees are medically evaluated, trained, and fit-tested annually, as outlined below.</w:t>
      </w:r>
    </w:p>
    <w:p w:rsidR="00017403" w:rsidRPr="00EC5352" w:rsidRDefault="00017403" w:rsidP="001F2E85">
      <w:pPr>
        <w:pStyle w:val="BodyTextIndent2"/>
        <w:spacing w:line="240" w:lineRule="auto"/>
        <w:ind w:left="-90"/>
        <w:jc w:val="both"/>
        <w:rPr>
          <w:rFonts w:ascii="Arial" w:hAnsi="Arial" w:cs="Arial"/>
        </w:rPr>
      </w:pPr>
    </w:p>
    <w:p w:rsidR="007468FC" w:rsidRPr="00EC5352" w:rsidRDefault="007468FC" w:rsidP="001F2E85">
      <w:pPr>
        <w:jc w:val="both"/>
        <w:rPr>
          <w:rFonts w:ascii="Arial" w:hAnsi="Arial" w:cs="Arial"/>
          <w:b/>
          <w:bCs/>
        </w:rPr>
      </w:pPr>
      <w:r w:rsidRPr="00EC5352">
        <w:rPr>
          <w:rFonts w:ascii="Arial" w:hAnsi="Arial" w:cs="Arial"/>
          <w:b/>
          <w:bCs/>
        </w:rPr>
        <w:t xml:space="preserve">V.  </w:t>
      </w:r>
      <w:r w:rsidRPr="00EC5352">
        <w:rPr>
          <w:rFonts w:ascii="Arial" w:hAnsi="Arial" w:cs="Arial"/>
          <w:b/>
          <w:bCs/>
          <w:u w:val="single"/>
        </w:rPr>
        <w:t>MEDICAL EVALUATIONS</w:t>
      </w:r>
    </w:p>
    <w:p w:rsidR="007468FC" w:rsidRPr="00EC5352" w:rsidRDefault="007468FC" w:rsidP="001F2E85">
      <w:pPr>
        <w:jc w:val="both"/>
        <w:rPr>
          <w:rFonts w:ascii="Arial" w:hAnsi="Arial" w:cs="Arial"/>
        </w:rPr>
      </w:pPr>
    </w:p>
    <w:p w:rsidR="007468FC" w:rsidRPr="00EC5352" w:rsidRDefault="007468FC" w:rsidP="001F2E85">
      <w:pPr>
        <w:pStyle w:val="BodyText"/>
        <w:jc w:val="both"/>
        <w:rPr>
          <w:rFonts w:ascii="Arial" w:hAnsi="Arial" w:cs="Arial"/>
          <w:sz w:val="20"/>
          <w:szCs w:val="20"/>
        </w:rPr>
      </w:pPr>
      <w:r w:rsidRPr="00EC5352">
        <w:rPr>
          <w:rFonts w:ascii="Arial" w:hAnsi="Arial" w:cs="Arial"/>
          <w:sz w:val="20"/>
          <w:szCs w:val="20"/>
        </w:rPr>
        <w:t>An initial medical evaluation must be conducted by a physician or other licensed licensed health care professional before an employee is assigned tasks requiring the use of a respirator, or before an employee is allowed to voluntarily use a respirator.  Voluntary use of dust masks does not require this medical evaluation.  The licensed health care professional will make a written determination of whether the employee is able to use a respirator.   The medical evaluation may be conducted by means of a physical examination or by a health care practitioner’s review of the Medical Evaluation Questionnaire completed by the employee.   Upon review of the questionnaire, the health care practitioner may request to conduct a follow-up physical examination of the employee at his/her discretion.</w:t>
      </w:r>
    </w:p>
    <w:p w:rsidR="007468FC" w:rsidRPr="00EC5352" w:rsidRDefault="007468FC" w:rsidP="001F2E85">
      <w:pPr>
        <w:pStyle w:val="ListParagraph"/>
        <w:ind w:left="630"/>
        <w:rPr>
          <w:rFonts w:ascii="Arial" w:hAnsi="Arial" w:cs="Arial"/>
        </w:rPr>
      </w:pPr>
    </w:p>
    <w:p w:rsidR="007468FC" w:rsidRPr="00EC5352" w:rsidRDefault="007468FC" w:rsidP="001F2E85">
      <w:pPr>
        <w:jc w:val="both"/>
        <w:rPr>
          <w:rFonts w:ascii="Arial" w:hAnsi="Arial" w:cs="Arial"/>
        </w:rPr>
      </w:pPr>
    </w:p>
    <w:p w:rsidR="007468FC" w:rsidRPr="00EC5352" w:rsidRDefault="007468FC" w:rsidP="001F2E85">
      <w:pPr>
        <w:jc w:val="both"/>
        <w:rPr>
          <w:rFonts w:ascii="Arial" w:hAnsi="Arial" w:cs="Arial"/>
          <w:b/>
          <w:bCs/>
        </w:rPr>
      </w:pPr>
      <w:r w:rsidRPr="00EC5352">
        <w:rPr>
          <w:rFonts w:ascii="Arial" w:hAnsi="Arial" w:cs="Arial"/>
          <w:b/>
          <w:bCs/>
        </w:rPr>
        <w:t xml:space="preserve">VI. </w:t>
      </w:r>
      <w:r w:rsidRPr="00EC5352">
        <w:rPr>
          <w:rFonts w:ascii="Arial" w:hAnsi="Arial" w:cs="Arial"/>
          <w:b/>
          <w:bCs/>
          <w:u w:val="single"/>
        </w:rPr>
        <w:t>MEDICAL RECORDS</w:t>
      </w:r>
    </w:p>
    <w:p w:rsidR="007468FC" w:rsidRPr="00EC5352" w:rsidRDefault="007468FC" w:rsidP="001F2E85">
      <w:pPr>
        <w:jc w:val="both"/>
        <w:rPr>
          <w:rFonts w:ascii="Arial" w:hAnsi="Arial" w:cs="Arial"/>
          <w:u w:val="single"/>
        </w:rPr>
      </w:pPr>
    </w:p>
    <w:p w:rsidR="007468FC" w:rsidRPr="00EC5352" w:rsidRDefault="007468FC" w:rsidP="001F2E85">
      <w:pPr>
        <w:jc w:val="both"/>
        <w:rPr>
          <w:rFonts w:ascii="Arial" w:hAnsi="Arial" w:cs="Arial"/>
        </w:rPr>
      </w:pPr>
      <w:r w:rsidRPr="00EC5352">
        <w:rPr>
          <w:rFonts w:ascii="Arial" w:hAnsi="Arial" w:cs="Arial"/>
        </w:rPr>
        <w:t>An accurate record for each employee subject to medical surveillance must be established and maintained.   The record must include at least the following information:</w:t>
      </w:r>
    </w:p>
    <w:p w:rsidR="007468FC" w:rsidRPr="00EC5352" w:rsidRDefault="007468FC" w:rsidP="001F2E85">
      <w:pPr>
        <w:jc w:val="both"/>
        <w:rPr>
          <w:rFonts w:ascii="Arial" w:hAnsi="Arial" w:cs="Arial"/>
        </w:rPr>
      </w:pPr>
    </w:p>
    <w:p w:rsidR="007468FC" w:rsidRPr="00017403" w:rsidRDefault="007468FC" w:rsidP="005644BE">
      <w:pPr>
        <w:widowControl w:val="0"/>
        <w:numPr>
          <w:ilvl w:val="0"/>
          <w:numId w:val="179"/>
        </w:numPr>
        <w:tabs>
          <w:tab w:val="clear" w:pos="1080"/>
        </w:tabs>
        <w:ind w:left="630"/>
        <w:jc w:val="both"/>
        <w:rPr>
          <w:rFonts w:ascii="Arial" w:hAnsi="Arial" w:cs="Arial"/>
        </w:rPr>
      </w:pPr>
      <w:r w:rsidRPr="00EC5352">
        <w:rPr>
          <w:rFonts w:ascii="Arial" w:hAnsi="Arial" w:cs="Arial"/>
        </w:rPr>
        <w:t>The name of the employee;</w:t>
      </w:r>
    </w:p>
    <w:p w:rsidR="007468FC" w:rsidRPr="00017403" w:rsidRDefault="007468FC" w:rsidP="005644BE">
      <w:pPr>
        <w:widowControl w:val="0"/>
        <w:numPr>
          <w:ilvl w:val="0"/>
          <w:numId w:val="179"/>
        </w:numPr>
        <w:tabs>
          <w:tab w:val="clear" w:pos="1080"/>
        </w:tabs>
        <w:ind w:left="630"/>
        <w:jc w:val="both"/>
        <w:rPr>
          <w:rFonts w:ascii="Arial" w:hAnsi="Arial" w:cs="Arial"/>
        </w:rPr>
      </w:pPr>
      <w:r w:rsidRPr="00EC5352">
        <w:rPr>
          <w:rFonts w:ascii="Arial" w:hAnsi="Arial" w:cs="Arial"/>
        </w:rPr>
        <w:t>The health care practitioner’s written recommendation;</w:t>
      </w:r>
    </w:p>
    <w:p w:rsidR="007468FC" w:rsidRPr="001F2E85" w:rsidRDefault="007468FC" w:rsidP="005644BE">
      <w:pPr>
        <w:widowControl w:val="0"/>
        <w:numPr>
          <w:ilvl w:val="0"/>
          <w:numId w:val="179"/>
        </w:numPr>
        <w:tabs>
          <w:tab w:val="clear" w:pos="1080"/>
        </w:tabs>
        <w:ind w:left="630"/>
        <w:jc w:val="both"/>
        <w:rPr>
          <w:rFonts w:ascii="Arial" w:hAnsi="Arial" w:cs="Arial"/>
        </w:rPr>
      </w:pPr>
      <w:r w:rsidRPr="00EC5352">
        <w:rPr>
          <w:rFonts w:ascii="Arial" w:hAnsi="Arial" w:cs="Arial"/>
        </w:rPr>
        <w:t>A copy of the employee's medical evaluation results, including the Medical Evaluation Questionnaire, and results of any tests or follow-up physical examinations; and</w:t>
      </w:r>
    </w:p>
    <w:p w:rsidR="007468FC" w:rsidRPr="00EC5352" w:rsidRDefault="007468FC" w:rsidP="005644BE">
      <w:pPr>
        <w:widowControl w:val="0"/>
        <w:numPr>
          <w:ilvl w:val="0"/>
          <w:numId w:val="179"/>
        </w:numPr>
        <w:tabs>
          <w:tab w:val="clear" w:pos="1080"/>
        </w:tabs>
        <w:ind w:left="630"/>
        <w:jc w:val="both"/>
        <w:rPr>
          <w:rFonts w:ascii="Arial" w:hAnsi="Arial" w:cs="Arial"/>
        </w:rPr>
      </w:pPr>
      <w:r w:rsidRPr="00EC5352">
        <w:rPr>
          <w:rFonts w:ascii="Arial" w:hAnsi="Arial" w:cs="Arial"/>
        </w:rPr>
        <w:t>Any employee medical complaints related to exposure to any respiratory hazards.</w:t>
      </w:r>
    </w:p>
    <w:p w:rsidR="007468FC" w:rsidRPr="00EC5352" w:rsidRDefault="007468FC" w:rsidP="001F2E85">
      <w:pPr>
        <w:jc w:val="both"/>
        <w:rPr>
          <w:rFonts w:ascii="Arial" w:hAnsi="Arial" w:cs="Arial"/>
        </w:rPr>
      </w:pPr>
    </w:p>
    <w:p w:rsidR="007468FC" w:rsidRPr="00EC5352" w:rsidRDefault="007468FC" w:rsidP="001F2E85">
      <w:pPr>
        <w:jc w:val="both"/>
        <w:rPr>
          <w:rFonts w:ascii="Arial" w:hAnsi="Arial" w:cs="Arial"/>
        </w:rPr>
      </w:pPr>
      <w:r w:rsidRPr="00EC5352">
        <w:rPr>
          <w:rFonts w:ascii="Arial" w:hAnsi="Arial" w:cs="Arial"/>
        </w:rPr>
        <w:t>The University is responsible for ensuring that this record is maintained for the duration of employment plus thirty (30) years, in accordance with 29 CFR 1910.1020.  University Health Services will maintain these records.  The OEHS will maintain only the current copy of the employee’s name and the health care practitioner’s written recommendation, for training and fit test purposes.  In addition, University Health Services and the OEHS will maintain a current copy of the University’s Respirator Policy.</w:t>
      </w:r>
    </w:p>
    <w:p w:rsidR="007468FC" w:rsidRPr="00EC5352" w:rsidRDefault="007468FC" w:rsidP="001F2E85">
      <w:pPr>
        <w:jc w:val="both"/>
        <w:rPr>
          <w:rFonts w:ascii="Arial" w:hAnsi="Arial" w:cs="Arial"/>
        </w:rPr>
      </w:pPr>
    </w:p>
    <w:p w:rsidR="007468FC" w:rsidRPr="00EC5352" w:rsidRDefault="007468FC" w:rsidP="001F2E85">
      <w:pPr>
        <w:jc w:val="both"/>
        <w:rPr>
          <w:rFonts w:ascii="Arial" w:hAnsi="Arial" w:cs="Arial"/>
          <w:b/>
          <w:bCs/>
        </w:rPr>
      </w:pPr>
      <w:r w:rsidRPr="00EC5352">
        <w:rPr>
          <w:rFonts w:ascii="Arial" w:hAnsi="Arial" w:cs="Arial"/>
          <w:b/>
          <w:bCs/>
        </w:rPr>
        <w:t xml:space="preserve">VII. </w:t>
      </w:r>
      <w:r w:rsidRPr="00EC5352">
        <w:rPr>
          <w:rFonts w:ascii="Arial" w:hAnsi="Arial" w:cs="Arial"/>
          <w:b/>
          <w:bCs/>
          <w:u w:val="single"/>
        </w:rPr>
        <w:t>TRAINING</w:t>
      </w:r>
    </w:p>
    <w:p w:rsidR="007468FC" w:rsidRPr="00EC5352" w:rsidRDefault="007468FC" w:rsidP="001F2E85">
      <w:pPr>
        <w:jc w:val="both"/>
        <w:rPr>
          <w:rFonts w:ascii="Arial" w:hAnsi="Arial" w:cs="Arial"/>
        </w:rPr>
      </w:pPr>
    </w:p>
    <w:p w:rsidR="007468FC" w:rsidRPr="00EC5352" w:rsidRDefault="007468FC" w:rsidP="001F2E85">
      <w:pPr>
        <w:jc w:val="both"/>
        <w:rPr>
          <w:rFonts w:ascii="Arial" w:hAnsi="Arial" w:cs="Arial"/>
        </w:rPr>
      </w:pPr>
      <w:r w:rsidRPr="00EC5352">
        <w:rPr>
          <w:rFonts w:ascii="Arial" w:hAnsi="Arial" w:cs="Arial"/>
        </w:rPr>
        <w:t>All employees must receive training prior to using any respirator, including dust masks.   For users of air purifying respirators (APRs), training will be conducted by the Program Administrator in the OEHS or his/her authorized designee.  Departments must make special arrangements for SCBA and Air-line Respirator users to receive training from a qualified instructor.  Departments may contact the OEHS for referrals.</w:t>
      </w:r>
    </w:p>
    <w:p w:rsidR="007468FC" w:rsidRPr="00EC5352" w:rsidRDefault="007468FC" w:rsidP="001F2E85">
      <w:pPr>
        <w:ind w:left="-90"/>
        <w:jc w:val="both"/>
        <w:rPr>
          <w:rFonts w:ascii="Arial" w:hAnsi="Arial" w:cs="Arial"/>
          <w:b/>
        </w:rPr>
      </w:pPr>
    </w:p>
    <w:p w:rsidR="007468FC" w:rsidRPr="00EC5352" w:rsidRDefault="007468FC" w:rsidP="001F2E85">
      <w:pPr>
        <w:ind w:firstLine="720"/>
        <w:jc w:val="both"/>
        <w:rPr>
          <w:rFonts w:ascii="Arial" w:hAnsi="Arial" w:cs="Arial"/>
          <w:b/>
        </w:rPr>
      </w:pPr>
      <w:r w:rsidRPr="00EC5352">
        <w:rPr>
          <w:rFonts w:ascii="Arial" w:hAnsi="Arial" w:cs="Arial"/>
          <w:b/>
        </w:rPr>
        <w:t>Supervisors must ensure that employees receive training as follows:</w:t>
      </w:r>
    </w:p>
    <w:p w:rsidR="007468FC" w:rsidRPr="00EC5352" w:rsidRDefault="007468FC" w:rsidP="001F2E85">
      <w:pPr>
        <w:ind w:firstLine="720"/>
        <w:jc w:val="both"/>
        <w:rPr>
          <w:rFonts w:ascii="Arial" w:hAnsi="Arial" w:cs="Arial"/>
        </w:rPr>
      </w:pPr>
    </w:p>
    <w:p w:rsidR="007468FC" w:rsidRPr="00EC5352" w:rsidRDefault="007468FC" w:rsidP="005644BE">
      <w:pPr>
        <w:widowControl w:val="0"/>
        <w:numPr>
          <w:ilvl w:val="0"/>
          <w:numId w:val="170"/>
        </w:numPr>
        <w:tabs>
          <w:tab w:val="right" w:pos="1080"/>
        </w:tabs>
        <w:ind w:left="990"/>
        <w:jc w:val="both"/>
        <w:rPr>
          <w:rFonts w:ascii="Arial" w:hAnsi="Arial" w:cs="Arial"/>
        </w:rPr>
      </w:pPr>
      <w:r w:rsidRPr="00EC5352">
        <w:rPr>
          <w:rFonts w:ascii="Arial" w:hAnsi="Arial" w:cs="Arial"/>
          <w:b/>
        </w:rPr>
        <w:t>Initially</w:t>
      </w:r>
      <w:r w:rsidRPr="00EC5352">
        <w:rPr>
          <w:rFonts w:ascii="Arial" w:hAnsi="Arial" w:cs="Arial"/>
        </w:rPr>
        <w:t xml:space="preserve">—prior to being assigned a respirator. </w:t>
      </w:r>
    </w:p>
    <w:p w:rsidR="007468FC" w:rsidRPr="00EC5352" w:rsidRDefault="007468FC" w:rsidP="005644BE">
      <w:pPr>
        <w:widowControl w:val="0"/>
        <w:numPr>
          <w:ilvl w:val="0"/>
          <w:numId w:val="170"/>
        </w:numPr>
        <w:tabs>
          <w:tab w:val="right" w:pos="1080"/>
        </w:tabs>
        <w:ind w:left="990"/>
        <w:jc w:val="both"/>
        <w:rPr>
          <w:rFonts w:ascii="Arial" w:hAnsi="Arial" w:cs="Arial"/>
        </w:rPr>
      </w:pPr>
      <w:r w:rsidRPr="00EC5352">
        <w:rPr>
          <w:rFonts w:ascii="Arial" w:hAnsi="Arial" w:cs="Arial"/>
          <w:b/>
        </w:rPr>
        <w:t>Annually</w:t>
      </w:r>
    </w:p>
    <w:p w:rsidR="007468FC" w:rsidRPr="00EC5352" w:rsidRDefault="007468FC" w:rsidP="005644BE">
      <w:pPr>
        <w:widowControl w:val="0"/>
        <w:numPr>
          <w:ilvl w:val="0"/>
          <w:numId w:val="170"/>
        </w:numPr>
        <w:tabs>
          <w:tab w:val="right" w:pos="1080"/>
        </w:tabs>
        <w:ind w:left="990"/>
        <w:jc w:val="both"/>
        <w:rPr>
          <w:rFonts w:ascii="Arial" w:hAnsi="Arial" w:cs="Arial"/>
        </w:rPr>
      </w:pPr>
      <w:r w:rsidRPr="00EC5352">
        <w:rPr>
          <w:rFonts w:ascii="Arial" w:hAnsi="Arial" w:cs="Arial"/>
          <w:b/>
        </w:rPr>
        <w:t>Whenever retraining appears necessary because:</w:t>
      </w:r>
    </w:p>
    <w:p w:rsidR="007468FC" w:rsidRPr="00EC5352" w:rsidRDefault="007468FC" w:rsidP="005644BE">
      <w:pPr>
        <w:pStyle w:val="BodyTextIndent2"/>
        <w:widowControl w:val="0"/>
        <w:numPr>
          <w:ilvl w:val="0"/>
          <w:numId w:val="180"/>
        </w:numPr>
        <w:tabs>
          <w:tab w:val="clear" w:pos="360"/>
        </w:tabs>
        <w:spacing w:after="0" w:line="240" w:lineRule="auto"/>
        <w:ind w:left="1350"/>
        <w:jc w:val="both"/>
        <w:rPr>
          <w:rFonts w:ascii="Arial" w:hAnsi="Arial" w:cs="Arial"/>
        </w:rPr>
      </w:pPr>
      <w:r w:rsidRPr="00EC5352">
        <w:rPr>
          <w:rFonts w:ascii="Arial" w:hAnsi="Arial" w:cs="Arial"/>
        </w:rPr>
        <w:t>Changes in the workplace or the type of respirator render the previous training obsolete.</w:t>
      </w:r>
    </w:p>
    <w:p w:rsidR="007468FC" w:rsidRPr="00EC5352" w:rsidRDefault="007468FC" w:rsidP="005644BE">
      <w:pPr>
        <w:pStyle w:val="BodyTextIndent2"/>
        <w:widowControl w:val="0"/>
        <w:numPr>
          <w:ilvl w:val="0"/>
          <w:numId w:val="180"/>
        </w:numPr>
        <w:tabs>
          <w:tab w:val="clear" w:pos="360"/>
        </w:tabs>
        <w:spacing w:after="0" w:line="240" w:lineRule="auto"/>
        <w:ind w:left="1350"/>
        <w:jc w:val="both"/>
        <w:rPr>
          <w:rFonts w:ascii="Arial" w:hAnsi="Arial" w:cs="Arial"/>
        </w:rPr>
      </w:pPr>
      <w:r w:rsidRPr="00EC5352">
        <w:rPr>
          <w:rFonts w:ascii="Arial" w:hAnsi="Arial" w:cs="Arial"/>
        </w:rPr>
        <w:t>Inadequacies in the employee’s knowledge or use of the respirator indicate that the employee has not retained the necessary understanding or skill.</w:t>
      </w:r>
    </w:p>
    <w:p w:rsidR="007468FC" w:rsidRPr="00EC5352" w:rsidRDefault="007468FC" w:rsidP="005644BE">
      <w:pPr>
        <w:pStyle w:val="BodyTextIndent2"/>
        <w:widowControl w:val="0"/>
        <w:numPr>
          <w:ilvl w:val="0"/>
          <w:numId w:val="180"/>
        </w:numPr>
        <w:tabs>
          <w:tab w:val="clear" w:pos="360"/>
        </w:tabs>
        <w:spacing w:after="0" w:line="240" w:lineRule="auto"/>
        <w:ind w:left="1350"/>
        <w:jc w:val="both"/>
        <w:rPr>
          <w:rFonts w:ascii="Arial" w:hAnsi="Arial" w:cs="Arial"/>
        </w:rPr>
      </w:pPr>
      <w:r w:rsidRPr="00EC5352">
        <w:rPr>
          <w:rFonts w:ascii="Arial" w:hAnsi="Arial" w:cs="Arial"/>
        </w:rPr>
        <w:lastRenderedPageBreak/>
        <w:t>Any other situation arises in which retraining appears necessary to ensure safe respirator use.</w:t>
      </w:r>
    </w:p>
    <w:p w:rsidR="007468FC" w:rsidRPr="00EC5352" w:rsidRDefault="007468FC" w:rsidP="001F2E85">
      <w:pPr>
        <w:jc w:val="both"/>
        <w:rPr>
          <w:rFonts w:ascii="Arial" w:hAnsi="Arial" w:cs="Arial"/>
        </w:rPr>
      </w:pPr>
    </w:p>
    <w:p w:rsidR="007468FC" w:rsidRDefault="007468FC" w:rsidP="001F2E85">
      <w:pPr>
        <w:jc w:val="both"/>
        <w:rPr>
          <w:rFonts w:ascii="Arial" w:hAnsi="Arial" w:cs="Arial"/>
        </w:rPr>
      </w:pPr>
      <w:r w:rsidRPr="00EC5352">
        <w:rPr>
          <w:rFonts w:ascii="Arial" w:hAnsi="Arial" w:cs="Arial"/>
        </w:rPr>
        <w:t xml:space="preserve">Employees who </w:t>
      </w:r>
      <w:r w:rsidRPr="00EC5352">
        <w:rPr>
          <w:rFonts w:ascii="Arial" w:hAnsi="Arial" w:cs="Arial"/>
          <w:b/>
        </w:rPr>
        <w:t>voluntarily</w:t>
      </w:r>
      <w:r w:rsidRPr="00EC5352">
        <w:rPr>
          <w:rFonts w:ascii="Arial" w:hAnsi="Arial" w:cs="Arial"/>
        </w:rPr>
        <w:t xml:space="preserve"> wear dust masks must be scheduled for an awareness level of training conducted by their supervisor, using the </w:t>
      </w:r>
      <w:r w:rsidRPr="00EC5352">
        <w:rPr>
          <w:rFonts w:ascii="Arial" w:hAnsi="Arial" w:cs="Arial"/>
          <w:u w:val="single"/>
        </w:rPr>
        <w:t>Voluntary Use of Filtering Face piece Respirators</w:t>
      </w:r>
      <w:r w:rsidR="00017403">
        <w:rPr>
          <w:rFonts w:ascii="Arial" w:hAnsi="Arial" w:cs="Arial"/>
        </w:rPr>
        <w:t xml:space="preserve"> training record </w:t>
      </w:r>
      <w:r w:rsidRPr="00EC5352">
        <w:rPr>
          <w:rFonts w:ascii="Arial" w:hAnsi="Arial" w:cs="Arial"/>
        </w:rPr>
        <w:t>or by the Program Administrator in Environmental Health and Safety or his/her authorized designee.  The employee must receive a copy of OSHA’s Appendix D</w:t>
      </w:r>
      <w:r w:rsidR="00017403">
        <w:rPr>
          <w:rFonts w:ascii="Arial" w:hAnsi="Arial" w:cs="Arial"/>
        </w:rPr>
        <w:t xml:space="preserve">.  </w:t>
      </w:r>
      <w:r w:rsidRPr="00EC5352">
        <w:rPr>
          <w:rFonts w:ascii="Arial" w:hAnsi="Arial" w:cs="Arial"/>
        </w:rPr>
        <w:t xml:space="preserve">This training is only required once.   </w:t>
      </w:r>
    </w:p>
    <w:p w:rsidR="00437657" w:rsidRPr="00EC5352" w:rsidRDefault="00437657" w:rsidP="001F2E85">
      <w:pPr>
        <w:jc w:val="both"/>
        <w:rPr>
          <w:rFonts w:ascii="Arial" w:hAnsi="Arial" w:cs="Arial"/>
        </w:rPr>
      </w:pPr>
    </w:p>
    <w:p w:rsidR="007468FC" w:rsidRPr="00EC5352" w:rsidRDefault="007468FC" w:rsidP="001F2E85">
      <w:pPr>
        <w:jc w:val="both"/>
        <w:rPr>
          <w:rFonts w:ascii="Arial" w:hAnsi="Arial" w:cs="Arial"/>
        </w:rPr>
      </w:pPr>
      <w:r w:rsidRPr="00EC5352">
        <w:rPr>
          <w:rFonts w:ascii="Arial" w:hAnsi="Arial" w:cs="Arial"/>
        </w:rPr>
        <w:t xml:space="preserve"> </w:t>
      </w:r>
    </w:p>
    <w:p w:rsidR="007468FC" w:rsidRPr="00EC5352" w:rsidRDefault="007468FC" w:rsidP="001F2E85">
      <w:pPr>
        <w:jc w:val="both"/>
        <w:rPr>
          <w:rFonts w:ascii="Arial" w:hAnsi="Arial" w:cs="Arial"/>
          <w:b/>
          <w:bCs/>
        </w:rPr>
      </w:pPr>
      <w:r w:rsidRPr="00EC5352">
        <w:rPr>
          <w:rFonts w:ascii="Arial" w:hAnsi="Arial" w:cs="Arial"/>
          <w:b/>
          <w:bCs/>
        </w:rPr>
        <w:t xml:space="preserve">VIII. </w:t>
      </w:r>
      <w:r w:rsidR="00437657">
        <w:rPr>
          <w:rFonts w:ascii="Arial" w:hAnsi="Arial" w:cs="Arial"/>
          <w:b/>
          <w:bCs/>
        </w:rPr>
        <w:t xml:space="preserve"> </w:t>
      </w:r>
      <w:r w:rsidRPr="00EC5352">
        <w:rPr>
          <w:rFonts w:ascii="Arial" w:hAnsi="Arial" w:cs="Arial"/>
          <w:b/>
          <w:bCs/>
        </w:rPr>
        <w:t xml:space="preserve"> </w:t>
      </w:r>
      <w:r w:rsidRPr="00EC5352">
        <w:rPr>
          <w:rFonts w:ascii="Arial" w:hAnsi="Arial" w:cs="Arial"/>
          <w:b/>
          <w:bCs/>
          <w:u w:val="single"/>
        </w:rPr>
        <w:t>RESPIRATOR FIT</w:t>
      </w:r>
    </w:p>
    <w:p w:rsidR="007468FC" w:rsidRPr="00EC5352" w:rsidRDefault="007468FC" w:rsidP="001F2E85">
      <w:pPr>
        <w:jc w:val="both"/>
        <w:rPr>
          <w:rFonts w:ascii="Arial" w:hAnsi="Arial" w:cs="Arial"/>
        </w:rPr>
      </w:pPr>
    </w:p>
    <w:p w:rsidR="007468FC" w:rsidRPr="00EC5352" w:rsidRDefault="007468FC" w:rsidP="001F2E85">
      <w:pPr>
        <w:jc w:val="both"/>
        <w:rPr>
          <w:rFonts w:ascii="Arial" w:hAnsi="Arial" w:cs="Arial"/>
        </w:rPr>
      </w:pPr>
      <w:r w:rsidRPr="00EC5352">
        <w:rPr>
          <w:rFonts w:ascii="Arial" w:hAnsi="Arial" w:cs="Arial"/>
        </w:rPr>
        <w:t>A properly fitting respirator is essential if employees are to receive adequate protection</w:t>
      </w:r>
      <w:r w:rsidRPr="00EC5352">
        <w:rPr>
          <w:rFonts w:ascii="Arial" w:hAnsi="Arial" w:cs="Arial"/>
          <w:b/>
        </w:rPr>
        <w:t xml:space="preserve">.  Supervisors must ensure that each employee is </w:t>
      </w:r>
      <w:r w:rsidRPr="00EC5352">
        <w:rPr>
          <w:rFonts w:ascii="Arial" w:hAnsi="Arial" w:cs="Arial"/>
          <w:b/>
          <w:iCs/>
        </w:rPr>
        <w:t>Fit Tested</w:t>
      </w:r>
      <w:r w:rsidRPr="00EC5352">
        <w:rPr>
          <w:rFonts w:ascii="Arial" w:hAnsi="Arial" w:cs="Arial"/>
          <w:b/>
        </w:rPr>
        <w:t xml:space="preserve"> to his/her assigned respirator prior to its first use</w:t>
      </w:r>
      <w:r w:rsidRPr="00EC5352">
        <w:rPr>
          <w:rFonts w:ascii="Arial" w:hAnsi="Arial" w:cs="Arial"/>
        </w:rPr>
        <w:t xml:space="preserve">.  In addition, </w:t>
      </w:r>
      <w:r w:rsidRPr="00EC5352">
        <w:rPr>
          <w:rFonts w:ascii="Arial" w:hAnsi="Arial" w:cs="Arial"/>
          <w:iCs/>
        </w:rPr>
        <w:t>User Seal Checks</w:t>
      </w:r>
      <w:r w:rsidRPr="00EC5352">
        <w:rPr>
          <w:rFonts w:ascii="Arial" w:hAnsi="Arial" w:cs="Arial"/>
        </w:rPr>
        <w:t xml:space="preserve"> must be performed by the employee prior to each use of the respirator.  Procedures for </w:t>
      </w:r>
      <w:r w:rsidRPr="00EC5352">
        <w:rPr>
          <w:rFonts w:ascii="Arial" w:hAnsi="Arial" w:cs="Arial"/>
          <w:iCs/>
        </w:rPr>
        <w:t>Fit Tests and User Seal Checks</w:t>
      </w:r>
      <w:r w:rsidRPr="00EC5352">
        <w:rPr>
          <w:rFonts w:ascii="Arial" w:hAnsi="Arial" w:cs="Arial"/>
        </w:rPr>
        <w:t xml:space="preserve"> and other considerations to ensure fit are as follow:</w:t>
      </w:r>
    </w:p>
    <w:p w:rsidR="007468FC" w:rsidRPr="00EC5352" w:rsidRDefault="007468FC" w:rsidP="001F2E85">
      <w:pPr>
        <w:jc w:val="both"/>
        <w:rPr>
          <w:rFonts w:ascii="Arial" w:hAnsi="Arial" w:cs="Arial"/>
        </w:rPr>
      </w:pPr>
    </w:p>
    <w:p w:rsidR="007468FC" w:rsidRPr="00744A76" w:rsidRDefault="007468FC" w:rsidP="005644BE">
      <w:pPr>
        <w:widowControl w:val="0"/>
        <w:numPr>
          <w:ilvl w:val="0"/>
          <w:numId w:val="181"/>
        </w:numPr>
        <w:tabs>
          <w:tab w:val="clear" w:pos="1320"/>
        </w:tabs>
        <w:ind w:left="630" w:hanging="360"/>
        <w:jc w:val="both"/>
        <w:rPr>
          <w:rFonts w:ascii="Arial" w:hAnsi="Arial" w:cs="Arial"/>
        </w:rPr>
      </w:pPr>
      <w:r w:rsidRPr="00744A76">
        <w:rPr>
          <w:rFonts w:ascii="Arial" w:hAnsi="Arial" w:cs="Arial"/>
        </w:rPr>
        <w:t>Fit Tests</w:t>
      </w:r>
      <w:r w:rsidRPr="00744A76">
        <w:rPr>
          <w:rFonts w:ascii="Arial" w:hAnsi="Arial" w:cs="Arial"/>
          <w:i/>
        </w:rPr>
        <w:t xml:space="preserve"> </w:t>
      </w:r>
    </w:p>
    <w:p w:rsidR="001F2E85" w:rsidRPr="00744A76" w:rsidRDefault="001F2E85" w:rsidP="001F2E85">
      <w:pPr>
        <w:widowControl w:val="0"/>
        <w:ind w:left="630"/>
        <w:jc w:val="both"/>
        <w:rPr>
          <w:rFonts w:ascii="Arial" w:hAnsi="Arial" w:cs="Arial"/>
        </w:rPr>
      </w:pPr>
    </w:p>
    <w:p w:rsidR="001F2E85" w:rsidRPr="00744A76" w:rsidRDefault="007468FC" w:rsidP="001F2E85">
      <w:pPr>
        <w:pStyle w:val="Heading3"/>
        <w:tabs>
          <w:tab w:val="clear" w:pos="720"/>
          <w:tab w:val="clear" w:pos="1440"/>
          <w:tab w:val="clear" w:pos="2160"/>
          <w:tab w:val="clear" w:pos="2736"/>
        </w:tabs>
        <w:ind w:left="630" w:hanging="360"/>
        <w:rPr>
          <w:rFonts w:ascii="Arial" w:hAnsi="Arial" w:cs="Arial"/>
          <w:b w:val="0"/>
          <w:sz w:val="20"/>
        </w:rPr>
      </w:pPr>
      <w:r w:rsidRPr="00744A76">
        <w:rPr>
          <w:rFonts w:ascii="Arial" w:hAnsi="Arial" w:cs="Arial"/>
          <w:b w:val="0"/>
          <w:sz w:val="20"/>
        </w:rPr>
        <w:t>User Seal Checks</w:t>
      </w:r>
    </w:p>
    <w:p w:rsidR="001F2E85" w:rsidRPr="00744A76" w:rsidRDefault="001F2E85" w:rsidP="001F2E85"/>
    <w:p w:rsidR="007468FC" w:rsidRPr="00744A76" w:rsidRDefault="007468FC" w:rsidP="001F2E85">
      <w:pPr>
        <w:pStyle w:val="Heading3"/>
        <w:tabs>
          <w:tab w:val="clear" w:pos="720"/>
          <w:tab w:val="clear" w:pos="1440"/>
          <w:tab w:val="clear" w:pos="2160"/>
          <w:tab w:val="clear" w:pos="2736"/>
        </w:tabs>
        <w:ind w:left="630" w:hanging="360"/>
        <w:rPr>
          <w:rFonts w:ascii="Arial" w:hAnsi="Arial" w:cs="Arial"/>
          <w:b w:val="0"/>
          <w:sz w:val="20"/>
        </w:rPr>
      </w:pPr>
      <w:r w:rsidRPr="00744A76">
        <w:rPr>
          <w:rFonts w:ascii="Arial" w:hAnsi="Arial" w:cs="Arial"/>
          <w:b w:val="0"/>
          <w:sz w:val="20"/>
        </w:rPr>
        <w:t>Other Considerations for Proper Fit</w:t>
      </w:r>
    </w:p>
    <w:p w:rsidR="007468FC" w:rsidRPr="00744A76" w:rsidRDefault="007468FC" w:rsidP="007468FC">
      <w:pPr>
        <w:rPr>
          <w:rFonts w:ascii="Arial" w:hAnsi="Arial" w:cs="Arial"/>
        </w:rPr>
      </w:pPr>
    </w:p>
    <w:p w:rsidR="00EC5352" w:rsidRPr="00744A76" w:rsidRDefault="00EC5352" w:rsidP="00EC5352">
      <w:pPr>
        <w:widowControl w:val="0"/>
        <w:ind w:left="1080"/>
        <w:rPr>
          <w:rFonts w:ascii="Arial" w:hAnsi="Arial" w:cs="Arial"/>
        </w:rPr>
      </w:pPr>
    </w:p>
    <w:p w:rsidR="007468FC" w:rsidRPr="00EC5352" w:rsidRDefault="007468FC" w:rsidP="007468FC">
      <w:pPr>
        <w:jc w:val="both"/>
        <w:rPr>
          <w:rFonts w:ascii="Arial" w:hAnsi="Arial" w:cs="Arial"/>
        </w:rPr>
      </w:pPr>
    </w:p>
    <w:p w:rsidR="007468FC" w:rsidRPr="00EC5352" w:rsidRDefault="007468FC" w:rsidP="007468FC">
      <w:pPr>
        <w:jc w:val="both"/>
        <w:rPr>
          <w:rFonts w:ascii="Arial" w:hAnsi="Arial" w:cs="Arial"/>
          <w:b/>
          <w:bCs/>
        </w:rPr>
      </w:pPr>
      <w:r w:rsidRPr="00EC5352">
        <w:rPr>
          <w:rFonts w:ascii="Arial" w:hAnsi="Arial" w:cs="Arial"/>
          <w:b/>
          <w:bCs/>
        </w:rPr>
        <w:t xml:space="preserve">IX. </w:t>
      </w:r>
      <w:r w:rsidR="00437657">
        <w:rPr>
          <w:rFonts w:ascii="Arial" w:hAnsi="Arial" w:cs="Arial"/>
          <w:b/>
          <w:bCs/>
        </w:rPr>
        <w:t xml:space="preserve"> </w:t>
      </w:r>
      <w:r w:rsidRPr="00EC5352">
        <w:rPr>
          <w:rFonts w:ascii="Arial" w:hAnsi="Arial" w:cs="Arial"/>
          <w:b/>
          <w:bCs/>
        </w:rPr>
        <w:t xml:space="preserve"> </w:t>
      </w:r>
      <w:r w:rsidRPr="00EC5352">
        <w:rPr>
          <w:rFonts w:ascii="Arial" w:hAnsi="Arial" w:cs="Arial"/>
          <w:b/>
          <w:bCs/>
          <w:u w:val="single"/>
        </w:rPr>
        <w:t>RESPIRATOR MAINTENANCE AND CARE</w:t>
      </w:r>
    </w:p>
    <w:p w:rsidR="007468FC" w:rsidRPr="00EC5352" w:rsidRDefault="007468FC" w:rsidP="007468FC">
      <w:pPr>
        <w:jc w:val="both"/>
        <w:rPr>
          <w:rFonts w:ascii="Arial" w:hAnsi="Arial" w:cs="Arial"/>
        </w:rPr>
      </w:pPr>
    </w:p>
    <w:p w:rsidR="00744A76" w:rsidRDefault="007468FC" w:rsidP="005644BE">
      <w:pPr>
        <w:pStyle w:val="Heading4"/>
        <w:numPr>
          <w:ilvl w:val="0"/>
          <w:numId w:val="182"/>
        </w:numPr>
        <w:tabs>
          <w:tab w:val="clear" w:pos="360"/>
        </w:tabs>
        <w:spacing w:after="240"/>
        <w:ind w:left="720"/>
        <w:rPr>
          <w:rFonts w:ascii="Arial" w:hAnsi="Arial" w:cs="Arial"/>
          <w:sz w:val="20"/>
        </w:rPr>
      </w:pPr>
      <w:r w:rsidRPr="00EC5352">
        <w:rPr>
          <w:rFonts w:ascii="Arial" w:hAnsi="Arial" w:cs="Arial"/>
          <w:sz w:val="20"/>
        </w:rPr>
        <w:t>Cleaning and Disinfecting</w:t>
      </w:r>
    </w:p>
    <w:p w:rsidR="001F2E85" w:rsidRPr="00744A76" w:rsidRDefault="007468FC" w:rsidP="005644BE">
      <w:pPr>
        <w:pStyle w:val="Heading4"/>
        <w:numPr>
          <w:ilvl w:val="0"/>
          <w:numId w:val="182"/>
        </w:numPr>
        <w:tabs>
          <w:tab w:val="clear" w:pos="360"/>
        </w:tabs>
        <w:spacing w:after="240"/>
        <w:ind w:left="720"/>
        <w:rPr>
          <w:rFonts w:ascii="Arial" w:hAnsi="Arial" w:cs="Arial"/>
          <w:sz w:val="20"/>
        </w:rPr>
      </w:pPr>
      <w:r w:rsidRPr="00744A76">
        <w:rPr>
          <w:rFonts w:ascii="Arial" w:hAnsi="Arial" w:cs="Arial"/>
          <w:bCs/>
          <w:sz w:val="20"/>
        </w:rPr>
        <w:t xml:space="preserve">Procedures for Cleaning Respirators </w:t>
      </w:r>
    </w:p>
    <w:p w:rsidR="001F2E85" w:rsidRPr="001F2E85" w:rsidRDefault="007468FC" w:rsidP="005644BE">
      <w:pPr>
        <w:pStyle w:val="NormalWeb"/>
        <w:numPr>
          <w:ilvl w:val="0"/>
          <w:numId w:val="237"/>
        </w:numPr>
        <w:spacing w:after="240" w:afterAutospacing="0"/>
        <w:rPr>
          <w:rFonts w:ascii="Arial" w:hAnsi="Arial" w:cs="Arial"/>
          <w:b/>
          <w:bCs/>
          <w:color w:val="auto"/>
          <w:sz w:val="20"/>
          <w:szCs w:val="20"/>
        </w:rPr>
      </w:pPr>
      <w:r w:rsidRPr="001F2E85">
        <w:rPr>
          <w:rFonts w:ascii="Arial" w:hAnsi="Arial" w:cs="Arial"/>
          <w:b/>
          <w:color w:val="auto"/>
          <w:sz w:val="20"/>
        </w:rPr>
        <w:t>Storage</w:t>
      </w:r>
    </w:p>
    <w:p w:rsidR="007468FC" w:rsidRPr="001F2E85" w:rsidRDefault="007468FC" w:rsidP="005644BE">
      <w:pPr>
        <w:pStyle w:val="NormalWeb"/>
        <w:numPr>
          <w:ilvl w:val="0"/>
          <w:numId w:val="237"/>
        </w:numPr>
        <w:spacing w:after="240" w:afterAutospacing="0"/>
        <w:rPr>
          <w:rFonts w:ascii="Arial" w:hAnsi="Arial" w:cs="Arial"/>
          <w:b/>
          <w:bCs/>
          <w:color w:val="auto"/>
          <w:sz w:val="20"/>
          <w:szCs w:val="20"/>
        </w:rPr>
      </w:pPr>
      <w:r w:rsidRPr="001F2E85">
        <w:rPr>
          <w:rFonts w:ascii="Arial" w:hAnsi="Arial" w:cs="Arial"/>
          <w:b/>
          <w:color w:val="auto"/>
          <w:sz w:val="20"/>
        </w:rPr>
        <w:t>Inspections</w:t>
      </w:r>
    </w:p>
    <w:p w:rsidR="007468FC" w:rsidRPr="00EC5352" w:rsidRDefault="007468FC" w:rsidP="007468FC">
      <w:pPr>
        <w:pStyle w:val="Header"/>
        <w:widowControl w:val="0"/>
        <w:tabs>
          <w:tab w:val="clear" w:pos="4320"/>
          <w:tab w:val="clear" w:pos="8640"/>
        </w:tabs>
        <w:rPr>
          <w:rFonts w:ascii="Arial" w:hAnsi="Arial" w:cs="Arial"/>
          <w:snapToGrid w:val="0"/>
        </w:rPr>
      </w:pPr>
    </w:p>
    <w:p w:rsidR="007468FC" w:rsidRPr="00017403" w:rsidRDefault="007468FC" w:rsidP="00017403">
      <w:pPr>
        <w:pStyle w:val="Header"/>
        <w:widowControl w:val="0"/>
        <w:tabs>
          <w:tab w:val="clear" w:pos="4320"/>
          <w:tab w:val="clear" w:pos="8640"/>
        </w:tabs>
        <w:rPr>
          <w:rFonts w:ascii="Arial" w:hAnsi="Arial" w:cs="Arial"/>
          <w:bCs/>
          <w:snapToGrid w:val="0"/>
        </w:rPr>
      </w:pPr>
      <w:r w:rsidRPr="00017403">
        <w:rPr>
          <w:rFonts w:ascii="Arial" w:hAnsi="Arial" w:cs="Arial"/>
          <w:b/>
          <w:bCs/>
          <w:snapToGrid w:val="0"/>
        </w:rPr>
        <w:t xml:space="preserve">XI.  </w:t>
      </w:r>
      <w:r w:rsidR="00437657" w:rsidRPr="00017403">
        <w:rPr>
          <w:rFonts w:ascii="Arial" w:hAnsi="Arial" w:cs="Arial"/>
          <w:b/>
          <w:bCs/>
          <w:snapToGrid w:val="0"/>
        </w:rPr>
        <w:t xml:space="preserve"> </w:t>
      </w:r>
      <w:r w:rsidRPr="00017403">
        <w:rPr>
          <w:rFonts w:ascii="Arial" w:hAnsi="Arial" w:cs="Arial"/>
          <w:b/>
          <w:bCs/>
          <w:snapToGrid w:val="0"/>
          <w:u w:val="single"/>
        </w:rPr>
        <w:t>PROGRAM EVALUATION</w:t>
      </w:r>
      <w:r w:rsidR="00437657" w:rsidRPr="00017403">
        <w:rPr>
          <w:rFonts w:ascii="Arial" w:hAnsi="Arial" w:cs="Arial"/>
          <w:b/>
          <w:bCs/>
          <w:snapToGrid w:val="0"/>
        </w:rPr>
        <w:t xml:space="preserve">                                                                                                                 </w:t>
      </w:r>
      <w:r w:rsidRPr="00017403">
        <w:rPr>
          <w:rFonts w:ascii="Arial" w:hAnsi="Arial" w:cs="Arial"/>
          <w:snapToGrid w:val="0"/>
        </w:rPr>
        <w:t xml:space="preserve">The Program Administrator in the </w:t>
      </w:r>
      <w:r w:rsidR="00437657" w:rsidRPr="00017403">
        <w:rPr>
          <w:rFonts w:ascii="Arial" w:hAnsi="Arial" w:cs="Arial"/>
          <w:snapToGrid w:val="0"/>
        </w:rPr>
        <w:t>OEHS</w:t>
      </w:r>
      <w:r w:rsidRPr="00017403">
        <w:rPr>
          <w:rFonts w:ascii="Arial" w:hAnsi="Arial" w:cs="Arial"/>
          <w:snapToGrid w:val="0"/>
        </w:rPr>
        <w:t xml:space="preserve"> will conduct periodic workplace evaluations to ensure that this policy is being effectively implemented.    The evaluations will includ</w:t>
      </w:r>
      <w:r w:rsidR="00017403">
        <w:rPr>
          <w:rFonts w:ascii="Arial" w:hAnsi="Arial" w:cs="Arial"/>
          <w:snapToGrid w:val="0"/>
        </w:rPr>
        <w:t xml:space="preserve">e site </w:t>
      </w:r>
      <w:r w:rsidR="00744A76">
        <w:rPr>
          <w:rFonts w:ascii="Arial" w:hAnsi="Arial" w:cs="Arial"/>
          <w:snapToGrid w:val="0"/>
        </w:rPr>
        <w:t xml:space="preserve">inspections, a review of </w:t>
      </w:r>
      <w:r w:rsidRPr="00017403">
        <w:rPr>
          <w:rFonts w:ascii="Arial" w:hAnsi="Arial" w:cs="Arial"/>
          <w:snapToGrid w:val="0"/>
        </w:rPr>
        <w:t xml:space="preserve">records, and regular consultations with employees who use respirators and their supervisors.    A report identifying problems will be forwarded to the employee’s supervisor, and will include recommended corrective action and target dates for the implementation of those corrections. </w:t>
      </w:r>
    </w:p>
    <w:p w:rsidR="007468FC" w:rsidRDefault="007468FC" w:rsidP="001F2E85">
      <w:pPr>
        <w:pStyle w:val="BodyText2"/>
        <w:rPr>
          <w:rFonts w:ascii="Arial" w:hAnsi="Arial" w:cs="Arial"/>
          <w:sz w:val="22"/>
          <w:szCs w:val="22"/>
        </w:rPr>
      </w:pPr>
    </w:p>
    <w:p w:rsidR="001F2E85" w:rsidRDefault="001F2E85" w:rsidP="001F2E85">
      <w:pPr>
        <w:pStyle w:val="BodyText2"/>
        <w:rPr>
          <w:rFonts w:ascii="Arial" w:hAnsi="Arial" w:cs="Arial"/>
          <w:sz w:val="22"/>
          <w:szCs w:val="22"/>
        </w:rPr>
      </w:pPr>
    </w:p>
    <w:p w:rsidR="001F2E85" w:rsidRDefault="001F2E85" w:rsidP="001F2E85">
      <w:pPr>
        <w:pStyle w:val="BodyText2"/>
        <w:rPr>
          <w:rFonts w:ascii="Arial" w:hAnsi="Arial" w:cs="Arial"/>
          <w:sz w:val="22"/>
          <w:szCs w:val="22"/>
        </w:rPr>
      </w:pPr>
    </w:p>
    <w:p w:rsidR="001F2E85" w:rsidRDefault="001F2E85" w:rsidP="001F2E85">
      <w:pPr>
        <w:pStyle w:val="BodyText2"/>
        <w:rPr>
          <w:rFonts w:ascii="Arial" w:hAnsi="Arial" w:cs="Arial"/>
          <w:sz w:val="22"/>
          <w:szCs w:val="22"/>
        </w:rPr>
      </w:pPr>
    </w:p>
    <w:p w:rsidR="001F2E85" w:rsidRPr="001F2E85" w:rsidRDefault="001F2E85" w:rsidP="001F2E85">
      <w:pPr>
        <w:pStyle w:val="BodyText2"/>
        <w:rPr>
          <w:rFonts w:ascii="Arial" w:hAnsi="Arial" w:cs="Arial"/>
        </w:rPr>
        <w:sectPr w:rsidR="001F2E85" w:rsidRPr="001F2E85" w:rsidSect="004E5618">
          <w:footerReference w:type="even" r:id="rId22"/>
          <w:footerReference w:type="default" r:id="rId23"/>
          <w:endnotePr>
            <w:numFmt w:val="decimal"/>
          </w:endnotePr>
          <w:type w:val="continuous"/>
          <w:pgSz w:w="12240" w:h="15840"/>
          <w:pgMar w:top="1440" w:right="1440" w:bottom="1440" w:left="1440" w:header="1440" w:footer="1080" w:gutter="0"/>
          <w:cols w:space="720"/>
          <w:noEndnote/>
        </w:sectPr>
      </w:pPr>
    </w:p>
    <w:p w:rsidR="007468FC" w:rsidRPr="0065784E" w:rsidRDefault="007468FC" w:rsidP="00437657">
      <w:pPr>
        <w:pStyle w:val="BodyText2"/>
        <w:rPr>
          <w:rFonts w:ascii="Arial" w:hAnsi="Arial" w:cs="Arial"/>
          <w:sz w:val="22"/>
          <w:szCs w:val="22"/>
        </w:rPr>
      </w:pPr>
    </w:p>
    <w:p w:rsidR="00E4156C" w:rsidRPr="001146E7" w:rsidRDefault="00E4156C" w:rsidP="00E4156C">
      <w:pPr>
        <w:spacing w:after="23"/>
        <w:outlineLvl w:val="2"/>
        <w:rPr>
          <w:rFonts w:ascii="Arial" w:hAnsi="Arial" w:cs="Arial"/>
          <w:b/>
          <w:bCs/>
          <w:iCs/>
        </w:rPr>
      </w:pPr>
      <w:bookmarkStart w:id="6" w:name="Purpose"/>
      <w:r w:rsidRPr="003A405B">
        <w:rPr>
          <w:rFonts w:ascii="Arial" w:hAnsi="Arial" w:cs="Arial"/>
          <w:b/>
          <w:bCs/>
          <w:iCs/>
        </w:rPr>
        <w:lastRenderedPageBreak/>
        <w:t>APPENDIX E</w:t>
      </w:r>
      <w:r>
        <w:rPr>
          <w:rFonts w:ascii="Arial" w:hAnsi="Arial" w:cs="Arial"/>
          <w:b/>
          <w:bCs/>
          <w:iCs/>
        </w:rPr>
        <w:t xml:space="preserve"> - </w:t>
      </w:r>
      <w:r w:rsidRPr="003A405B">
        <w:rPr>
          <w:rFonts w:ascii="Arial" w:hAnsi="Arial" w:cs="Arial"/>
          <w:b/>
          <w:bCs/>
          <w:iCs/>
          <w:caps/>
        </w:rPr>
        <w:t>University Policy for Chemical Spills and Exposures</w:t>
      </w:r>
    </w:p>
    <w:p w:rsidR="00E4156C" w:rsidRPr="003A405B" w:rsidRDefault="00E4156C" w:rsidP="00E4156C">
      <w:pPr>
        <w:spacing w:after="23"/>
        <w:outlineLvl w:val="2"/>
        <w:rPr>
          <w:rFonts w:ascii="Arial" w:hAnsi="Arial" w:cs="Arial"/>
          <w:b/>
          <w:bCs/>
          <w:u w:val="single"/>
        </w:rPr>
      </w:pPr>
    </w:p>
    <w:p w:rsidR="00E4156C" w:rsidRPr="003A405B" w:rsidRDefault="00E4156C" w:rsidP="00E4156C">
      <w:pPr>
        <w:spacing w:after="23"/>
        <w:jc w:val="both"/>
        <w:outlineLvl w:val="2"/>
        <w:rPr>
          <w:rFonts w:ascii="Arial" w:hAnsi="Arial" w:cs="Arial"/>
          <w:b/>
          <w:bCs/>
          <w:u w:val="single"/>
        </w:rPr>
      </w:pPr>
      <w:r w:rsidRPr="003A405B">
        <w:rPr>
          <w:rFonts w:ascii="Arial" w:hAnsi="Arial" w:cs="Arial"/>
          <w:b/>
          <w:bCs/>
          <w:u w:val="single"/>
        </w:rPr>
        <w:t>Purpose</w:t>
      </w:r>
      <w:bookmarkEnd w:id="6"/>
    </w:p>
    <w:p w:rsidR="00E4156C" w:rsidRPr="003A405B" w:rsidRDefault="00E4156C" w:rsidP="00E4156C">
      <w:pPr>
        <w:spacing w:after="100" w:afterAutospacing="1"/>
        <w:jc w:val="both"/>
        <w:rPr>
          <w:rFonts w:ascii="Arial" w:hAnsi="Arial" w:cs="Arial"/>
        </w:rPr>
      </w:pPr>
      <w:r w:rsidRPr="003A405B">
        <w:rPr>
          <w:rFonts w:ascii="Arial" w:hAnsi="Arial" w:cs="Arial"/>
        </w:rPr>
        <w:t>This procedure outlines the requirements for the management of chemical spills in the workplace to minimize effects to health and safety from exposure to chemical spills and reduce the impact on the environment. The procedure applies to all University staff students and contractors in all areas of the University where chemical substances are transported, purchased, stored, handled, or used, including vehicles of visitors or suppliers who bring substances into the University that are potentially hazardous</w:t>
      </w:r>
    </w:p>
    <w:p w:rsidR="00E4156C" w:rsidRPr="003A405B" w:rsidRDefault="00E4156C" w:rsidP="00E4156C">
      <w:pPr>
        <w:spacing w:after="100" w:afterAutospacing="1"/>
        <w:jc w:val="both"/>
        <w:rPr>
          <w:rFonts w:ascii="Arial" w:hAnsi="Arial" w:cs="Arial"/>
        </w:rPr>
      </w:pPr>
      <w:r w:rsidRPr="003A405B">
        <w:rPr>
          <w:rFonts w:ascii="Arial" w:hAnsi="Arial" w:cs="Arial"/>
        </w:rPr>
        <w:t>The procedure provides general guidance and therefore each laboratory or other work area that use chemical substances should have specific procedures for the particular types of substances used within the workplace or brought onto the premises.</w:t>
      </w:r>
    </w:p>
    <w:p w:rsidR="00E4156C" w:rsidRPr="003A405B" w:rsidRDefault="00E4156C" w:rsidP="00E4156C">
      <w:pPr>
        <w:spacing w:after="23"/>
        <w:jc w:val="both"/>
        <w:outlineLvl w:val="2"/>
        <w:rPr>
          <w:rFonts w:ascii="Arial" w:hAnsi="Arial" w:cs="Arial"/>
          <w:b/>
          <w:bCs/>
          <w:u w:val="single"/>
        </w:rPr>
      </w:pPr>
      <w:bookmarkStart w:id="7" w:name="Definitions"/>
      <w:r w:rsidRPr="003A405B">
        <w:rPr>
          <w:rFonts w:ascii="Arial" w:hAnsi="Arial" w:cs="Arial"/>
          <w:b/>
          <w:bCs/>
          <w:u w:val="single"/>
        </w:rPr>
        <w:t>Definitions</w:t>
      </w:r>
      <w:bookmarkEnd w:id="7"/>
    </w:p>
    <w:p w:rsidR="00E4156C" w:rsidRPr="003A405B" w:rsidRDefault="00E4156C" w:rsidP="005644BE">
      <w:pPr>
        <w:pStyle w:val="ListParagraph"/>
        <w:numPr>
          <w:ilvl w:val="0"/>
          <w:numId w:val="186"/>
        </w:numPr>
        <w:spacing w:after="23" w:line="276" w:lineRule="auto"/>
        <w:contextualSpacing/>
        <w:jc w:val="both"/>
        <w:outlineLvl w:val="2"/>
        <w:rPr>
          <w:rFonts w:ascii="Arial" w:hAnsi="Arial" w:cs="Arial"/>
          <w:bCs/>
        </w:rPr>
      </w:pPr>
      <w:r w:rsidRPr="003A405B">
        <w:rPr>
          <w:rFonts w:ascii="Arial" w:hAnsi="Arial" w:cs="Arial"/>
          <w:b/>
          <w:bCs/>
        </w:rPr>
        <w:t xml:space="preserve">OSHA </w:t>
      </w:r>
      <w:r w:rsidRPr="003A405B">
        <w:rPr>
          <w:rFonts w:ascii="Arial" w:hAnsi="Arial" w:cs="Arial"/>
          <w:bCs/>
        </w:rPr>
        <w:t>– Occupational Safety and Health Administration</w:t>
      </w:r>
    </w:p>
    <w:p w:rsidR="00E4156C" w:rsidRPr="003A405B" w:rsidRDefault="00E4156C" w:rsidP="005644BE">
      <w:pPr>
        <w:pStyle w:val="ListParagraph"/>
        <w:numPr>
          <w:ilvl w:val="0"/>
          <w:numId w:val="186"/>
        </w:numPr>
        <w:spacing w:after="100" w:afterAutospacing="1" w:line="276" w:lineRule="auto"/>
        <w:contextualSpacing/>
        <w:jc w:val="both"/>
        <w:rPr>
          <w:rFonts w:ascii="Arial" w:hAnsi="Arial" w:cs="Arial"/>
        </w:rPr>
      </w:pPr>
      <w:r w:rsidRPr="003A405B">
        <w:rPr>
          <w:rFonts w:ascii="Arial" w:hAnsi="Arial" w:cs="Arial"/>
          <w:b/>
          <w:bCs/>
        </w:rPr>
        <w:t xml:space="preserve">Personal Protective Equipment (PPE) </w:t>
      </w:r>
      <w:r w:rsidRPr="003A405B">
        <w:rPr>
          <w:rFonts w:ascii="Arial" w:hAnsi="Arial" w:cs="Arial"/>
        </w:rPr>
        <w:t xml:space="preserve">- equipment to protect a person working in a hazardous environment. </w:t>
      </w:r>
    </w:p>
    <w:p w:rsidR="00E4156C" w:rsidRPr="003A405B" w:rsidRDefault="00E4156C" w:rsidP="005644BE">
      <w:pPr>
        <w:pStyle w:val="ListParagraph"/>
        <w:numPr>
          <w:ilvl w:val="0"/>
          <w:numId w:val="186"/>
        </w:numPr>
        <w:spacing w:after="100" w:afterAutospacing="1" w:line="276" w:lineRule="auto"/>
        <w:contextualSpacing/>
        <w:jc w:val="both"/>
        <w:rPr>
          <w:rFonts w:ascii="Arial" w:hAnsi="Arial" w:cs="Arial"/>
        </w:rPr>
      </w:pPr>
      <w:r w:rsidRPr="003A405B">
        <w:rPr>
          <w:rFonts w:ascii="Arial" w:hAnsi="Arial" w:cs="Arial"/>
          <w:b/>
          <w:bCs/>
        </w:rPr>
        <w:t>Berm</w:t>
      </w:r>
      <w:r w:rsidRPr="003A405B">
        <w:rPr>
          <w:rFonts w:ascii="Arial" w:hAnsi="Arial" w:cs="Arial"/>
        </w:rPr>
        <w:t xml:space="preserve"> – is an embankment or wall of brick, stone, concrete, or other impervious material, which may form part of or the entire perimeter of a compound and provides a barrier to retain liquid. The berm is designed to contain spills and leaks from liquids used, stored or processed above ground and to facilitate cleanup operations. </w:t>
      </w:r>
    </w:p>
    <w:p w:rsidR="00E4156C" w:rsidRPr="003A405B" w:rsidRDefault="00E4156C" w:rsidP="005644BE">
      <w:pPr>
        <w:pStyle w:val="ListParagraph"/>
        <w:numPr>
          <w:ilvl w:val="0"/>
          <w:numId w:val="187"/>
        </w:numPr>
        <w:spacing w:after="100" w:afterAutospacing="1" w:line="276" w:lineRule="auto"/>
        <w:contextualSpacing/>
        <w:jc w:val="both"/>
        <w:rPr>
          <w:rFonts w:ascii="Arial" w:hAnsi="Arial" w:cs="Arial"/>
        </w:rPr>
      </w:pPr>
      <w:r w:rsidRPr="003A405B">
        <w:rPr>
          <w:rFonts w:ascii="Arial" w:hAnsi="Arial" w:cs="Arial"/>
          <w:b/>
          <w:bCs/>
        </w:rPr>
        <w:t>Hazardous Chemical</w:t>
      </w:r>
      <w:r w:rsidRPr="003A405B">
        <w:rPr>
          <w:rFonts w:ascii="Arial" w:hAnsi="Arial" w:cs="Arial"/>
        </w:rPr>
        <w:t xml:space="preserve"> – A </w:t>
      </w:r>
      <w:r w:rsidRPr="003A405B">
        <w:rPr>
          <w:rFonts w:ascii="Arial" w:hAnsi="Arial" w:cs="Arial"/>
          <w:b/>
          <w:bCs/>
        </w:rPr>
        <w:t>hazardous chemical</w:t>
      </w:r>
      <w:r w:rsidRPr="003A405B">
        <w:rPr>
          <w:rFonts w:ascii="Arial" w:hAnsi="Arial" w:cs="Arial"/>
        </w:rPr>
        <w:t xml:space="preserve"> is defined by OSHA as any chemical that is a health hazard or a physical hazard.</w:t>
      </w:r>
      <w:bookmarkStart w:id="8" w:name="3.1"/>
      <w:bookmarkEnd w:id="8"/>
    </w:p>
    <w:p w:rsidR="00E4156C" w:rsidRPr="003A405B" w:rsidRDefault="00E4156C" w:rsidP="005644BE">
      <w:pPr>
        <w:pStyle w:val="ListParagraph"/>
        <w:numPr>
          <w:ilvl w:val="1"/>
          <w:numId w:val="187"/>
        </w:numPr>
        <w:spacing w:after="100" w:afterAutospacing="1" w:line="276" w:lineRule="auto"/>
        <w:contextualSpacing/>
        <w:jc w:val="both"/>
        <w:rPr>
          <w:rFonts w:ascii="Arial" w:hAnsi="Arial" w:cs="Arial"/>
        </w:rPr>
      </w:pPr>
      <w:r w:rsidRPr="003A405B">
        <w:rPr>
          <w:rFonts w:ascii="Arial" w:hAnsi="Arial" w:cs="Arial"/>
          <w:b/>
          <w:bCs/>
        </w:rPr>
        <w:t xml:space="preserve">Health Hazard - </w:t>
      </w:r>
      <w:r w:rsidRPr="003A405B">
        <w:rPr>
          <w:rFonts w:ascii="Arial" w:hAnsi="Arial" w:cs="Arial"/>
        </w:rPr>
        <w:t xml:space="preserve">OSHA defines a </w:t>
      </w:r>
      <w:r w:rsidRPr="003A405B">
        <w:rPr>
          <w:rFonts w:ascii="Arial" w:hAnsi="Arial" w:cs="Arial"/>
          <w:b/>
          <w:bCs/>
        </w:rPr>
        <w:t>health hazard</w:t>
      </w:r>
      <w:r w:rsidRPr="003A405B">
        <w:rPr>
          <w:rFonts w:ascii="Arial" w:hAnsi="Arial" w:cs="Arial"/>
        </w:rPr>
        <w:t xml:space="preserve"> as a chemical for which there is statistically significant evidence based on at least one study conducted in accordance   with established scientific principles that acute or chronic health effects may occur in exposed employees.  Chemicals covered by this definition include carcinogens, toxic or highly toxic agents, reproductive toxins, irritants, corrosives, sensitizers, hepatotoxins, nephrotoxins, neurotoxins, agents that act on the hematopoietic system, and agents that damage the lungs, skin, eyes, or mucous membranes.</w:t>
      </w:r>
    </w:p>
    <w:p w:rsidR="00E4156C" w:rsidRPr="003A405B" w:rsidRDefault="00E4156C" w:rsidP="005644BE">
      <w:pPr>
        <w:pStyle w:val="ListParagraph"/>
        <w:numPr>
          <w:ilvl w:val="1"/>
          <w:numId w:val="187"/>
        </w:numPr>
        <w:spacing w:before="100" w:beforeAutospacing="1" w:after="48" w:line="276" w:lineRule="auto"/>
        <w:contextualSpacing/>
        <w:jc w:val="both"/>
        <w:outlineLvl w:val="2"/>
        <w:rPr>
          <w:rFonts w:ascii="Arial" w:hAnsi="Arial" w:cs="Arial"/>
        </w:rPr>
      </w:pPr>
      <w:bookmarkStart w:id="9" w:name="3.2"/>
      <w:bookmarkEnd w:id="9"/>
      <w:r w:rsidRPr="003A405B">
        <w:rPr>
          <w:rFonts w:ascii="Arial" w:hAnsi="Arial" w:cs="Arial"/>
          <w:b/>
          <w:bCs/>
        </w:rPr>
        <w:t xml:space="preserve">Physical Hazard - </w:t>
      </w:r>
      <w:r w:rsidRPr="003A405B">
        <w:rPr>
          <w:rFonts w:ascii="Arial" w:hAnsi="Arial" w:cs="Arial"/>
        </w:rPr>
        <w:t xml:space="preserve">OSHA defines a </w:t>
      </w:r>
      <w:r w:rsidRPr="003A405B">
        <w:rPr>
          <w:rFonts w:ascii="Arial" w:hAnsi="Arial" w:cs="Arial"/>
          <w:b/>
        </w:rPr>
        <w:t>physical hazard</w:t>
      </w:r>
      <w:r w:rsidRPr="003A405B">
        <w:rPr>
          <w:rFonts w:ascii="Arial" w:hAnsi="Arial" w:cs="Arial"/>
        </w:rPr>
        <w:t xml:space="preserve"> as a chemical for which there is scientifically valid evidence that it is a combustible liquid, a compressed gas, explosive, flammable, an organic peroxide, an oxidizer, pyrophoric, unstable (reactive), or water-reactive.</w:t>
      </w:r>
    </w:p>
    <w:p w:rsidR="00E4156C" w:rsidRPr="003A405B" w:rsidRDefault="00E4156C" w:rsidP="005644BE">
      <w:pPr>
        <w:pStyle w:val="ListParagraph"/>
        <w:numPr>
          <w:ilvl w:val="0"/>
          <w:numId w:val="187"/>
        </w:numPr>
        <w:spacing w:before="100" w:beforeAutospacing="1" w:after="48" w:line="276" w:lineRule="auto"/>
        <w:contextualSpacing/>
        <w:jc w:val="both"/>
        <w:outlineLvl w:val="2"/>
        <w:rPr>
          <w:rFonts w:ascii="Arial" w:hAnsi="Arial" w:cs="Arial"/>
          <w:b/>
          <w:bCs/>
        </w:rPr>
      </w:pPr>
      <w:bookmarkStart w:id="10" w:name="3.3"/>
      <w:bookmarkEnd w:id="10"/>
      <w:r w:rsidRPr="003A405B">
        <w:rPr>
          <w:rFonts w:ascii="Arial" w:hAnsi="Arial" w:cs="Arial"/>
          <w:b/>
          <w:bCs/>
        </w:rPr>
        <w:t xml:space="preserve">Additional Hazardous Chemicals - </w:t>
      </w:r>
      <w:r w:rsidRPr="003A405B">
        <w:rPr>
          <w:rFonts w:ascii="Arial" w:hAnsi="Arial" w:cs="Arial"/>
        </w:rPr>
        <w:t>The broad definition OSHA uses to define hazardous chemicals includes not only generic chemicals but also paints, cleaning compounds, inks, dyes, and many other common substances.  Chemical manufacturers and importers are required to determine if the chemicals they produce or repackage meet the definition of a hazardous chemical.   A chemical mixture may be considered as a whole or by its ingredients to determine its hazards. It may be considered as a whole if it has been tested as a whole and an MSDS has been issued accordingly.  Otherwise the mixture must be evaluated by its components.  If the mixture contains 1.0 percent or more of a hazardous chemical or 0.1 percent of an ingredient listed as a carcinogen or suspected carcinogen, the whole mixture is assumed to have the same health and/or carcinogenic hazards as its components.</w:t>
      </w:r>
    </w:p>
    <w:p w:rsidR="00E4156C" w:rsidRPr="003A405B" w:rsidRDefault="00E4156C" w:rsidP="005644BE">
      <w:pPr>
        <w:pStyle w:val="ListParagraph"/>
        <w:numPr>
          <w:ilvl w:val="0"/>
          <w:numId w:val="187"/>
        </w:numPr>
        <w:spacing w:before="100" w:beforeAutospacing="1" w:after="48" w:line="276" w:lineRule="auto"/>
        <w:contextualSpacing/>
        <w:jc w:val="both"/>
        <w:outlineLvl w:val="2"/>
        <w:rPr>
          <w:rFonts w:ascii="Arial" w:hAnsi="Arial" w:cs="Arial"/>
          <w:b/>
          <w:bCs/>
        </w:rPr>
      </w:pPr>
      <w:r w:rsidRPr="003A405B">
        <w:rPr>
          <w:rFonts w:ascii="Arial" w:hAnsi="Arial" w:cs="Arial"/>
          <w:b/>
          <w:bCs/>
        </w:rPr>
        <w:t>Hazardous Substance</w:t>
      </w:r>
      <w:r w:rsidRPr="003A405B">
        <w:rPr>
          <w:rFonts w:ascii="Arial" w:hAnsi="Arial" w:cs="Arial"/>
        </w:rPr>
        <w:t xml:space="preserve"> – Any biological agent and other disease-causing agent which after release into the environment and upon exposure, ingestion, inhalation, or assimilation into any person...will or may reasonably be anticipated to cause death, disease, behavioral abnormalities, cancer, genetic mutation, physiological malfunctions...or physiological deformations in such persons or their offspring.</w:t>
      </w:r>
    </w:p>
    <w:p w:rsidR="00E4156C" w:rsidRPr="003A405B" w:rsidRDefault="00E4156C" w:rsidP="005644BE">
      <w:pPr>
        <w:pStyle w:val="ListParagraph"/>
        <w:numPr>
          <w:ilvl w:val="0"/>
          <w:numId w:val="188"/>
        </w:numPr>
        <w:shd w:val="clear" w:color="auto" w:fill="FFFFFF"/>
        <w:spacing w:before="100" w:beforeAutospacing="1" w:after="225" w:line="276" w:lineRule="auto"/>
        <w:contextualSpacing/>
        <w:jc w:val="both"/>
        <w:outlineLvl w:val="1"/>
        <w:rPr>
          <w:rFonts w:ascii="Arial" w:hAnsi="Arial" w:cs="Arial"/>
        </w:rPr>
      </w:pPr>
      <w:r w:rsidRPr="003A405B">
        <w:rPr>
          <w:rFonts w:ascii="Arial" w:hAnsi="Arial" w:cs="Arial"/>
          <w:b/>
          <w:bCs/>
        </w:rPr>
        <w:t>Material Safety Data Sheet (MSDS)</w:t>
      </w:r>
      <w:r w:rsidRPr="003A405B">
        <w:rPr>
          <w:rFonts w:ascii="Arial" w:hAnsi="Arial" w:cs="Arial"/>
        </w:rPr>
        <w:t xml:space="preserve"> – Formal document mandated by the Occupational Safety and Health Administration (OSHA) which contains important information about the characteristics and actual or potential hazards of a substance.  It identifies the manufacturer of the material (with name, address, phone, and FAX number), and usually includes (1) chemical identity (2) hazardous ingredients (3) physical and chemical properties (4) fire and explosion data (5) reactivity data (6) health hazards (7) exposure limits (8) precautions for safe storage and handling (9) personal protective equipment information (10) spill control, cleanup, and disposal procedures.</w:t>
      </w:r>
    </w:p>
    <w:p w:rsidR="00E4156C" w:rsidRPr="003A405B" w:rsidRDefault="00E4156C" w:rsidP="005644BE">
      <w:pPr>
        <w:pStyle w:val="ListParagraph"/>
        <w:numPr>
          <w:ilvl w:val="0"/>
          <w:numId w:val="188"/>
        </w:numPr>
        <w:shd w:val="clear" w:color="auto" w:fill="FFFFFF"/>
        <w:spacing w:before="100" w:beforeAutospacing="1" w:after="225" w:line="276" w:lineRule="auto"/>
        <w:contextualSpacing/>
        <w:jc w:val="both"/>
        <w:outlineLvl w:val="1"/>
        <w:rPr>
          <w:rFonts w:ascii="Arial" w:hAnsi="Arial" w:cs="Arial"/>
        </w:rPr>
      </w:pPr>
      <w:r w:rsidRPr="003A405B">
        <w:rPr>
          <w:rFonts w:ascii="Arial" w:hAnsi="Arial" w:cs="Arial"/>
          <w:b/>
        </w:rPr>
        <w:t>OEHS</w:t>
      </w:r>
      <w:r w:rsidRPr="003A405B">
        <w:rPr>
          <w:rFonts w:ascii="Arial" w:hAnsi="Arial" w:cs="Arial"/>
        </w:rPr>
        <w:t xml:space="preserve"> – Office of Environmental Health and Safety</w:t>
      </w:r>
    </w:p>
    <w:p w:rsidR="00E4156C" w:rsidRPr="003A405B" w:rsidRDefault="00E4156C" w:rsidP="00E4156C">
      <w:pPr>
        <w:spacing w:after="23"/>
        <w:jc w:val="both"/>
        <w:outlineLvl w:val="2"/>
        <w:rPr>
          <w:rFonts w:ascii="Arial" w:hAnsi="Arial" w:cs="Arial"/>
          <w:b/>
          <w:bCs/>
        </w:rPr>
      </w:pPr>
      <w:bookmarkStart w:id="11" w:name="Roles"/>
    </w:p>
    <w:p w:rsidR="00E4156C" w:rsidRPr="000338C5" w:rsidRDefault="00E4156C" w:rsidP="00E4156C">
      <w:pPr>
        <w:spacing w:after="23"/>
        <w:jc w:val="both"/>
        <w:outlineLvl w:val="2"/>
        <w:rPr>
          <w:rFonts w:ascii="Arial" w:hAnsi="Arial" w:cs="Arial"/>
          <w:b/>
          <w:bCs/>
          <w:u w:val="single"/>
        </w:rPr>
      </w:pPr>
      <w:r w:rsidRPr="003A405B">
        <w:rPr>
          <w:rFonts w:ascii="Arial" w:hAnsi="Arial" w:cs="Arial"/>
          <w:b/>
          <w:bCs/>
          <w:u w:val="single"/>
        </w:rPr>
        <w:lastRenderedPageBreak/>
        <w:t>Roles</w:t>
      </w:r>
      <w:bookmarkEnd w:id="11"/>
      <w:r w:rsidRPr="003A405B">
        <w:rPr>
          <w:rFonts w:ascii="Arial" w:hAnsi="Arial" w:cs="Arial"/>
          <w:b/>
          <w:bCs/>
          <w:u w:val="single"/>
        </w:rPr>
        <w:t xml:space="preserve"> and Responsibilities</w:t>
      </w:r>
    </w:p>
    <w:p w:rsidR="00E4156C" w:rsidRPr="003A405B" w:rsidRDefault="00E4156C" w:rsidP="005644BE">
      <w:pPr>
        <w:pStyle w:val="ListParagraph"/>
        <w:numPr>
          <w:ilvl w:val="0"/>
          <w:numId w:val="189"/>
        </w:numPr>
        <w:spacing w:after="100" w:afterAutospacing="1"/>
        <w:contextualSpacing/>
        <w:jc w:val="both"/>
        <w:rPr>
          <w:rFonts w:ascii="Arial" w:hAnsi="Arial" w:cs="Arial"/>
        </w:rPr>
      </w:pPr>
      <w:r w:rsidRPr="003A405B">
        <w:rPr>
          <w:rFonts w:ascii="Arial" w:hAnsi="Arial" w:cs="Arial"/>
          <w:b/>
          <w:bCs/>
        </w:rPr>
        <w:t>Supervisors are responsible for ensuring that:</w:t>
      </w:r>
    </w:p>
    <w:p w:rsidR="00E4156C" w:rsidRPr="003A405B" w:rsidRDefault="00E4156C" w:rsidP="005644BE">
      <w:pPr>
        <w:pStyle w:val="ListParagraph"/>
        <w:numPr>
          <w:ilvl w:val="0"/>
          <w:numId w:val="190"/>
        </w:numPr>
        <w:spacing w:after="100" w:afterAutospacing="1" w:line="276" w:lineRule="auto"/>
        <w:contextualSpacing/>
        <w:jc w:val="both"/>
        <w:rPr>
          <w:rFonts w:ascii="Arial" w:hAnsi="Arial" w:cs="Arial"/>
        </w:rPr>
      </w:pPr>
      <w:r w:rsidRPr="003A405B">
        <w:rPr>
          <w:rFonts w:ascii="Arial" w:hAnsi="Arial" w:cs="Arial"/>
        </w:rPr>
        <w:t>This policy is implemented within their area of responsibility</w:t>
      </w:r>
    </w:p>
    <w:p w:rsidR="00E4156C" w:rsidRPr="003A405B" w:rsidRDefault="00E4156C" w:rsidP="005644BE">
      <w:pPr>
        <w:pStyle w:val="ListParagraph"/>
        <w:numPr>
          <w:ilvl w:val="0"/>
          <w:numId w:val="190"/>
        </w:numPr>
        <w:spacing w:after="100" w:afterAutospacing="1" w:line="276" w:lineRule="auto"/>
        <w:contextualSpacing/>
        <w:jc w:val="both"/>
        <w:rPr>
          <w:rFonts w:ascii="Arial" w:hAnsi="Arial" w:cs="Arial"/>
        </w:rPr>
      </w:pPr>
      <w:r w:rsidRPr="003A405B">
        <w:rPr>
          <w:rFonts w:ascii="Arial" w:hAnsi="Arial" w:cs="Arial"/>
        </w:rPr>
        <w:t>All necessary equipment is available and maintained in the case of a chemical spill, and is clearly labeled</w:t>
      </w:r>
    </w:p>
    <w:p w:rsidR="00E4156C" w:rsidRPr="003A405B" w:rsidRDefault="00E4156C" w:rsidP="005644BE">
      <w:pPr>
        <w:pStyle w:val="ListParagraph"/>
        <w:numPr>
          <w:ilvl w:val="0"/>
          <w:numId w:val="190"/>
        </w:numPr>
        <w:spacing w:after="100" w:afterAutospacing="1" w:line="276" w:lineRule="auto"/>
        <w:contextualSpacing/>
        <w:jc w:val="both"/>
        <w:rPr>
          <w:rFonts w:ascii="Arial" w:hAnsi="Arial" w:cs="Arial"/>
        </w:rPr>
      </w:pPr>
      <w:r w:rsidRPr="003A405B">
        <w:rPr>
          <w:rFonts w:ascii="Arial" w:hAnsi="Arial" w:cs="Arial"/>
        </w:rPr>
        <w:t xml:space="preserve">Risk assessments are carried out to identify risk control measures to protect the health and safety of people and potential harm to the environment </w:t>
      </w:r>
    </w:p>
    <w:p w:rsidR="00E4156C" w:rsidRPr="003A405B" w:rsidRDefault="00E4156C" w:rsidP="005644BE">
      <w:pPr>
        <w:pStyle w:val="ListParagraph"/>
        <w:numPr>
          <w:ilvl w:val="0"/>
          <w:numId w:val="190"/>
        </w:numPr>
        <w:spacing w:after="100" w:afterAutospacing="1" w:line="276" w:lineRule="auto"/>
        <w:contextualSpacing/>
        <w:jc w:val="both"/>
        <w:rPr>
          <w:rFonts w:ascii="Arial" w:hAnsi="Arial" w:cs="Arial"/>
        </w:rPr>
      </w:pPr>
      <w:r w:rsidRPr="003A405B">
        <w:rPr>
          <w:rFonts w:ascii="Arial" w:hAnsi="Arial" w:cs="Arial"/>
        </w:rPr>
        <w:t>All staff receive appropriate training to deal with chemical spills where identified as necessary</w:t>
      </w:r>
    </w:p>
    <w:p w:rsidR="00E4156C" w:rsidRPr="003A405B" w:rsidRDefault="00E4156C" w:rsidP="005644BE">
      <w:pPr>
        <w:pStyle w:val="ListParagraph"/>
        <w:numPr>
          <w:ilvl w:val="0"/>
          <w:numId w:val="190"/>
        </w:numPr>
        <w:spacing w:after="100" w:afterAutospacing="1" w:line="276" w:lineRule="auto"/>
        <w:contextualSpacing/>
        <w:jc w:val="both"/>
        <w:rPr>
          <w:rFonts w:ascii="Arial" w:hAnsi="Arial" w:cs="Arial"/>
        </w:rPr>
      </w:pPr>
      <w:r w:rsidRPr="003A405B">
        <w:rPr>
          <w:rFonts w:ascii="Arial" w:hAnsi="Arial" w:cs="Arial"/>
        </w:rPr>
        <w:t>Appropriate personnel are informed of any chemical spills and external providers contracted to clean up where necessary</w:t>
      </w:r>
    </w:p>
    <w:p w:rsidR="00E4156C" w:rsidRPr="003A405B" w:rsidRDefault="00E4156C" w:rsidP="005644BE">
      <w:pPr>
        <w:pStyle w:val="ListParagraph"/>
        <w:numPr>
          <w:ilvl w:val="0"/>
          <w:numId w:val="190"/>
        </w:numPr>
        <w:spacing w:after="100" w:afterAutospacing="1" w:line="276" w:lineRule="auto"/>
        <w:contextualSpacing/>
        <w:jc w:val="both"/>
        <w:rPr>
          <w:rFonts w:ascii="Arial" w:hAnsi="Arial" w:cs="Arial"/>
        </w:rPr>
      </w:pPr>
      <w:r w:rsidRPr="003A405B">
        <w:rPr>
          <w:rFonts w:ascii="Arial" w:hAnsi="Arial" w:cs="Arial"/>
        </w:rPr>
        <w:t>Information is provided to all relevant staff and students to safely clean up spilled chemical substances. This should include emergency services contact details and other staff as appropriate, building evacuation information, location of equipment and spill cleanup materials and personal protective equipment</w:t>
      </w:r>
    </w:p>
    <w:p w:rsidR="00E4156C" w:rsidRPr="003A405B" w:rsidRDefault="00E4156C" w:rsidP="005644BE">
      <w:pPr>
        <w:pStyle w:val="ListParagraph"/>
        <w:numPr>
          <w:ilvl w:val="0"/>
          <w:numId w:val="190"/>
        </w:numPr>
        <w:spacing w:after="100" w:afterAutospacing="1" w:line="276" w:lineRule="auto"/>
        <w:contextualSpacing/>
        <w:jc w:val="both"/>
        <w:rPr>
          <w:rFonts w:ascii="Arial" w:hAnsi="Arial" w:cs="Arial"/>
        </w:rPr>
      </w:pPr>
      <w:r w:rsidRPr="003A405B">
        <w:rPr>
          <w:rFonts w:ascii="Arial" w:hAnsi="Arial" w:cs="Arial"/>
        </w:rPr>
        <w:t>All new area staff are included in chemical spill management procedures and training</w:t>
      </w:r>
    </w:p>
    <w:p w:rsidR="00E4156C" w:rsidRPr="003A405B" w:rsidRDefault="00E4156C" w:rsidP="00E4156C">
      <w:pPr>
        <w:pStyle w:val="ListParagraph"/>
        <w:spacing w:after="100" w:afterAutospacing="1"/>
        <w:ind w:left="1080"/>
        <w:jc w:val="both"/>
        <w:rPr>
          <w:rFonts w:ascii="Arial" w:hAnsi="Arial" w:cs="Arial"/>
        </w:rPr>
      </w:pPr>
    </w:p>
    <w:p w:rsidR="00E4156C" w:rsidRPr="003A405B" w:rsidRDefault="00E4156C" w:rsidP="005644BE">
      <w:pPr>
        <w:pStyle w:val="ListParagraph"/>
        <w:numPr>
          <w:ilvl w:val="0"/>
          <w:numId w:val="189"/>
        </w:numPr>
        <w:spacing w:after="100" w:afterAutospacing="1" w:line="312" w:lineRule="auto"/>
        <w:contextualSpacing/>
        <w:jc w:val="both"/>
        <w:rPr>
          <w:rFonts w:ascii="Arial" w:hAnsi="Arial" w:cs="Arial"/>
        </w:rPr>
      </w:pPr>
      <w:r w:rsidRPr="003A405B">
        <w:rPr>
          <w:rFonts w:ascii="Arial" w:hAnsi="Arial" w:cs="Arial"/>
          <w:b/>
          <w:bCs/>
        </w:rPr>
        <w:t>Staff are responsible for ensuring that:</w:t>
      </w:r>
    </w:p>
    <w:p w:rsidR="00E4156C" w:rsidRPr="003A405B" w:rsidRDefault="00E4156C" w:rsidP="005644BE">
      <w:pPr>
        <w:pStyle w:val="ListParagraph"/>
        <w:numPr>
          <w:ilvl w:val="0"/>
          <w:numId w:val="191"/>
        </w:numPr>
        <w:spacing w:before="100" w:beforeAutospacing="1" w:after="100" w:afterAutospacing="1" w:line="276" w:lineRule="auto"/>
        <w:contextualSpacing/>
        <w:jc w:val="both"/>
        <w:rPr>
          <w:rFonts w:ascii="Arial" w:hAnsi="Arial" w:cs="Arial"/>
        </w:rPr>
      </w:pPr>
      <w:r w:rsidRPr="003A405B">
        <w:rPr>
          <w:rFonts w:ascii="Arial" w:hAnsi="Arial" w:cs="Arial"/>
        </w:rPr>
        <w:t xml:space="preserve">They do not place themselves or others at risk of injury </w:t>
      </w:r>
    </w:p>
    <w:p w:rsidR="00E4156C" w:rsidRPr="003A405B" w:rsidRDefault="00E4156C" w:rsidP="005644BE">
      <w:pPr>
        <w:pStyle w:val="ListParagraph"/>
        <w:numPr>
          <w:ilvl w:val="0"/>
          <w:numId w:val="191"/>
        </w:numPr>
        <w:spacing w:before="100" w:beforeAutospacing="1" w:after="100" w:afterAutospacing="1" w:line="276" w:lineRule="auto"/>
        <w:contextualSpacing/>
        <w:jc w:val="both"/>
        <w:rPr>
          <w:rFonts w:ascii="Arial" w:hAnsi="Arial" w:cs="Arial"/>
        </w:rPr>
      </w:pPr>
      <w:r w:rsidRPr="003A405B">
        <w:rPr>
          <w:rFonts w:ascii="Arial" w:hAnsi="Arial" w:cs="Arial"/>
        </w:rPr>
        <w:t xml:space="preserve">They place personal safety first - keep clear of a spill unless trained in spill control and clean up </w:t>
      </w:r>
    </w:p>
    <w:p w:rsidR="00E4156C" w:rsidRPr="003A405B" w:rsidRDefault="00E4156C" w:rsidP="005644BE">
      <w:pPr>
        <w:pStyle w:val="ListParagraph"/>
        <w:numPr>
          <w:ilvl w:val="0"/>
          <w:numId w:val="191"/>
        </w:numPr>
        <w:spacing w:before="100" w:beforeAutospacing="1" w:after="100" w:afterAutospacing="1" w:line="276" w:lineRule="auto"/>
        <w:contextualSpacing/>
        <w:jc w:val="both"/>
        <w:rPr>
          <w:rFonts w:ascii="Arial" w:hAnsi="Arial" w:cs="Arial"/>
        </w:rPr>
      </w:pPr>
      <w:r w:rsidRPr="003A405B">
        <w:rPr>
          <w:rFonts w:ascii="Arial" w:hAnsi="Arial" w:cs="Arial"/>
        </w:rPr>
        <w:t>Immediately reporting a chemical spill to their supervisor and the OEHS</w:t>
      </w:r>
    </w:p>
    <w:p w:rsidR="00E4156C" w:rsidRPr="003A405B" w:rsidRDefault="00E4156C" w:rsidP="005644BE">
      <w:pPr>
        <w:pStyle w:val="ListParagraph"/>
        <w:numPr>
          <w:ilvl w:val="0"/>
          <w:numId w:val="191"/>
        </w:numPr>
        <w:spacing w:before="100" w:beforeAutospacing="1" w:after="100" w:afterAutospacing="1" w:line="276" w:lineRule="auto"/>
        <w:contextualSpacing/>
        <w:jc w:val="both"/>
        <w:rPr>
          <w:rFonts w:ascii="Arial" w:hAnsi="Arial" w:cs="Arial"/>
        </w:rPr>
      </w:pPr>
      <w:r w:rsidRPr="003A405B">
        <w:rPr>
          <w:rFonts w:ascii="Arial" w:hAnsi="Arial" w:cs="Arial"/>
        </w:rPr>
        <w:t xml:space="preserve">They know where MSDS’s are kept, or how they can be accessed </w:t>
      </w:r>
    </w:p>
    <w:p w:rsidR="00E4156C" w:rsidRPr="003A405B" w:rsidRDefault="00E4156C" w:rsidP="005644BE">
      <w:pPr>
        <w:pStyle w:val="ListParagraph"/>
        <w:numPr>
          <w:ilvl w:val="0"/>
          <w:numId w:val="191"/>
        </w:numPr>
        <w:spacing w:before="100" w:beforeAutospacing="1" w:after="100" w:afterAutospacing="1" w:line="276" w:lineRule="auto"/>
        <w:contextualSpacing/>
        <w:jc w:val="both"/>
        <w:rPr>
          <w:rFonts w:ascii="Arial" w:hAnsi="Arial" w:cs="Arial"/>
        </w:rPr>
      </w:pPr>
      <w:r w:rsidRPr="003A405B">
        <w:rPr>
          <w:rFonts w:ascii="Arial" w:hAnsi="Arial" w:cs="Arial"/>
        </w:rPr>
        <w:t>Completing chemical spill management and exposure training</w:t>
      </w:r>
    </w:p>
    <w:p w:rsidR="00E4156C" w:rsidRPr="003A405B" w:rsidRDefault="00E4156C" w:rsidP="005644BE">
      <w:pPr>
        <w:pStyle w:val="ListParagraph"/>
        <w:numPr>
          <w:ilvl w:val="0"/>
          <w:numId w:val="191"/>
        </w:numPr>
        <w:spacing w:before="100" w:beforeAutospacing="1" w:after="100" w:afterAutospacing="1" w:line="276" w:lineRule="auto"/>
        <w:contextualSpacing/>
        <w:jc w:val="both"/>
        <w:rPr>
          <w:rFonts w:ascii="Arial" w:hAnsi="Arial" w:cs="Arial"/>
        </w:rPr>
      </w:pPr>
      <w:r w:rsidRPr="003A405B">
        <w:rPr>
          <w:rFonts w:ascii="Arial" w:hAnsi="Arial" w:cs="Arial"/>
        </w:rPr>
        <w:t>Following written procedures for spill control</w:t>
      </w:r>
    </w:p>
    <w:p w:rsidR="00E4156C" w:rsidRPr="003A405B" w:rsidRDefault="00E4156C" w:rsidP="005644BE">
      <w:pPr>
        <w:pStyle w:val="ListParagraph"/>
        <w:numPr>
          <w:ilvl w:val="0"/>
          <w:numId w:val="191"/>
        </w:numPr>
        <w:spacing w:before="100" w:beforeAutospacing="1" w:after="100" w:afterAutospacing="1" w:line="276" w:lineRule="auto"/>
        <w:contextualSpacing/>
        <w:jc w:val="both"/>
        <w:rPr>
          <w:rFonts w:ascii="Arial" w:hAnsi="Arial" w:cs="Arial"/>
        </w:rPr>
      </w:pPr>
      <w:r w:rsidRPr="003A405B">
        <w:rPr>
          <w:rFonts w:ascii="Arial" w:hAnsi="Arial" w:cs="Arial"/>
        </w:rPr>
        <w:t xml:space="preserve">Ensuring that spill control equipment is used in the proper manner </w:t>
      </w:r>
    </w:p>
    <w:p w:rsidR="00E4156C" w:rsidRPr="003A405B" w:rsidRDefault="00E4156C" w:rsidP="005644BE">
      <w:pPr>
        <w:pStyle w:val="ListParagraph"/>
        <w:numPr>
          <w:ilvl w:val="0"/>
          <w:numId w:val="191"/>
        </w:numPr>
        <w:spacing w:before="100" w:beforeAutospacing="1" w:after="100" w:afterAutospacing="1" w:line="276" w:lineRule="auto"/>
        <w:contextualSpacing/>
        <w:jc w:val="both"/>
        <w:rPr>
          <w:rFonts w:ascii="Arial" w:hAnsi="Arial" w:cs="Arial"/>
        </w:rPr>
      </w:pPr>
      <w:r w:rsidRPr="003A405B">
        <w:rPr>
          <w:rFonts w:ascii="Arial" w:hAnsi="Arial" w:cs="Arial"/>
        </w:rPr>
        <w:t xml:space="preserve">Ensuring that equipment is stored and maintained as appropriate </w:t>
      </w:r>
    </w:p>
    <w:p w:rsidR="00E4156C" w:rsidRPr="003A405B" w:rsidRDefault="00E4156C" w:rsidP="00E4156C">
      <w:pPr>
        <w:jc w:val="both"/>
        <w:outlineLvl w:val="2"/>
        <w:rPr>
          <w:rFonts w:ascii="Arial" w:hAnsi="Arial" w:cs="Arial"/>
          <w:b/>
          <w:bCs/>
          <w:u w:val="single"/>
        </w:rPr>
      </w:pPr>
      <w:bookmarkStart w:id="12" w:name="Procedure"/>
      <w:r w:rsidRPr="003A405B">
        <w:rPr>
          <w:rFonts w:ascii="Arial" w:hAnsi="Arial" w:cs="Arial"/>
          <w:b/>
          <w:bCs/>
          <w:u w:val="single"/>
        </w:rPr>
        <w:t>Procedure</w:t>
      </w:r>
      <w:bookmarkEnd w:id="12"/>
      <w:r w:rsidRPr="003A405B">
        <w:rPr>
          <w:rFonts w:ascii="Arial" w:hAnsi="Arial" w:cs="Arial"/>
          <w:b/>
          <w:bCs/>
          <w:u w:val="single"/>
        </w:rPr>
        <w:t xml:space="preserve"> and Guidelines</w:t>
      </w:r>
    </w:p>
    <w:p w:rsidR="000338C5" w:rsidRPr="000338C5" w:rsidRDefault="00E4156C" w:rsidP="005644BE">
      <w:pPr>
        <w:pStyle w:val="ListParagraph"/>
        <w:numPr>
          <w:ilvl w:val="0"/>
          <w:numId w:val="192"/>
        </w:numPr>
        <w:spacing w:before="100" w:beforeAutospacing="1" w:line="360" w:lineRule="auto"/>
        <w:contextualSpacing/>
        <w:jc w:val="both"/>
        <w:rPr>
          <w:rFonts w:ascii="Arial" w:hAnsi="Arial" w:cs="Arial"/>
        </w:rPr>
      </w:pPr>
      <w:r w:rsidRPr="003A405B">
        <w:rPr>
          <w:rFonts w:ascii="Arial" w:hAnsi="Arial" w:cs="Arial"/>
          <w:b/>
          <w:bCs/>
        </w:rPr>
        <w:t xml:space="preserve">Preparation for </w:t>
      </w:r>
      <w:bookmarkStart w:id="13" w:name="Chemical"/>
      <w:r w:rsidRPr="003A405B">
        <w:rPr>
          <w:rFonts w:ascii="Arial" w:hAnsi="Arial" w:cs="Arial"/>
          <w:b/>
          <w:bCs/>
        </w:rPr>
        <w:t>Chemical</w:t>
      </w:r>
      <w:bookmarkEnd w:id="13"/>
      <w:r w:rsidRPr="003A405B">
        <w:rPr>
          <w:rFonts w:ascii="Arial" w:hAnsi="Arial" w:cs="Arial"/>
          <w:b/>
          <w:bCs/>
        </w:rPr>
        <w:t xml:space="preserve"> Spills</w:t>
      </w:r>
      <w:r w:rsidR="000338C5">
        <w:rPr>
          <w:rFonts w:ascii="Arial" w:hAnsi="Arial" w:cs="Arial"/>
          <w:b/>
          <w:bCs/>
        </w:rPr>
        <w:t xml:space="preserve"> </w:t>
      </w:r>
    </w:p>
    <w:p w:rsidR="00E4156C" w:rsidRPr="000338C5" w:rsidRDefault="00E4156C" w:rsidP="000338C5">
      <w:pPr>
        <w:pStyle w:val="ListParagraph"/>
        <w:spacing w:before="100" w:beforeAutospacing="1" w:line="276" w:lineRule="auto"/>
        <w:contextualSpacing/>
        <w:jc w:val="both"/>
        <w:rPr>
          <w:rFonts w:ascii="Arial" w:hAnsi="Arial" w:cs="Arial"/>
        </w:rPr>
      </w:pPr>
      <w:r w:rsidRPr="000338C5">
        <w:rPr>
          <w:rFonts w:ascii="Arial" w:hAnsi="Arial" w:cs="Arial"/>
        </w:rPr>
        <w:t>Staff that use or manage chemical substances must have an understanding of the Material Safety Data Sheet including the special requirements for spill control such as the type of fire extinguisher required, incompatible substances, and reactivity with substances such as water or air.</w:t>
      </w:r>
      <w:r w:rsidR="000338C5" w:rsidRPr="000338C5">
        <w:rPr>
          <w:rFonts w:ascii="Arial" w:hAnsi="Arial" w:cs="Arial"/>
        </w:rPr>
        <w:t xml:space="preserve">  </w:t>
      </w:r>
      <w:r w:rsidRPr="000338C5">
        <w:rPr>
          <w:rFonts w:ascii="Arial" w:hAnsi="Arial" w:cs="Arial"/>
        </w:rPr>
        <w:t>Where a substance is unknown, or is an experimental substance that does not have an MSDS always treat as HIGH RISK.</w:t>
      </w:r>
    </w:p>
    <w:p w:rsidR="00E4156C" w:rsidRPr="003A405B" w:rsidRDefault="00E4156C" w:rsidP="000338C5">
      <w:pPr>
        <w:spacing w:after="100" w:afterAutospacing="1"/>
        <w:ind w:left="360"/>
        <w:jc w:val="both"/>
        <w:rPr>
          <w:rFonts w:ascii="Arial" w:hAnsi="Arial" w:cs="Arial"/>
        </w:rPr>
      </w:pPr>
      <w:r w:rsidRPr="003A405B">
        <w:rPr>
          <w:rFonts w:ascii="Arial" w:hAnsi="Arial" w:cs="Arial"/>
        </w:rPr>
        <w:t>Wherever practicable, the storage and use of the chemicals should be in an area which can contain or restrict the flow from a spill site.  On benches, this can be assisted by a raised lip at the front of the bench, or by the use of spill trays.</w:t>
      </w:r>
    </w:p>
    <w:p w:rsidR="000338C5" w:rsidRPr="000338C5" w:rsidRDefault="00E4156C" w:rsidP="005644BE">
      <w:pPr>
        <w:pStyle w:val="ListParagraph"/>
        <w:numPr>
          <w:ilvl w:val="0"/>
          <w:numId w:val="192"/>
        </w:numPr>
        <w:spacing w:after="100" w:afterAutospacing="1" w:line="312" w:lineRule="auto"/>
        <w:contextualSpacing/>
        <w:jc w:val="both"/>
        <w:rPr>
          <w:rFonts w:ascii="Arial" w:hAnsi="Arial" w:cs="Arial"/>
        </w:rPr>
      </w:pPr>
      <w:r w:rsidRPr="003A405B">
        <w:rPr>
          <w:rFonts w:ascii="Arial" w:hAnsi="Arial" w:cs="Arial"/>
          <w:b/>
          <w:bCs/>
        </w:rPr>
        <w:t>Spill Kits</w:t>
      </w:r>
    </w:p>
    <w:p w:rsidR="00E4156C" w:rsidRPr="000338C5" w:rsidRDefault="00E4156C" w:rsidP="000338C5">
      <w:pPr>
        <w:pStyle w:val="ListParagraph"/>
        <w:spacing w:after="100" w:afterAutospacing="1"/>
        <w:contextualSpacing/>
        <w:jc w:val="both"/>
        <w:rPr>
          <w:rFonts w:ascii="Arial" w:hAnsi="Arial" w:cs="Arial"/>
        </w:rPr>
      </w:pPr>
      <w:r w:rsidRPr="000338C5">
        <w:rPr>
          <w:rFonts w:ascii="Arial" w:hAnsi="Arial" w:cs="Arial"/>
        </w:rPr>
        <w:t>Spill kits should be available for use where assessed as required.  Your laboratory or work area should have access to sufficient quantity of absorbents or other types of materials to control any spill that can be reasonably anticipated.   5-gallon pails and limited spill control materials are available at main hazardous waste storage area at Jennings building.  Additional materials may be found in certain laboratories and the Facilities Operations building.</w:t>
      </w:r>
    </w:p>
    <w:p w:rsidR="00E4156C" w:rsidRPr="003A405B" w:rsidRDefault="00E4156C" w:rsidP="000338C5">
      <w:pPr>
        <w:spacing w:after="100" w:afterAutospacing="1"/>
        <w:ind w:left="720"/>
        <w:jc w:val="both"/>
        <w:rPr>
          <w:rFonts w:ascii="Arial" w:hAnsi="Arial" w:cs="Arial"/>
        </w:rPr>
      </w:pPr>
      <w:r w:rsidRPr="003A405B">
        <w:rPr>
          <w:rFonts w:ascii="Arial" w:hAnsi="Arial" w:cs="Arial"/>
        </w:rPr>
        <w:t>The contents of the spill kit should be relevant to the area and the potential spill; this may include such things as:</w:t>
      </w:r>
    </w:p>
    <w:p w:rsidR="000338C5" w:rsidRDefault="00E4156C" w:rsidP="000338C5">
      <w:pPr>
        <w:pStyle w:val="ListParagraph"/>
        <w:spacing w:after="100" w:afterAutospacing="1" w:line="312" w:lineRule="auto"/>
        <w:jc w:val="both"/>
        <w:rPr>
          <w:rFonts w:ascii="Arial" w:hAnsi="Arial" w:cs="Arial"/>
          <w:b/>
          <w:bCs/>
        </w:rPr>
      </w:pPr>
      <w:r w:rsidRPr="003A405B">
        <w:rPr>
          <w:rFonts w:ascii="Arial" w:hAnsi="Arial" w:cs="Arial"/>
          <w:b/>
          <w:bCs/>
        </w:rPr>
        <w:t>Personal Protective Equipment</w:t>
      </w:r>
    </w:p>
    <w:p w:rsidR="00E4156C" w:rsidRPr="003A405B" w:rsidRDefault="00E4156C" w:rsidP="005644BE">
      <w:pPr>
        <w:pStyle w:val="ListParagraph"/>
        <w:numPr>
          <w:ilvl w:val="0"/>
          <w:numId w:val="198"/>
        </w:numPr>
        <w:spacing w:after="100" w:afterAutospacing="1"/>
        <w:jc w:val="both"/>
        <w:rPr>
          <w:rFonts w:ascii="Arial" w:hAnsi="Arial" w:cs="Arial"/>
        </w:rPr>
      </w:pPr>
      <w:r w:rsidRPr="003A405B">
        <w:rPr>
          <w:rFonts w:ascii="Arial" w:hAnsi="Arial" w:cs="Arial"/>
        </w:rPr>
        <w:t xml:space="preserve">2 pairs chemical splash goggles </w:t>
      </w:r>
    </w:p>
    <w:p w:rsidR="00E4156C" w:rsidRPr="003A405B" w:rsidRDefault="00E4156C" w:rsidP="005644BE">
      <w:pPr>
        <w:numPr>
          <w:ilvl w:val="0"/>
          <w:numId w:val="198"/>
        </w:numPr>
        <w:spacing w:after="100" w:afterAutospacing="1"/>
        <w:jc w:val="both"/>
        <w:rPr>
          <w:rFonts w:ascii="Arial" w:hAnsi="Arial" w:cs="Arial"/>
        </w:rPr>
      </w:pPr>
      <w:r w:rsidRPr="003A405B">
        <w:rPr>
          <w:rFonts w:ascii="Arial" w:hAnsi="Arial" w:cs="Arial"/>
        </w:rPr>
        <w:t xml:space="preserve">2 pairs of gloves (recommend Nitrile or Silver Shield) </w:t>
      </w:r>
    </w:p>
    <w:p w:rsidR="00E4156C" w:rsidRPr="003A405B" w:rsidRDefault="00E4156C" w:rsidP="005644BE">
      <w:pPr>
        <w:numPr>
          <w:ilvl w:val="0"/>
          <w:numId w:val="198"/>
        </w:numPr>
        <w:spacing w:after="100" w:afterAutospacing="1"/>
        <w:jc w:val="both"/>
        <w:rPr>
          <w:rFonts w:ascii="Arial" w:hAnsi="Arial" w:cs="Arial"/>
        </w:rPr>
      </w:pPr>
      <w:r w:rsidRPr="003A405B">
        <w:rPr>
          <w:rFonts w:ascii="Arial" w:hAnsi="Arial" w:cs="Arial"/>
        </w:rPr>
        <w:t xml:space="preserve">2 pairs of shoe covers </w:t>
      </w:r>
    </w:p>
    <w:p w:rsidR="00E4156C" w:rsidRPr="003A405B" w:rsidRDefault="00E4156C" w:rsidP="005644BE">
      <w:pPr>
        <w:numPr>
          <w:ilvl w:val="0"/>
          <w:numId w:val="198"/>
        </w:numPr>
        <w:spacing w:after="100" w:afterAutospacing="1"/>
        <w:jc w:val="both"/>
        <w:rPr>
          <w:rFonts w:ascii="Arial" w:hAnsi="Arial" w:cs="Arial"/>
        </w:rPr>
      </w:pPr>
      <w:r w:rsidRPr="003A405B">
        <w:rPr>
          <w:rFonts w:ascii="Arial" w:hAnsi="Arial" w:cs="Arial"/>
        </w:rPr>
        <w:t xml:space="preserve">2 plastic or Tyvek aprons and/or Tyvek suits </w:t>
      </w:r>
    </w:p>
    <w:p w:rsidR="000338C5" w:rsidRDefault="00E4156C" w:rsidP="000338C5">
      <w:pPr>
        <w:pStyle w:val="ListParagraph"/>
        <w:spacing w:after="100" w:afterAutospacing="1" w:line="312" w:lineRule="auto"/>
        <w:jc w:val="both"/>
        <w:rPr>
          <w:rFonts w:ascii="Arial" w:hAnsi="Arial" w:cs="Arial"/>
          <w:b/>
          <w:bCs/>
        </w:rPr>
      </w:pPr>
      <w:r w:rsidRPr="003A405B">
        <w:rPr>
          <w:rFonts w:ascii="Arial" w:hAnsi="Arial" w:cs="Arial"/>
          <w:b/>
          <w:bCs/>
        </w:rPr>
        <w:lastRenderedPageBreak/>
        <w:t>Absorption Materials</w:t>
      </w:r>
    </w:p>
    <w:p w:rsidR="000338C5" w:rsidRPr="000338C5" w:rsidRDefault="00E4156C" w:rsidP="005644BE">
      <w:pPr>
        <w:pStyle w:val="ListParagraph"/>
        <w:numPr>
          <w:ilvl w:val="0"/>
          <w:numId w:val="200"/>
        </w:numPr>
        <w:spacing w:after="100" w:afterAutospacing="1" w:line="312" w:lineRule="auto"/>
        <w:jc w:val="both"/>
        <w:rPr>
          <w:rFonts w:ascii="Arial" w:hAnsi="Arial" w:cs="Arial"/>
          <w:b/>
          <w:bCs/>
        </w:rPr>
      </w:pPr>
      <w:r w:rsidRPr="003A405B">
        <w:rPr>
          <w:rFonts w:ascii="Arial" w:hAnsi="Arial" w:cs="Arial"/>
        </w:rPr>
        <w:t xml:space="preserve">(4) 3M POWERSORB spill pillows (or equivalent) </w:t>
      </w:r>
    </w:p>
    <w:p w:rsidR="000338C5" w:rsidRPr="000338C5" w:rsidRDefault="000338C5" w:rsidP="005644BE">
      <w:pPr>
        <w:pStyle w:val="ListParagraph"/>
        <w:numPr>
          <w:ilvl w:val="0"/>
          <w:numId w:val="200"/>
        </w:numPr>
        <w:spacing w:after="100" w:afterAutospacing="1" w:line="312" w:lineRule="auto"/>
        <w:jc w:val="both"/>
        <w:rPr>
          <w:rFonts w:ascii="Arial" w:hAnsi="Arial" w:cs="Arial"/>
          <w:b/>
          <w:bCs/>
        </w:rPr>
      </w:pPr>
      <w:r>
        <w:rPr>
          <w:rFonts w:ascii="Arial" w:hAnsi="Arial" w:cs="Arial"/>
        </w:rPr>
        <w:t>(</w:t>
      </w:r>
      <w:r w:rsidR="00E4156C" w:rsidRPr="003A405B">
        <w:rPr>
          <w:rFonts w:ascii="Arial" w:hAnsi="Arial" w:cs="Arial"/>
        </w:rPr>
        <w:t xml:space="preserve">2) 3M POWERSORB spill sock </w:t>
      </w:r>
    </w:p>
    <w:p w:rsidR="00E4156C" w:rsidRPr="000338C5" w:rsidRDefault="00E4156C" w:rsidP="005644BE">
      <w:pPr>
        <w:pStyle w:val="ListParagraph"/>
        <w:numPr>
          <w:ilvl w:val="0"/>
          <w:numId w:val="200"/>
        </w:numPr>
        <w:spacing w:after="100" w:afterAutospacing="1" w:line="312" w:lineRule="auto"/>
        <w:jc w:val="both"/>
        <w:rPr>
          <w:rFonts w:ascii="Arial" w:hAnsi="Arial" w:cs="Arial"/>
          <w:b/>
          <w:bCs/>
        </w:rPr>
      </w:pPr>
      <w:r w:rsidRPr="000338C5">
        <w:rPr>
          <w:rFonts w:ascii="Arial" w:hAnsi="Arial" w:cs="Arial"/>
        </w:rPr>
        <w:t xml:space="preserve">D.O.T. pail (5 gallon) with polyethylene liner </w:t>
      </w:r>
    </w:p>
    <w:p w:rsidR="00E4156C" w:rsidRPr="003A405B" w:rsidRDefault="00E4156C" w:rsidP="000338C5">
      <w:pPr>
        <w:spacing w:after="100" w:afterAutospacing="1"/>
        <w:ind w:left="720"/>
        <w:jc w:val="both"/>
        <w:rPr>
          <w:rFonts w:ascii="Arial" w:hAnsi="Arial" w:cs="Arial"/>
        </w:rPr>
      </w:pPr>
      <w:r w:rsidRPr="003A405B">
        <w:rPr>
          <w:rFonts w:ascii="Arial" w:hAnsi="Arial" w:cs="Arial"/>
        </w:rPr>
        <w:t>Ensure that the spill kit is clearly labeled and located in an easily accessible position for all staff.  Ensure that all staff are aware of and can access and know how to use the spill kit in case of an emergency.  Spill kits must be restocked following use and the contents should be checked on a monthly basis.</w:t>
      </w:r>
    </w:p>
    <w:p w:rsidR="00E4156C" w:rsidRPr="003A405B" w:rsidRDefault="00E4156C" w:rsidP="000338C5">
      <w:pPr>
        <w:spacing w:after="100" w:afterAutospacing="1"/>
        <w:ind w:left="720"/>
        <w:jc w:val="both"/>
        <w:rPr>
          <w:rFonts w:ascii="Arial" w:hAnsi="Arial" w:cs="Arial"/>
        </w:rPr>
      </w:pPr>
      <w:r w:rsidRPr="003A405B">
        <w:rPr>
          <w:rFonts w:ascii="Arial" w:hAnsi="Arial" w:cs="Arial"/>
        </w:rPr>
        <w:t>The primary concern is to protect health and safety no action should be taken during an emergency response that directly or indirectly puts human health and safety at risk.</w:t>
      </w:r>
    </w:p>
    <w:p w:rsidR="000338C5" w:rsidRPr="000338C5" w:rsidRDefault="00E4156C" w:rsidP="005644BE">
      <w:pPr>
        <w:pStyle w:val="ListParagraph"/>
        <w:numPr>
          <w:ilvl w:val="0"/>
          <w:numId w:val="192"/>
        </w:numPr>
        <w:spacing w:after="100" w:afterAutospacing="1" w:line="312" w:lineRule="auto"/>
        <w:contextualSpacing/>
        <w:jc w:val="both"/>
        <w:rPr>
          <w:rFonts w:ascii="Arial" w:hAnsi="Arial" w:cs="Arial"/>
        </w:rPr>
      </w:pPr>
      <w:r w:rsidRPr="003A405B">
        <w:rPr>
          <w:rFonts w:ascii="Arial" w:hAnsi="Arial" w:cs="Arial"/>
          <w:b/>
          <w:bCs/>
        </w:rPr>
        <w:t>Circumstances Requiring Evacuation</w:t>
      </w:r>
    </w:p>
    <w:p w:rsidR="000338C5" w:rsidRDefault="00E4156C" w:rsidP="005644BE">
      <w:pPr>
        <w:pStyle w:val="ListParagraph"/>
        <w:numPr>
          <w:ilvl w:val="0"/>
          <w:numId w:val="199"/>
        </w:numPr>
        <w:spacing w:after="100" w:afterAutospacing="1"/>
        <w:contextualSpacing/>
        <w:jc w:val="both"/>
        <w:rPr>
          <w:rFonts w:ascii="Arial" w:hAnsi="Arial" w:cs="Arial"/>
        </w:rPr>
      </w:pPr>
      <w:r w:rsidRPr="000338C5">
        <w:rPr>
          <w:rFonts w:ascii="Arial" w:hAnsi="Arial" w:cs="Arial"/>
        </w:rPr>
        <w:t xml:space="preserve">Uncontrolled open flame </w:t>
      </w:r>
    </w:p>
    <w:p w:rsidR="000338C5" w:rsidRDefault="00E4156C" w:rsidP="005644BE">
      <w:pPr>
        <w:pStyle w:val="ListParagraph"/>
        <w:numPr>
          <w:ilvl w:val="0"/>
          <w:numId w:val="199"/>
        </w:numPr>
        <w:spacing w:after="100" w:afterAutospacing="1"/>
        <w:contextualSpacing/>
        <w:jc w:val="both"/>
        <w:rPr>
          <w:rFonts w:ascii="Arial" w:hAnsi="Arial" w:cs="Arial"/>
        </w:rPr>
      </w:pPr>
      <w:r w:rsidRPr="003A405B">
        <w:rPr>
          <w:rFonts w:ascii="Arial" w:hAnsi="Arial" w:cs="Arial"/>
        </w:rPr>
        <w:t xml:space="preserve">Uncontrolled compressed gas release </w:t>
      </w:r>
    </w:p>
    <w:p w:rsidR="00E4156C" w:rsidRPr="003A405B" w:rsidRDefault="00E4156C" w:rsidP="005644BE">
      <w:pPr>
        <w:pStyle w:val="ListParagraph"/>
        <w:numPr>
          <w:ilvl w:val="0"/>
          <w:numId w:val="199"/>
        </w:numPr>
        <w:spacing w:after="100" w:afterAutospacing="1"/>
        <w:contextualSpacing/>
        <w:jc w:val="both"/>
        <w:rPr>
          <w:rFonts w:ascii="Arial" w:hAnsi="Arial" w:cs="Arial"/>
        </w:rPr>
      </w:pPr>
      <w:r w:rsidRPr="003A405B">
        <w:rPr>
          <w:rFonts w:ascii="Arial" w:hAnsi="Arial" w:cs="Arial"/>
        </w:rPr>
        <w:t xml:space="preserve">Any situation which poses imminent threat to human health or safety </w:t>
      </w:r>
    </w:p>
    <w:p w:rsidR="00E4156C" w:rsidRPr="003A405B" w:rsidRDefault="00E4156C" w:rsidP="00E4156C">
      <w:pPr>
        <w:spacing w:after="100" w:afterAutospacing="1"/>
        <w:jc w:val="both"/>
        <w:rPr>
          <w:rFonts w:ascii="Arial" w:hAnsi="Arial" w:cs="Arial"/>
        </w:rPr>
      </w:pPr>
      <w:r w:rsidRPr="003A405B">
        <w:rPr>
          <w:rFonts w:ascii="Arial" w:hAnsi="Arial" w:cs="Arial"/>
        </w:rPr>
        <w:t>When an evacuation alarm sounds, all persons must immediately exit the building and report to their assigned assembly area.  Attempting to control potential sources of ignition should only occur if it can be accomplished without personal risk, and you have been trained in the use of a fire extinguisher.</w:t>
      </w:r>
    </w:p>
    <w:p w:rsidR="00E4156C" w:rsidRPr="000338C5" w:rsidRDefault="00E4156C" w:rsidP="005644BE">
      <w:pPr>
        <w:pStyle w:val="ListParagraph"/>
        <w:numPr>
          <w:ilvl w:val="0"/>
          <w:numId w:val="192"/>
        </w:numPr>
        <w:spacing w:before="100" w:beforeAutospacing="1" w:line="300" w:lineRule="atLeast"/>
        <w:contextualSpacing/>
        <w:jc w:val="both"/>
        <w:rPr>
          <w:rFonts w:ascii="Arial" w:hAnsi="Arial" w:cs="Arial"/>
          <w:b/>
        </w:rPr>
      </w:pPr>
      <w:r w:rsidRPr="003A405B">
        <w:rPr>
          <w:rFonts w:ascii="Arial" w:hAnsi="Arial" w:cs="Arial"/>
          <w:b/>
        </w:rPr>
        <w:t>Minor Chemical Spill</w:t>
      </w:r>
      <w:r w:rsidR="000338C5">
        <w:rPr>
          <w:rFonts w:ascii="Arial" w:hAnsi="Arial" w:cs="Arial"/>
          <w:b/>
        </w:rPr>
        <w:t xml:space="preserve">:  </w:t>
      </w:r>
      <w:r w:rsidRPr="000338C5">
        <w:rPr>
          <w:rFonts w:ascii="Arial" w:hAnsi="Arial" w:cs="Arial"/>
        </w:rPr>
        <w:t>If you have a minor chemical spill, you must:</w:t>
      </w:r>
    </w:p>
    <w:p w:rsidR="00E4156C" w:rsidRPr="003A405B" w:rsidRDefault="00E4156C" w:rsidP="005644BE">
      <w:pPr>
        <w:numPr>
          <w:ilvl w:val="0"/>
          <w:numId w:val="183"/>
        </w:numPr>
        <w:tabs>
          <w:tab w:val="clear" w:pos="720"/>
          <w:tab w:val="num" w:pos="1080"/>
        </w:tabs>
        <w:ind w:left="1080"/>
        <w:jc w:val="both"/>
        <w:rPr>
          <w:rFonts w:ascii="Arial" w:hAnsi="Arial" w:cs="Arial"/>
        </w:rPr>
      </w:pPr>
      <w:r w:rsidRPr="003A405B">
        <w:rPr>
          <w:rFonts w:ascii="Arial" w:hAnsi="Arial" w:cs="Arial"/>
        </w:rPr>
        <w:t xml:space="preserve">Alert people in the immediate area of the spill. </w:t>
      </w:r>
    </w:p>
    <w:p w:rsidR="00E4156C" w:rsidRPr="003A405B" w:rsidRDefault="00E4156C" w:rsidP="005644BE">
      <w:pPr>
        <w:numPr>
          <w:ilvl w:val="0"/>
          <w:numId w:val="183"/>
        </w:numPr>
        <w:ind w:left="1080"/>
        <w:jc w:val="both"/>
        <w:rPr>
          <w:rFonts w:ascii="Arial" w:hAnsi="Arial" w:cs="Arial"/>
        </w:rPr>
      </w:pPr>
      <w:r w:rsidRPr="003A405B">
        <w:rPr>
          <w:rFonts w:ascii="Arial" w:hAnsi="Arial" w:cs="Arial"/>
        </w:rPr>
        <w:t xml:space="preserve">Increase ventilation in the area of the spill (open a window, turn on fume hood). </w:t>
      </w:r>
    </w:p>
    <w:p w:rsidR="00E4156C" w:rsidRPr="003A405B" w:rsidRDefault="00E4156C" w:rsidP="005644BE">
      <w:pPr>
        <w:numPr>
          <w:ilvl w:val="0"/>
          <w:numId w:val="183"/>
        </w:numPr>
        <w:ind w:left="1080"/>
        <w:jc w:val="both"/>
        <w:rPr>
          <w:rFonts w:ascii="Arial" w:hAnsi="Arial" w:cs="Arial"/>
        </w:rPr>
      </w:pPr>
      <w:r w:rsidRPr="003A405B">
        <w:rPr>
          <w:rFonts w:ascii="Arial" w:hAnsi="Arial" w:cs="Arial"/>
        </w:rPr>
        <w:t xml:space="preserve">Wear protective equipment, including safety goggles or face shield, gloves and long-sleeve lab coat. </w:t>
      </w:r>
    </w:p>
    <w:p w:rsidR="00E4156C" w:rsidRPr="003A405B" w:rsidRDefault="00E4156C" w:rsidP="005644BE">
      <w:pPr>
        <w:numPr>
          <w:ilvl w:val="0"/>
          <w:numId w:val="183"/>
        </w:numPr>
        <w:ind w:left="1080"/>
        <w:jc w:val="both"/>
        <w:rPr>
          <w:rFonts w:ascii="Arial" w:hAnsi="Arial" w:cs="Arial"/>
        </w:rPr>
      </w:pPr>
      <w:r w:rsidRPr="003A405B">
        <w:rPr>
          <w:rFonts w:ascii="Arial" w:hAnsi="Arial" w:cs="Arial"/>
        </w:rPr>
        <w:t xml:space="preserve">Avoid breathing vapors from the spill. </w:t>
      </w:r>
    </w:p>
    <w:p w:rsidR="00E4156C" w:rsidRPr="003A405B" w:rsidRDefault="00E4156C" w:rsidP="005644BE">
      <w:pPr>
        <w:numPr>
          <w:ilvl w:val="0"/>
          <w:numId w:val="183"/>
        </w:numPr>
        <w:ind w:left="1080"/>
        <w:jc w:val="both"/>
        <w:rPr>
          <w:rFonts w:ascii="Arial" w:hAnsi="Arial" w:cs="Arial"/>
        </w:rPr>
      </w:pPr>
      <w:r w:rsidRPr="003A405B">
        <w:rPr>
          <w:rFonts w:ascii="Arial" w:hAnsi="Arial" w:cs="Arial"/>
        </w:rPr>
        <w:t xml:space="preserve">Confine the spill to a small area, with adsorbent materials. </w:t>
      </w:r>
    </w:p>
    <w:p w:rsidR="00E4156C" w:rsidRPr="003A405B" w:rsidRDefault="00E4156C" w:rsidP="005644BE">
      <w:pPr>
        <w:numPr>
          <w:ilvl w:val="0"/>
          <w:numId w:val="183"/>
        </w:numPr>
        <w:ind w:left="1080"/>
        <w:jc w:val="both"/>
        <w:rPr>
          <w:rFonts w:ascii="Arial" w:hAnsi="Arial" w:cs="Arial"/>
        </w:rPr>
      </w:pPr>
      <w:r w:rsidRPr="003A405B">
        <w:rPr>
          <w:rFonts w:ascii="Arial" w:hAnsi="Arial" w:cs="Arial"/>
        </w:rPr>
        <w:t>Use the appropriate kit to neutralize and adsorb inorganic acids and bases.  For other chemicals, use the appropriate kit or adsorb the spill with vermiculite, dry sand, diatomaceous earth or paper towels. Collect the residue, place in a container, label the container, and call the Office of Environmental Health and Safety (OEHS) at (2-7073) for disposal information.   Do not throw these materials into the trash can.</w:t>
      </w:r>
    </w:p>
    <w:p w:rsidR="00E4156C" w:rsidRPr="003A405B" w:rsidRDefault="00E4156C" w:rsidP="005644BE">
      <w:pPr>
        <w:numPr>
          <w:ilvl w:val="0"/>
          <w:numId w:val="183"/>
        </w:numPr>
        <w:ind w:left="1080"/>
        <w:jc w:val="both"/>
        <w:rPr>
          <w:rFonts w:ascii="Arial" w:hAnsi="Arial" w:cs="Arial"/>
        </w:rPr>
      </w:pPr>
      <w:r w:rsidRPr="003A405B">
        <w:rPr>
          <w:rFonts w:ascii="Arial" w:hAnsi="Arial" w:cs="Arial"/>
        </w:rPr>
        <w:t>Clean the spill area with soap and water.</w:t>
      </w:r>
    </w:p>
    <w:p w:rsidR="00E4156C" w:rsidRPr="003A405B" w:rsidRDefault="00E4156C" w:rsidP="00E4156C">
      <w:pPr>
        <w:spacing w:line="300" w:lineRule="atLeast"/>
        <w:ind w:left="1080"/>
        <w:jc w:val="both"/>
        <w:rPr>
          <w:rFonts w:ascii="Arial" w:hAnsi="Arial" w:cs="Arial"/>
        </w:rPr>
      </w:pPr>
    </w:p>
    <w:p w:rsidR="00E4156C" w:rsidRPr="003A405B" w:rsidRDefault="00E4156C" w:rsidP="005644BE">
      <w:pPr>
        <w:pStyle w:val="ListParagraph"/>
        <w:numPr>
          <w:ilvl w:val="0"/>
          <w:numId w:val="192"/>
        </w:numPr>
        <w:spacing w:before="150" w:line="300" w:lineRule="atLeast"/>
        <w:contextualSpacing/>
        <w:jc w:val="both"/>
        <w:outlineLvl w:val="3"/>
        <w:rPr>
          <w:rFonts w:ascii="Arial" w:hAnsi="Arial" w:cs="Arial"/>
          <w:b/>
          <w:bCs/>
        </w:rPr>
      </w:pPr>
      <w:r w:rsidRPr="003A405B">
        <w:rPr>
          <w:rFonts w:ascii="Arial" w:hAnsi="Arial" w:cs="Arial"/>
          <w:b/>
          <w:bCs/>
        </w:rPr>
        <w:t>Major Chemical Spill or Spill of an Extremely Hazardous Substance</w:t>
      </w:r>
    </w:p>
    <w:p w:rsidR="00E4156C" w:rsidRPr="003A405B" w:rsidRDefault="00E4156C" w:rsidP="00E4156C">
      <w:pPr>
        <w:spacing w:after="100" w:afterAutospacing="1"/>
        <w:ind w:left="720"/>
        <w:jc w:val="both"/>
        <w:rPr>
          <w:rFonts w:ascii="Arial" w:hAnsi="Arial" w:cs="Arial"/>
          <w:i/>
        </w:rPr>
      </w:pPr>
      <w:r w:rsidRPr="003A405B">
        <w:rPr>
          <w:rFonts w:ascii="Arial" w:hAnsi="Arial" w:cs="Arial"/>
          <w:b/>
          <w:bCs/>
          <w:i/>
        </w:rPr>
        <w:t xml:space="preserve">Note:  </w:t>
      </w:r>
      <w:r w:rsidRPr="003A405B">
        <w:rPr>
          <w:rFonts w:ascii="Arial" w:hAnsi="Arial" w:cs="Arial"/>
          <w:i/>
        </w:rPr>
        <w:t>Employees are not to attempt to clean up Major or High Risk spills unless they have had specific training in HIGH RISK spill cleanup. Specific personnel with training or external contractors will manage the spills.</w:t>
      </w:r>
    </w:p>
    <w:p w:rsidR="00E4156C" w:rsidRPr="003A405B" w:rsidRDefault="00E4156C" w:rsidP="00E4156C">
      <w:pPr>
        <w:spacing w:before="100" w:beforeAutospacing="1" w:after="100" w:afterAutospacing="1"/>
        <w:jc w:val="both"/>
        <w:rPr>
          <w:rFonts w:ascii="Arial" w:hAnsi="Arial" w:cs="Arial"/>
        </w:rPr>
      </w:pPr>
      <w:r w:rsidRPr="003A405B">
        <w:rPr>
          <w:rFonts w:ascii="Arial" w:hAnsi="Arial" w:cs="Arial"/>
        </w:rPr>
        <w:t xml:space="preserve">Some spills are large (&gt; 1 liter) or involve very hazardous or unknown substances.  You should not attempt to clean them by yourself!  Examples of very hazardous substances include: bromine, hydrazine, cyanides, Class 1 A flammable solvents, alkali metals and white phosphorus. </w:t>
      </w:r>
    </w:p>
    <w:p w:rsidR="00E4156C" w:rsidRPr="003A405B" w:rsidRDefault="00E4156C" w:rsidP="000338C5">
      <w:pPr>
        <w:spacing w:before="100" w:beforeAutospacing="1" w:after="100" w:afterAutospacing="1"/>
        <w:jc w:val="both"/>
        <w:rPr>
          <w:rFonts w:ascii="Arial" w:hAnsi="Arial" w:cs="Arial"/>
        </w:rPr>
      </w:pPr>
      <w:r w:rsidRPr="003A405B">
        <w:rPr>
          <w:rFonts w:ascii="Arial" w:hAnsi="Arial" w:cs="Arial"/>
        </w:rPr>
        <w:t>If you have a major spill you must:</w:t>
      </w:r>
    </w:p>
    <w:p w:rsidR="00E4156C" w:rsidRPr="003A405B" w:rsidRDefault="00E4156C" w:rsidP="005644BE">
      <w:pPr>
        <w:numPr>
          <w:ilvl w:val="0"/>
          <w:numId w:val="184"/>
        </w:numPr>
        <w:jc w:val="both"/>
        <w:rPr>
          <w:rFonts w:ascii="Arial" w:hAnsi="Arial" w:cs="Arial"/>
        </w:rPr>
      </w:pPr>
      <w:r w:rsidRPr="003A405B">
        <w:rPr>
          <w:rFonts w:ascii="Arial" w:hAnsi="Arial" w:cs="Arial"/>
        </w:rPr>
        <w:t xml:space="preserve">Immediately call the OEHS 203-392-7073 or 203-619-3858 or the University Police at 911. </w:t>
      </w:r>
    </w:p>
    <w:p w:rsidR="00E4156C" w:rsidRPr="003A405B" w:rsidRDefault="00E4156C" w:rsidP="005644BE">
      <w:pPr>
        <w:numPr>
          <w:ilvl w:val="0"/>
          <w:numId w:val="184"/>
        </w:numPr>
        <w:jc w:val="both"/>
        <w:rPr>
          <w:rFonts w:ascii="Arial" w:hAnsi="Arial" w:cs="Arial"/>
        </w:rPr>
      </w:pPr>
      <w:r w:rsidRPr="003A405B">
        <w:rPr>
          <w:rFonts w:ascii="Arial" w:hAnsi="Arial" w:cs="Arial"/>
        </w:rPr>
        <w:t xml:space="preserve">Alert people in the surrounding area to evacuate. </w:t>
      </w:r>
    </w:p>
    <w:p w:rsidR="00E4156C" w:rsidRPr="003A405B" w:rsidRDefault="00E4156C" w:rsidP="005644BE">
      <w:pPr>
        <w:numPr>
          <w:ilvl w:val="0"/>
          <w:numId w:val="184"/>
        </w:numPr>
        <w:jc w:val="both"/>
        <w:rPr>
          <w:rFonts w:ascii="Arial" w:hAnsi="Arial" w:cs="Arial"/>
        </w:rPr>
      </w:pPr>
      <w:r w:rsidRPr="003A405B">
        <w:rPr>
          <w:rFonts w:ascii="Arial" w:hAnsi="Arial" w:cs="Arial"/>
        </w:rPr>
        <w:t xml:space="preserve">Attend to injured or contaminated persons and remove them from exposure. In case of personal contamination, remove affected clothing and flush contaminated skin with water for at least fifteen minutes.  Use an emergency shower if available.  Seek medical attention immediately. </w:t>
      </w:r>
    </w:p>
    <w:p w:rsidR="00E4156C" w:rsidRPr="003A405B" w:rsidRDefault="00E4156C" w:rsidP="005644BE">
      <w:pPr>
        <w:numPr>
          <w:ilvl w:val="0"/>
          <w:numId w:val="184"/>
        </w:numPr>
        <w:jc w:val="both"/>
        <w:rPr>
          <w:rFonts w:ascii="Arial" w:hAnsi="Arial" w:cs="Arial"/>
        </w:rPr>
      </w:pPr>
      <w:r w:rsidRPr="003A405B">
        <w:rPr>
          <w:rFonts w:ascii="Arial" w:hAnsi="Arial" w:cs="Arial"/>
        </w:rPr>
        <w:t xml:space="preserve">If it will not place your health or safety at risk, turn off ignition and heat sources, maintain fume hood ventilation and open windows to increase ventilation. </w:t>
      </w:r>
    </w:p>
    <w:p w:rsidR="00E4156C" w:rsidRPr="003A405B" w:rsidRDefault="00E4156C" w:rsidP="005644BE">
      <w:pPr>
        <w:numPr>
          <w:ilvl w:val="0"/>
          <w:numId w:val="184"/>
        </w:numPr>
        <w:jc w:val="both"/>
        <w:rPr>
          <w:rFonts w:ascii="Arial" w:hAnsi="Arial" w:cs="Arial"/>
        </w:rPr>
      </w:pPr>
      <w:r w:rsidRPr="003A405B">
        <w:rPr>
          <w:rFonts w:ascii="Arial" w:hAnsi="Arial" w:cs="Arial"/>
        </w:rPr>
        <w:t xml:space="preserve">Close doors to affected areas as you leave. </w:t>
      </w:r>
    </w:p>
    <w:p w:rsidR="00E4156C" w:rsidRPr="003A405B" w:rsidRDefault="00E4156C" w:rsidP="005644BE">
      <w:pPr>
        <w:numPr>
          <w:ilvl w:val="0"/>
          <w:numId w:val="184"/>
        </w:numPr>
        <w:jc w:val="both"/>
        <w:rPr>
          <w:rFonts w:ascii="Arial" w:hAnsi="Arial" w:cs="Arial"/>
        </w:rPr>
      </w:pPr>
      <w:r w:rsidRPr="003A405B">
        <w:rPr>
          <w:rFonts w:ascii="Arial" w:hAnsi="Arial" w:cs="Arial"/>
        </w:rPr>
        <w:t xml:space="preserve">Have a person with knowledge of the incident and laboratory assist emergency personnel upon arrival. </w:t>
      </w:r>
    </w:p>
    <w:p w:rsidR="00E4156C" w:rsidRPr="003A405B" w:rsidRDefault="00E4156C" w:rsidP="00E4156C">
      <w:pPr>
        <w:spacing w:line="300" w:lineRule="atLeast"/>
        <w:jc w:val="both"/>
        <w:rPr>
          <w:rFonts w:ascii="Arial" w:hAnsi="Arial" w:cs="Arial"/>
        </w:rPr>
      </w:pPr>
    </w:p>
    <w:p w:rsidR="00E4156C" w:rsidRPr="003A405B" w:rsidRDefault="00E4156C" w:rsidP="005644BE">
      <w:pPr>
        <w:pStyle w:val="ListParagraph"/>
        <w:numPr>
          <w:ilvl w:val="0"/>
          <w:numId w:val="192"/>
        </w:numPr>
        <w:spacing w:after="240" w:line="276" w:lineRule="auto"/>
        <w:contextualSpacing/>
        <w:jc w:val="both"/>
        <w:rPr>
          <w:rFonts w:ascii="Arial" w:hAnsi="Arial" w:cs="Arial"/>
        </w:rPr>
      </w:pPr>
      <w:r w:rsidRPr="003A405B">
        <w:rPr>
          <w:rFonts w:ascii="Arial" w:hAnsi="Arial" w:cs="Arial"/>
          <w:b/>
          <w:bCs/>
        </w:rPr>
        <w:t>Mercury Spill Cleanup</w:t>
      </w:r>
    </w:p>
    <w:p w:rsidR="00E4156C" w:rsidRPr="003A405B" w:rsidRDefault="00E4156C" w:rsidP="000338C5">
      <w:pPr>
        <w:spacing w:after="240"/>
        <w:jc w:val="both"/>
        <w:rPr>
          <w:rFonts w:ascii="Arial" w:hAnsi="Arial" w:cs="Arial"/>
        </w:rPr>
      </w:pPr>
      <w:r w:rsidRPr="003A405B">
        <w:rPr>
          <w:rFonts w:ascii="Arial" w:hAnsi="Arial" w:cs="Arial"/>
        </w:rPr>
        <w:t xml:space="preserve">Mercury is a metal that occurs naturally in the environment in several forms. The most common form, metallic or elemental mercury, is a silvery, odorless heavy metal that is liquid at room temperature, and is the form commonly found in household thermometers. Elemental mercury can evaporate at room temperature to form a vapor.  Mercury can escape to the environment when items containing mercury are broken or improperly discarded.  Mercury is toxic by inhalation, absorption through the skin, and ingestion.  </w:t>
      </w:r>
    </w:p>
    <w:p w:rsidR="00E4156C" w:rsidRPr="003A405B" w:rsidRDefault="00E4156C" w:rsidP="000338C5">
      <w:pPr>
        <w:spacing w:after="240"/>
        <w:jc w:val="both"/>
        <w:rPr>
          <w:rFonts w:ascii="Arial" w:hAnsi="Arial" w:cs="Arial"/>
        </w:rPr>
      </w:pPr>
      <w:r w:rsidRPr="003A405B">
        <w:rPr>
          <w:rFonts w:ascii="Arial" w:hAnsi="Arial" w:cs="Arial"/>
        </w:rPr>
        <w:t xml:space="preserve">Although SCSU has taken measures to significantly reduce the amount of mercury on the campus, we are not mercury-free.  Therefore, in the case of a small mercury spill in your laboratory, such as a broken thermometer, one option is to clean up the spill yourself.  This option should only be exercised if you have been trained to do so.  If your laboratory decides to clean up the mercury spill on their own, follow the clean-up procedure below.  The other option is to contact the OEHS to clean up the mercury spill.  </w:t>
      </w:r>
    </w:p>
    <w:p w:rsidR="00E4156C" w:rsidRPr="003A405B" w:rsidRDefault="00E4156C" w:rsidP="005644BE">
      <w:pPr>
        <w:pStyle w:val="ListParagraph"/>
        <w:numPr>
          <w:ilvl w:val="0"/>
          <w:numId w:val="193"/>
        </w:numPr>
        <w:spacing w:after="240"/>
        <w:contextualSpacing/>
        <w:jc w:val="both"/>
        <w:rPr>
          <w:rFonts w:ascii="Arial" w:hAnsi="Arial" w:cs="Arial"/>
        </w:rPr>
      </w:pPr>
      <w:r w:rsidRPr="003A405B">
        <w:rPr>
          <w:rFonts w:ascii="Arial" w:hAnsi="Arial" w:cs="Arial"/>
          <w:b/>
          <w:bCs/>
        </w:rPr>
        <w:t>What NEVER to do in the Event of a Mercury Spill</w:t>
      </w:r>
    </w:p>
    <w:p w:rsidR="00E4156C" w:rsidRPr="003A405B" w:rsidRDefault="00E4156C" w:rsidP="000338C5">
      <w:pPr>
        <w:pStyle w:val="ListParagraph"/>
        <w:spacing w:after="240"/>
        <w:ind w:left="900"/>
        <w:contextualSpacing/>
        <w:jc w:val="both"/>
        <w:rPr>
          <w:rFonts w:ascii="Arial" w:hAnsi="Arial" w:cs="Arial"/>
        </w:rPr>
      </w:pPr>
      <w:r w:rsidRPr="003A405B">
        <w:rPr>
          <w:rFonts w:ascii="Arial" w:hAnsi="Arial" w:cs="Arial"/>
        </w:rPr>
        <w:t>Remember that mercury is a very toxic chemical. Prolonged exposure to mercury vapor will cause damage to the human nervous system.  It is important to clean up all mercury spills completely.  If the mercury spilled on a porous surface such as a rug or cloth chair, do not attempt to clean it yourself.  Contact the OEHS for assistance.</w:t>
      </w:r>
    </w:p>
    <w:p w:rsidR="00E4156C" w:rsidRPr="003A405B" w:rsidRDefault="00E4156C" w:rsidP="005644BE">
      <w:pPr>
        <w:pStyle w:val="ListParagraph"/>
        <w:numPr>
          <w:ilvl w:val="0"/>
          <w:numId w:val="194"/>
        </w:numPr>
        <w:spacing w:after="240"/>
        <w:contextualSpacing/>
        <w:jc w:val="both"/>
        <w:rPr>
          <w:rFonts w:ascii="Arial" w:hAnsi="Arial" w:cs="Arial"/>
        </w:rPr>
      </w:pPr>
      <w:r w:rsidRPr="003A405B">
        <w:rPr>
          <w:rFonts w:ascii="Arial" w:hAnsi="Arial" w:cs="Arial"/>
          <w:b/>
          <w:bCs/>
        </w:rPr>
        <w:t>Never</w:t>
      </w:r>
      <w:r w:rsidRPr="003A405B">
        <w:rPr>
          <w:rFonts w:ascii="Arial" w:hAnsi="Arial" w:cs="Arial"/>
        </w:rPr>
        <w:t xml:space="preserve"> walk around an area that is contaminated with mercury.  Mercury is easily spread and the spill area may not be easily identified.  Contaminated clothing can also spread mercury around.</w:t>
      </w:r>
    </w:p>
    <w:p w:rsidR="00E4156C" w:rsidRPr="003A405B" w:rsidRDefault="00E4156C" w:rsidP="005644BE">
      <w:pPr>
        <w:pStyle w:val="ListParagraph"/>
        <w:numPr>
          <w:ilvl w:val="0"/>
          <w:numId w:val="194"/>
        </w:numPr>
        <w:spacing w:after="240"/>
        <w:contextualSpacing/>
        <w:jc w:val="both"/>
        <w:rPr>
          <w:rFonts w:ascii="Arial" w:hAnsi="Arial" w:cs="Arial"/>
        </w:rPr>
      </w:pPr>
      <w:r w:rsidRPr="003A405B">
        <w:rPr>
          <w:rFonts w:ascii="Arial" w:hAnsi="Arial" w:cs="Arial"/>
          <w:b/>
          <w:bCs/>
        </w:rPr>
        <w:t>Never</w:t>
      </w:r>
      <w:r w:rsidRPr="003A405B">
        <w:rPr>
          <w:rFonts w:ascii="Arial" w:hAnsi="Arial" w:cs="Arial"/>
        </w:rPr>
        <w:t xml:space="preserve"> use an ordinary vacuum cleaner to clean up mercury. The vacuum will put mercury vapor into the air and increase exposure. The vacuum cleaner will be contaminated and will have to be disposed of as hazardous waste.</w:t>
      </w:r>
    </w:p>
    <w:p w:rsidR="00E4156C" w:rsidRPr="003A405B" w:rsidRDefault="00E4156C" w:rsidP="005644BE">
      <w:pPr>
        <w:pStyle w:val="ListParagraph"/>
        <w:numPr>
          <w:ilvl w:val="0"/>
          <w:numId w:val="194"/>
        </w:numPr>
        <w:spacing w:after="240"/>
        <w:contextualSpacing/>
        <w:jc w:val="both"/>
        <w:rPr>
          <w:rFonts w:ascii="Arial" w:hAnsi="Arial" w:cs="Arial"/>
        </w:rPr>
      </w:pPr>
      <w:r w:rsidRPr="003A405B">
        <w:rPr>
          <w:rFonts w:ascii="Arial" w:hAnsi="Arial" w:cs="Arial"/>
          <w:b/>
          <w:bCs/>
        </w:rPr>
        <w:t>Never</w:t>
      </w:r>
      <w:r w:rsidRPr="003A405B">
        <w:rPr>
          <w:rFonts w:ascii="Arial" w:hAnsi="Arial" w:cs="Arial"/>
        </w:rPr>
        <w:t xml:space="preserve"> use a broom to clean up mercury.  It will break the mercury into smaller droplets and spread them.</w:t>
      </w:r>
    </w:p>
    <w:p w:rsidR="00E4156C" w:rsidRDefault="00E4156C" w:rsidP="005644BE">
      <w:pPr>
        <w:pStyle w:val="ListParagraph"/>
        <w:numPr>
          <w:ilvl w:val="0"/>
          <w:numId w:val="194"/>
        </w:numPr>
        <w:spacing w:after="240"/>
        <w:contextualSpacing/>
        <w:jc w:val="both"/>
        <w:rPr>
          <w:rFonts w:ascii="Arial" w:hAnsi="Arial" w:cs="Arial"/>
        </w:rPr>
      </w:pPr>
      <w:r w:rsidRPr="003A405B">
        <w:rPr>
          <w:rFonts w:ascii="Arial" w:hAnsi="Arial" w:cs="Arial"/>
          <w:b/>
          <w:bCs/>
        </w:rPr>
        <w:t>Never</w:t>
      </w:r>
      <w:r w:rsidRPr="003A405B">
        <w:rPr>
          <w:rFonts w:ascii="Arial" w:hAnsi="Arial" w:cs="Arial"/>
        </w:rPr>
        <w:t xml:space="preserve"> wash mercury-contaminated items in a washing machine.  Mercury may contaminate the machine and/or pollute the water system.</w:t>
      </w:r>
    </w:p>
    <w:p w:rsidR="004A173D" w:rsidRPr="004A173D" w:rsidRDefault="004A173D" w:rsidP="004A173D">
      <w:pPr>
        <w:pStyle w:val="ListParagraph"/>
        <w:spacing w:after="240"/>
        <w:ind w:left="1080"/>
        <w:contextualSpacing/>
        <w:jc w:val="both"/>
        <w:rPr>
          <w:rFonts w:ascii="Arial" w:hAnsi="Arial" w:cs="Arial"/>
        </w:rPr>
      </w:pPr>
    </w:p>
    <w:p w:rsidR="00E4156C" w:rsidRPr="004A173D" w:rsidRDefault="00E4156C" w:rsidP="005644BE">
      <w:pPr>
        <w:pStyle w:val="ListParagraph"/>
        <w:numPr>
          <w:ilvl w:val="0"/>
          <w:numId w:val="193"/>
        </w:numPr>
        <w:spacing w:after="240" w:line="276" w:lineRule="auto"/>
        <w:contextualSpacing/>
        <w:jc w:val="both"/>
        <w:rPr>
          <w:rFonts w:ascii="Arial" w:hAnsi="Arial" w:cs="Arial"/>
        </w:rPr>
      </w:pPr>
      <w:r w:rsidRPr="003A405B">
        <w:rPr>
          <w:rFonts w:ascii="Arial" w:hAnsi="Arial" w:cs="Arial"/>
          <w:b/>
          <w:bCs/>
        </w:rPr>
        <w:t>What to do if a Mercury Thermometer Breaks in Your Laboratory:</w:t>
      </w:r>
      <w:r w:rsidR="004A173D">
        <w:rPr>
          <w:rFonts w:ascii="Arial" w:hAnsi="Arial" w:cs="Arial"/>
        </w:rPr>
        <w:t xml:space="preserve">  </w:t>
      </w:r>
      <w:r w:rsidRPr="004A173D">
        <w:rPr>
          <w:rFonts w:ascii="Arial" w:hAnsi="Arial" w:cs="Arial"/>
          <w:color w:val="000000"/>
        </w:rPr>
        <w:t xml:space="preserve">In the event of an elemental mercury spill of </w:t>
      </w:r>
      <w:r w:rsidRPr="004A173D">
        <w:rPr>
          <w:rFonts w:ascii="Arial" w:hAnsi="Arial" w:cs="Arial"/>
          <w:color w:val="000000"/>
          <w:u w:val="single"/>
        </w:rPr>
        <w:t>any</w:t>
      </w:r>
      <w:r w:rsidRPr="004A173D">
        <w:rPr>
          <w:rFonts w:ascii="Arial" w:hAnsi="Arial" w:cs="Arial"/>
          <w:color w:val="000000"/>
        </w:rPr>
        <w:t xml:space="preserve"> size:</w:t>
      </w:r>
    </w:p>
    <w:p w:rsidR="00E4156C" w:rsidRPr="003A405B" w:rsidRDefault="00E4156C" w:rsidP="005644BE">
      <w:pPr>
        <w:numPr>
          <w:ilvl w:val="0"/>
          <w:numId w:val="196"/>
        </w:numPr>
        <w:shd w:val="clear" w:color="auto" w:fill="FFFFFF"/>
        <w:spacing w:before="100" w:beforeAutospacing="1" w:after="100" w:afterAutospacing="1"/>
        <w:jc w:val="both"/>
        <w:rPr>
          <w:rFonts w:ascii="Arial" w:hAnsi="Arial" w:cs="Arial"/>
          <w:color w:val="000000"/>
        </w:rPr>
      </w:pPr>
      <w:r w:rsidRPr="003A405B">
        <w:rPr>
          <w:rFonts w:ascii="Arial" w:hAnsi="Arial" w:cs="Arial"/>
          <w:color w:val="000000"/>
        </w:rPr>
        <w:t xml:space="preserve">Evacuate room occupants (including animals.). </w:t>
      </w:r>
    </w:p>
    <w:p w:rsidR="00E4156C" w:rsidRPr="003A405B" w:rsidRDefault="00E4156C" w:rsidP="005644BE">
      <w:pPr>
        <w:numPr>
          <w:ilvl w:val="0"/>
          <w:numId w:val="196"/>
        </w:numPr>
        <w:shd w:val="clear" w:color="auto" w:fill="FFFFFF"/>
        <w:spacing w:before="100" w:beforeAutospacing="1" w:after="100" w:afterAutospacing="1"/>
        <w:jc w:val="both"/>
        <w:rPr>
          <w:rFonts w:ascii="Arial" w:hAnsi="Arial" w:cs="Arial"/>
          <w:color w:val="000000"/>
        </w:rPr>
      </w:pPr>
      <w:r w:rsidRPr="003A405B">
        <w:rPr>
          <w:rFonts w:ascii="Arial" w:hAnsi="Arial" w:cs="Arial"/>
          <w:color w:val="000000"/>
        </w:rPr>
        <w:t xml:space="preserve">Secure the area, to keep people from walking through and tracking the mercury outside of the spill area.  </w:t>
      </w:r>
      <w:r w:rsidRPr="003A405B">
        <w:rPr>
          <w:rFonts w:ascii="Arial" w:hAnsi="Arial" w:cs="Arial"/>
        </w:rPr>
        <w:t>Close any doors that may help to isolate the incident room as long as you can do so without walking through the spill.</w:t>
      </w:r>
    </w:p>
    <w:p w:rsidR="00E4156C" w:rsidRPr="003A405B" w:rsidRDefault="00E4156C" w:rsidP="005644BE">
      <w:pPr>
        <w:numPr>
          <w:ilvl w:val="0"/>
          <w:numId w:val="196"/>
        </w:numPr>
        <w:shd w:val="clear" w:color="auto" w:fill="FFFFFF"/>
        <w:spacing w:before="100" w:beforeAutospacing="1" w:after="100" w:afterAutospacing="1"/>
        <w:jc w:val="both"/>
        <w:rPr>
          <w:rFonts w:ascii="Arial" w:hAnsi="Arial" w:cs="Arial"/>
          <w:color w:val="000000"/>
        </w:rPr>
      </w:pPr>
      <w:r w:rsidRPr="003A405B">
        <w:rPr>
          <w:rFonts w:ascii="Arial" w:hAnsi="Arial" w:cs="Arial"/>
          <w:color w:val="000000"/>
        </w:rPr>
        <w:t xml:space="preserve">Turn off the heat. Heat volatilizes mercury, creating airborne mercury vapors. </w:t>
      </w:r>
    </w:p>
    <w:p w:rsidR="00E4156C" w:rsidRPr="003A405B" w:rsidRDefault="00E4156C" w:rsidP="005644BE">
      <w:pPr>
        <w:numPr>
          <w:ilvl w:val="0"/>
          <w:numId w:val="196"/>
        </w:numPr>
        <w:shd w:val="clear" w:color="auto" w:fill="FFFFFF"/>
        <w:spacing w:before="100" w:beforeAutospacing="1" w:after="100" w:afterAutospacing="1"/>
        <w:jc w:val="both"/>
        <w:rPr>
          <w:rFonts w:ascii="Arial" w:hAnsi="Arial" w:cs="Arial"/>
          <w:color w:val="000000"/>
        </w:rPr>
      </w:pPr>
      <w:r w:rsidRPr="003A405B">
        <w:rPr>
          <w:rFonts w:ascii="Arial" w:hAnsi="Arial" w:cs="Arial"/>
          <w:color w:val="000000"/>
        </w:rPr>
        <w:t xml:space="preserve">Turn off the ventilation. The ventilation system could distribute mercury vapors throughout the building. </w:t>
      </w:r>
    </w:p>
    <w:p w:rsidR="00E4156C" w:rsidRPr="003A405B" w:rsidRDefault="00E4156C" w:rsidP="005644BE">
      <w:pPr>
        <w:numPr>
          <w:ilvl w:val="0"/>
          <w:numId w:val="196"/>
        </w:numPr>
        <w:shd w:val="clear" w:color="auto" w:fill="FFFFFF"/>
        <w:spacing w:before="100" w:beforeAutospacing="1" w:after="100" w:afterAutospacing="1"/>
        <w:jc w:val="both"/>
        <w:rPr>
          <w:rFonts w:ascii="Arial" w:hAnsi="Arial" w:cs="Arial"/>
          <w:color w:val="000000"/>
        </w:rPr>
      </w:pPr>
      <w:r w:rsidRPr="003A405B">
        <w:rPr>
          <w:rFonts w:ascii="Arial" w:hAnsi="Arial" w:cs="Arial"/>
          <w:color w:val="000000"/>
        </w:rPr>
        <w:t xml:space="preserve">Open the window(s) to help remove any vapors.   If mercury is visible on any article of clothing or shoes, or if anyone has walked through the spill area remove the articles from the person and keep the articles in the incident room.  </w:t>
      </w:r>
    </w:p>
    <w:p w:rsidR="00E4156C" w:rsidRPr="003A405B" w:rsidRDefault="00E4156C" w:rsidP="005644BE">
      <w:pPr>
        <w:numPr>
          <w:ilvl w:val="0"/>
          <w:numId w:val="196"/>
        </w:numPr>
        <w:spacing w:before="100" w:beforeAutospacing="1" w:after="100" w:afterAutospacing="1"/>
        <w:jc w:val="both"/>
        <w:rPr>
          <w:rFonts w:ascii="Arial" w:hAnsi="Arial" w:cs="Arial"/>
        </w:rPr>
      </w:pPr>
      <w:r w:rsidRPr="003A405B">
        <w:rPr>
          <w:rFonts w:ascii="Arial" w:hAnsi="Arial" w:cs="Arial"/>
        </w:rPr>
        <w:t>If you or any other person has come in contact with the mercury or suspect that you have been contaminated, do not leave the area, so you don’t spread the contamination.  Call the OEHS at x27073 or 911 from a campus phone for assistance in decontaminating the exposed individuals.</w:t>
      </w:r>
    </w:p>
    <w:p w:rsidR="00E4156C" w:rsidRPr="003A405B" w:rsidRDefault="00E4156C" w:rsidP="005644BE">
      <w:pPr>
        <w:numPr>
          <w:ilvl w:val="0"/>
          <w:numId w:val="196"/>
        </w:numPr>
        <w:shd w:val="clear" w:color="auto" w:fill="FFFFFF"/>
        <w:spacing w:before="100" w:beforeAutospacing="1" w:after="100" w:afterAutospacing="1"/>
        <w:jc w:val="both"/>
        <w:rPr>
          <w:rFonts w:ascii="Arial" w:hAnsi="Arial" w:cs="Arial"/>
          <w:color w:val="000000"/>
        </w:rPr>
      </w:pPr>
      <w:r w:rsidRPr="003A405B">
        <w:rPr>
          <w:rFonts w:ascii="Arial" w:hAnsi="Arial" w:cs="Arial"/>
          <w:color w:val="000000"/>
        </w:rPr>
        <w:t xml:space="preserve">Notify the Office of Environmental Health &amp; Safety at 2-7073.   </w:t>
      </w:r>
      <w:r w:rsidRPr="003A405B">
        <w:rPr>
          <w:rFonts w:ascii="Arial" w:hAnsi="Arial" w:cs="Arial"/>
          <w:color w:val="000000"/>
          <w:u w:val="single"/>
        </w:rPr>
        <w:t>Mercury spills larger than the quantity found in a thermometer will be cleaned by a HAZMAT spill contractor.</w:t>
      </w:r>
      <w:r w:rsidRPr="003A405B">
        <w:rPr>
          <w:rFonts w:ascii="Arial" w:hAnsi="Arial" w:cs="Arial"/>
          <w:color w:val="000000"/>
        </w:rPr>
        <w:t xml:space="preserve"> </w:t>
      </w:r>
    </w:p>
    <w:p w:rsidR="00E4156C" w:rsidRPr="003A405B" w:rsidRDefault="00E4156C" w:rsidP="000338C5">
      <w:pPr>
        <w:shd w:val="clear" w:color="auto" w:fill="FFFFFF"/>
        <w:spacing w:after="240"/>
        <w:rPr>
          <w:rFonts w:ascii="Arial" w:hAnsi="Arial" w:cs="Arial"/>
          <w:color w:val="000000"/>
        </w:rPr>
      </w:pPr>
      <w:r w:rsidRPr="003A405B">
        <w:rPr>
          <w:rFonts w:ascii="Arial" w:hAnsi="Arial" w:cs="Arial"/>
          <w:b/>
          <w:bCs/>
          <w:color w:val="000000"/>
        </w:rPr>
        <w:t>Note:</w:t>
      </w:r>
      <w:r w:rsidRPr="003A405B">
        <w:rPr>
          <w:rFonts w:ascii="Arial" w:hAnsi="Arial" w:cs="Arial"/>
          <w:color w:val="000000"/>
        </w:rPr>
        <w:t xml:space="preserve"> The Connecticut DEEP requires notification of all mercury spills, </w:t>
      </w:r>
      <w:r w:rsidRPr="003A405B">
        <w:rPr>
          <w:rFonts w:ascii="Arial" w:hAnsi="Arial" w:cs="Arial"/>
          <w:color w:val="000000"/>
          <w:u w:val="single"/>
        </w:rPr>
        <w:t>regardless of the quantity</w:t>
      </w:r>
      <w:r w:rsidR="000338C5">
        <w:rPr>
          <w:rFonts w:ascii="Arial" w:hAnsi="Arial" w:cs="Arial"/>
          <w:color w:val="000000"/>
        </w:rPr>
        <w:t xml:space="preserve">. </w:t>
      </w:r>
      <w:r w:rsidRPr="003A405B">
        <w:rPr>
          <w:rFonts w:ascii="Arial" w:hAnsi="Arial" w:cs="Arial"/>
          <w:color w:val="000000"/>
        </w:rPr>
        <w:t xml:space="preserve">Notification to the National Response Center (EPA) is required for spills in excess of 1 pound (two tablespoons). </w:t>
      </w:r>
      <w:r w:rsidR="004A173D">
        <w:rPr>
          <w:rFonts w:ascii="Arial" w:hAnsi="Arial" w:cs="Arial"/>
          <w:color w:val="000000"/>
        </w:rPr>
        <w:t xml:space="preserve">  </w:t>
      </w:r>
      <w:r w:rsidRPr="003A405B">
        <w:rPr>
          <w:rFonts w:ascii="Arial" w:hAnsi="Arial" w:cs="Arial"/>
          <w:color w:val="000000"/>
        </w:rPr>
        <w:t xml:space="preserve">Spill notification is the responsibility of the Director of the OEHS. </w:t>
      </w:r>
    </w:p>
    <w:p w:rsidR="00E4156C" w:rsidRPr="003A405B" w:rsidRDefault="00E4156C" w:rsidP="005644BE">
      <w:pPr>
        <w:pStyle w:val="ListParagraph"/>
        <w:numPr>
          <w:ilvl w:val="0"/>
          <w:numId w:val="193"/>
        </w:numPr>
        <w:shd w:val="clear" w:color="auto" w:fill="FFFFFF"/>
        <w:spacing w:after="240" w:line="270" w:lineRule="atLeast"/>
        <w:contextualSpacing/>
        <w:rPr>
          <w:rFonts w:ascii="Arial" w:hAnsi="Arial" w:cs="Arial"/>
          <w:b/>
        </w:rPr>
      </w:pPr>
      <w:r w:rsidRPr="003A405B">
        <w:rPr>
          <w:rFonts w:ascii="Arial" w:hAnsi="Arial" w:cs="Arial"/>
          <w:b/>
        </w:rPr>
        <w:t>Preparation and Cleaning a Mercury Spill</w:t>
      </w:r>
    </w:p>
    <w:p w:rsidR="00E4156C" w:rsidRPr="003A405B" w:rsidRDefault="00E4156C" w:rsidP="005644BE">
      <w:pPr>
        <w:numPr>
          <w:ilvl w:val="0"/>
          <w:numId w:val="197"/>
        </w:numPr>
        <w:spacing w:before="100" w:beforeAutospacing="1" w:after="100" w:afterAutospacing="1"/>
        <w:jc w:val="both"/>
        <w:rPr>
          <w:rFonts w:ascii="Arial" w:hAnsi="Arial" w:cs="Arial"/>
        </w:rPr>
      </w:pPr>
      <w:r w:rsidRPr="003A405B">
        <w:rPr>
          <w:rFonts w:ascii="Arial" w:hAnsi="Arial" w:cs="Arial"/>
        </w:rPr>
        <w:t xml:space="preserve">If you have been trained and it is your laboratory policy to clean small mercury spills (usually the quantity found in a thermometer or less), you can proceed to clean up the spill. The spill has to be in your lab or shop area for you to clean it up on your own.   You must contact the OEHS for assistance if the spill occurs in a </w:t>
      </w:r>
      <w:r w:rsidRPr="003A405B">
        <w:rPr>
          <w:rFonts w:ascii="Arial" w:hAnsi="Arial" w:cs="Arial"/>
        </w:rPr>
        <w:lastRenderedPageBreak/>
        <w:t>common area, corridor, and/or if the amount of mercury spilled is larger than is typically found in a thermometer.</w:t>
      </w:r>
    </w:p>
    <w:p w:rsidR="00E4156C" w:rsidRPr="003A405B" w:rsidRDefault="00E4156C" w:rsidP="005644BE">
      <w:pPr>
        <w:numPr>
          <w:ilvl w:val="0"/>
          <w:numId w:val="197"/>
        </w:numPr>
        <w:spacing w:before="100" w:beforeAutospacing="1" w:after="100" w:afterAutospacing="1"/>
        <w:jc w:val="both"/>
        <w:rPr>
          <w:rFonts w:ascii="Arial" w:hAnsi="Arial" w:cs="Arial"/>
        </w:rPr>
      </w:pPr>
      <w:r w:rsidRPr="003A405B">
        <w:rPr>
          <w:rFonts w:ascii="Arial" w:hAnsi="Arial" w:cs="Arial"/>
        </w:rPr>
        <w:t>Put on rubber, nitrile, or latex gloves.</w:t>
      </w:r>
    </w:p>
    <w:p w:rsidR="00E4156C" w:rsidRPr="003A405B" w:rsidRDefault="00E4156C" w:rsidP="005644BE">
      <w:pPr>
        <w:numPr>
          <w:ilvl w:val="0"/>
          <w:numId w:val="197"/>
        </w:numPr>
        <w:spacing w:before="100" w:beforeAutospacing="1" w:after="100" w:afterAutospacing="1"/>
        <w:jc w:val="both"/>
        <w:rPr>
          <w:rFonts w:ascii="Arial" w:hAnsi="Arial" w:cs="Arial"/>
        </w:rPr>
      </w:pPr>
      <w:r w:rsidRPr="003A405B">
        <w:rPr>
          <w:rFonts w:ascii="Arial" w:hAnsi="Arial" w:cs="Arial"/>
        </w:rPr>
        <w:t>Put on disposable, non-porous shoe covers (plastic bags may work for this).</w:t>
      </w:r>
    </w:p>
    <w:p w:rsidR="00E4156C" w:rsidRPr="003A405B" w:rsidRDefault="00E4156C" w:rsidP="005644BE">
      <w:pPr>
        <w:numPr>
          <w:ilvl w:val="0"/>
          <w:numId w:val="197"/>
        </w:numPr>
        <w:spacing w:before="100" w:beforeAutospacing="1" w:after="100" w:afterAutospacing="1"/>
        <w:jc w:val="both"/>
        <w:rPr>
          <w:rFonts w:ascii="Arial" w:hAnsi="Arial" w:cs="Arial"/>
        </w:rPr>
      </w:pPr>
      <w:r w:rsidRPr="003A405B">
        <w:rPr>
          <w:rFonts w:ascii="Arial" w:hAnsi="Arial" w:cs="Arial"/>
        </w:rPr>
        <w:t>Perform a visual inspection to determine the extent of the contamination.</w:t>
      </w:r>
    </w:p>
    <w:p w:rsidR="00E4156C" w:rsidRPr="003A405B" w:rsidRDefault="00E4156C" w:rsidP="005644BE">
      <w:pPr>
        <w:numPr>
          <w:ilvl w:val="0"/>
          <w:numId w:val="197"/>
        </w:numPr>
        <w:spacing w:before="100" w:beforeAutospacing="1" w:after="100" w:afterAutospacing="1"/>
        <w:jc w:val="both"/>
        <w:rPr>
          <w:rFonts w:ascii="Arial" w:hAnsi="Arial" w:cs="Arial"/>
        </w:rPr>
      </w:pPr>
      <w:r w:rsidRPr="003A405B">
        <w:rPr>
          <w:rFonts w:ascii="Arial" w:hAnsi="Arial" w:cs="Arial"/>
        </w:rPr>
        <w:t>Use a flashlight to look for mercury beads.  Shine the flashlight at many low, different angles on the spill area.  The light will reflect off of the shiny mercury beads to make it easier to see them.  Start at least one foot behind where you believe the contamination starts.  If you cannot find the mercury, contact OEHS for assistance.</w:t>
      </w:r>
    </w:p>
    <w:p w:rsidR="00E4156C" w:rsidRPr="003A405B" w:rsidRDefault="00E4156C" w:rsidP="005644BE">
      <w:pPr>
        <w:numPr>
          <w:ilvl w:val="0"/>
          <w:numId w:val="197"/>
        </w:numPr>
        <w:spacing w:before="100" w:beforeAutospacing="1" w:after="100" w:afterAutospacing="1"/>
        <w:jc w:val="both"/>
        <w:rPr>
          <w:rFonts w:ascii="Arial" w:hAnsi="Arial" w:cs="Arial"/>
        </w:rPr>
      </w:pPr>
      <w:r w:rsidRPr="003A405B">
        <w:rPr>
          <w:rFonts w:ascii="Arial" w:hAnsi="Arial" w:cs="Arial"/>
        </w:rPr>
        <w:t>Contain the mercury spill to as small of an area as possible.  Prevent the mercury beads from spreading into drains, cracks or crevices, on to sloped or porous surfaces, or any other inaccessible areas.</w:t>
      </w:r>
    </w:p>
    <w:p w:rsidR="00E4156C" w:rsidRPr="003A405B" w:rsidRDefault="00E4156C" w:rsidP="005644BE">
      <w:pPr>
        <w:numPr>
          <w:ilvl w:val="0"/>
          <w:numId w:val="197"/>
        </w:numPr>
        <w:spacing w:before="100" w:beforeAutospacing="1" w:after="100" w:afterAutospacing="1"/>
        <w:jc w:val="both"/>
        <w:rPr>
          <w:rFonts w:ascii="Arial" w:hAnsi="Arial" w:cs="Arial"/>
        </w:rPr>
      </w:pPr>
      <w:r w:rsidRPr="003A405B">
        <w:rPr>
          <w:rFonts w:ascii="Arial" w:hAnsi="Arial" w:cs="Arial"/>
        </w:rPr>
        <w:t>Work from the outside of the spill area to the center of the spill area. Push the mercury beads together with a 3 X 5 index card or stiff paper to form larger droplets. Mercury beads roll very quickly, so be careful!  Push the mercury beads into a plastic dustpan or use a pipette to pick up the beads.  You can also use tape to pick up the little beads of mercury, but be careful because they might not always stick. Collect all mercury into a sealable plastic bag.</w:t>
      </w:r>
    </w:p>
    <w:p w:rsidR="00E4156C" w:rsidRPr="003A405B" w:rsidRDefault="00E4156C" w:rsidP="005644BE">
      <w:pPr>
        <w:numPr>
          <w:ilvl w:val="0"/>
          <w:numId w:val="197"/>
        </w:numPr>
        <w:spacing w:before="100" w:beforeAutospacing="1" w:after="100" w:afterAutospacing="1"/>
        <w:jc w:val="both"/>
        <w:rPr>
          <w:rFonts w:ascii="Arial" w:hAnsi="Arial" w:cs="Arial"/>
        </w:rPr>
      </w:pPr>
      <w:r w:rsidRPr="003A405B">
        <w:rPr>
          <w:rFonts w:ascii="Arial" w:hAnsi="Arial" w:cs="Arial"/>
        </w:rPr>
        <w:t>If the mercury spill involves glass pieces, such as from a glass thermometer, pick them up with care, as they may be sharp.  Place all broken glass on a small paper towel.  Fold up the paper towel and place it in the same sealable plastic bag as the mercury droplets.</w:t>
      </w:r>
    </w:p>
    <w:p w:rsidR="00E4156C" w:rsidRPr="003A405B" w:rsidRDefault="00E4156C" w:rsidP="005644BE">
      <w:pPr>
        <w:numPr>
          <w:ilvl w:val="0"/>
          <w:numId w:val="197"/>
        </w:numPr>
        <w:spacing w:before="100" w:beforeAutospacing="1" w:after="100" w:afterAutospacing="1"/>
        <w:jc w:val="both"/>
        <w:rPr>
          <w:rFonts w:ascii="Arial" w:hAnsi="Arial" w:cs="Arial"/>
        </w:rPr>
      </w:pPr>
      <w:r w:rsidRPr="003A405B">
        <w:rPr>
          <w:rFonts w:ascii="Arial" w:hAnsi="Arial" w:cs="Arial"/>
        </w:rPr>
        <w:t>When you think you’ve picked up all of the mercury, shine a flashlight (at many different, low angles) on the area to help find any remaining mercury beads or glass. The light will reflect off the shiny mercury beads and glass.</w:t>
      </w:r>
    </w:p>
    <w:p w:rsidR="00E4156C" w:rsidRPr="003A405B" w:rsidRDefault="00E4156C" w:rsidP="005644BE">
      <w:pPr>
        <w:numPr>
          <w:ilvl w:val="0"/>
          <w:numId w:val="197"/>
        </w:numPr>
        <w:spacing w:before="100" w:beforeAutospacing="1" w:after="100" w:afterAutospacing="1"/>
        <w:jc w:val="both"/>
        <w:rPr>
          <w:rFonts w:ascii="Arial" w:hAnsi="Arial" w:cs="Arial"/>
        </w:rPr>
      </w:pPr>
      <w:r w:rsidRPr="003A405B">
        <w:rPr>
          <w:rFonts w:ascii="Arial" w:hAnsi="Arial" w:cs="Arial"/>
        </w:rPr>
        <w:t>Contact the OEHS at x27073 for mercury vapor monitoring to ensure that there is no further contamination.</w:t>
      </w:r>
    </w:p>
    <w:p w:rsidR="00E4156C" w:rsidRPr="003A405B" w:rsidRDefault="00E4156C" w:rsidP="005644BE">
      <w:pPr>
        <w:numPr>
          <w:ilvl w:val="0"/>
          <w:numId w:val="197"/>
        </w:numPr>
        <w:spacing w:before="100" w:beforeAutospacing="1" w:after="100" w:afterAutospacing="1"/>
        <w:jc w:val="both"/>
        <w:rPr>
          <w:rFonts w:ascii="Arial" w:hAnsi="Arial" w:cs="Arial"/>
        </w:rPr>
      </w:pPr>
      <w:r w:rsidRPr="003A405B">
        <w:rPr>
          <w:rFonts w:ascii="Arial" w:hAnsi="Arial" w:cs="Arial"/>
        </w:rPr>
        <w:t>Remove shoe covers and gloves and place into a waste bag.</w:t>
      </w:r>
    </w:p>
    <w:p w:rsidR="00E4156C" w:rsidRPr="003A405B" w:rsidRDefault="00E4156C" w:rsidP="005644BE">
      <w:pPr>
        <w:numPr>
          <w:ilvl w:val="0"/>
          <w:numId w:val="197"/>
        </w:numPr>
        <w:spacing w:before="100" w:beforeAutospacing="1" w:after="100" w:afterAutospacing="1"/>
        <w:jc w:val="both"/>
        <w:rPr>
          <w:rFonts w:ascii="Arial" w:hAnsi="Arial" w:cs="Arial"/>
        </w:rPr>
      </w:pPr>
      <w:r w:rsidRPr="003A405B">
        <w:rPr>
          <w:rFonts w:ascii="Arial" w:hAnsi="Arial" w:cs="Arial"/>
        </w:rPr>
        <w:t>Seal the bag and place it into a second plastic bag.  Seal the outer bag as well.</w:t>
      </w:r>
    </w:p>
    <w:p w:rsidR="00E4156C" w:rsidRPr="003A405B" w:rsidRDefault="00E4156C" w:rsidP="005644BE">
      <w:pPr>
        <w:numPr>
          <w:ilvl w:val="0"/>
          <w:numId w:val="197"/>
        </w:numPr>
        <w:spacing w:before="100" w:beforeAutospacing="1" w:after="100" w:afterAutospacing="1"/>
        <w:jc w:val="both"/>
        <w:rPr>
          <w:rFonts w:ascii="Arial" w:hAnsi="Arial" w:cs="Arial"/>
        </w:rPr>
      </w:pPr>
      <w:r w:rsidRPr="003A405B">
        <w:rPr>
          <w:rFonts w:ascii="Arial" w:hAnsi="Arial" w:cs="Arial"/>
        </w:rPr>
        <w:t>Create a hazardous waste tag.  Affix the tag to the outer bag and bring it to the satellite accumulation area in the lab or shop area.</w:t>
      </w:r>
    </w:p>
    <w:p w:rsidR="00E4156C" w:rsidRPr="003A405B" w:rsidRDefault="00E4156C" w:rsidP="005644BE">
      <w:pPr>
        <w:numPr>
          <w:ilvl w:val="0"/>
          <w:numId w:val="197"/>
        </w:numPr>
        <w:spacing w:before="100" w:beforeAutospacing="1" w:after="100" w:afterAutospacing="1"/>
        <w:jc w:val="both"/>
        <w:rPr>
          <w:rFonts w:ascii="Arial" w:hAnsi="Arial" w:cs="Arial"/>
        </w:rPr>
      </w:pPr>
      <w:r w:rsidRPr="003A405B">
        <w:rPr>
          <w:rFonts w:ascii="Arial" w:hAnsi="Arial" w:cs="Arial"/>
        </w:rPr>
        <w:t>Inspect your shoes and clothing for mercury before exiting the area.</w:t>
      </w:r>
    </w:p>
    <w:p w:rsidR="00E4156C" w:rsidRPr="003A405B" w:rsidRDefault="00E4156C" w:rsidP="005644BE">
      <w:pPr>
        <w:numPr>
          <w:ilvl w:val="0"/>
          <w:numId w:val="197"/>
        </w:numPr>
        <w:spacing w:before="100" w:beforeAutospacing="1" w:after="100" w:afterAutospacing="1"/>
        <w:jc w:val="both"/>
        <w:rPr>
          <w:rFonts w:ascii="Arial" w:hAnsi="Arial" w:cs="Arial"/>
          <w:color w:val="333333"/>
        </w:rPr>
      </w:pPr>
      <w:r w:rsidRPr="003A405B">
        <w:rPr>
          <w:rFonts w:ascii="Arial" w:hAnsi="Arial" w:cs="Arial"/>
          <w:color w:val="333333"/>
        </w:rPr>
        <w:t>After you are completely finished with the mercury clean up, wash your hands.  If other parts of your body may have come in contact with mercury, shower or bathe.</w:t>
      </w:r>
    </w:p>
    <w:p w:rsidR="00E4156C" w:rsidRPr="003A405B" w:rsidRDefault="00E4156C" w:rsidP="005644BE">
      <w:pPr>
        <w:pStyle w:val="ListParagraph"/>
        <w:numPr>
          <w:ilvl w:val="0"/>
          <w:numId w:val="193"/>
        </w:numPr>
        <w:spacing w:after="240"/>
        <w:contextualSpacing/>
        <w:jc w:val="both"/>
        <w:rPr>
          <w:rFonts w:ascii="Arial" w:hAnsi="Arial" w:cs="Arial"/>
        </w:rPr>
      </w:pPr>
      <w:r w:rsidRPr="003A405B">
        <w:rPr>
          <w:rFonts w:ascii="Arial" w:hAnsi="Arial" w:cs="Arial"/>
          <w:b/>
          <w:bCs/>
        </w:rPr>
        <w:t>Mercury Spill Kit Recommendations</w:t>
      </w:r>
    </w:p>
    <w:p w:rsidR="00E4156C" w:rsidRPr="003A405B" w:rsidRDefault="00E4156C" w:rsidP="005644BE">
      <w:pPr>
        <w:numPr>
          <w:ilvl w:val="0"/>
          <w:numId w:val="185"/>
        </w:numPr>
        <w:spacing w:before="100" w:beforeAutospacing="1" w:after="100" w:afterAutospacing="1"/>
        <w:rPr>
          <w:rFonts w:ascii="Arial" w:hAnsi="Arial" w:cs="Arial"/>
          <w:color w:val="333333"/>
        </w:rPr>
      </w:pPr>
      <w:r w:rsidRPr="003A405B">
        <w:rPr>
          <w:rFonts w:ascii="Arial" w:hAnsi="Arial" w:cs="Arial"/>
          <w:color w:val="333333"/>
        </w:rPr>
        <w:t>4-5 zip lock-type bags (1-gallon size)</w:t>
      </w:r>
    </w:p>
    <w:p w:rsidR="00E4156C" w:rsidRPr="003A405B" w:rsidRDefault="00E4156C" w:rsidP="005644BE">
      <w:pPr>
        <w:numPr>
          <w:ilvl w:val="0"/>
          <w:numId w:val="185"/>
        </w:numPr>
        <w:spacing w:before="100" w:beforeAutospacing="1" w:after="100" w:afterAutospacing="1"/>
        <w:rPr>
          <w:rFonts w:ascii="Arial" w:hAnsi="Arial" w:cs="Arial"/>
          <w:color w:val="333333"/>
        </w:rPr>
      </w:pPr>
      <w:r w:rsidRPr="003A405B">
        <w:rPr>
          <w:rFonts w:ascii="Arial" w:hAnsi="Arial" w:cs="Arial"/>
          <w:color w:val="333333"/>
        </w:rPr>
        <w:t>4-5 trash bags (30-gallon size)</w:t>
      </w:r>
    </w:p>
    <w:p w:rsidR="00E4156C" w:rsidRPr="003A405B" w:rsidRDefault="00E4156C" w:rsidP="005644BE">
      <w:pPr>
        <w:numPr>
          <w:ilvl w:val="0"/>
          <w:numId w:val="185"/>
        </w:numPr>
        <w:spacing w:before="100" w:beforeAutospacing="1" w:after="100" w:afterAutospacing="1"/>
        <w:rPr>
          <w:rFonts w:ascii="Arial" w:hAnsi="Arial" w:cs="Arial"/>
          <w:color w:val="333333"/>
        </w:rPr>
      </w:pPr>
      <w:r w:rsidRPr="003A405B">
        <w:rPr>
          <w:rFonts w:ascii="Arial" w:hAnsi="Arial" w:cs="Arial"/>
          <w:color w:val="333333"/>
        </w:rPr>
        <w:t>At least 6 pairs of rubber, nitrile or latex gloves</w:t>
      </w:r>
    </w:p>
    <w:p w:rsidR="00E4156C" w:rsidRPr="003A405B" w:rsidRDefault="00E4156C" w:rsidP="005644BE">
      <w:pPr>
        <w:numPr>
          <w:ilvl w:val="0"/>
          <w:numId w:val="185"/>
        </w:numPr>
        <w:spacing w:before="100" w:beforeAutospacing="1" w:after="100" w:afterAutospacing="1"/>
        <w:rPr>
          <w:rFonts w:ascii="Arial" w:hAnsi="Arial" w:cs="Arial"/>
          <w:color w:val="333333"/>
        </w:rPr>
      </w:pPr>
      <w:r w:rsidRPr="003A405B">
        <w:rPr>
          <w:rFonts w:ascii="Arial" w:hAnsi="Arial" w:cs="Arial"/>
          <w:color w:val="333333"/>
        </w:rPr>
        <w:t>Paper towels</w:t>
      </w:r>
    </w:p>
    <w:p w:rsidR="00E4156C" w:rsidRPr="003A405B" w:rsidRDefault="00E4156C" w:rsidP="005644BE">
      <w:pPr>
        <w:numPr>
          <w:ilvl w:val="0"/>
          <w:numId w:val="185"/>
        </w:numPr>
        <w:spacing w:before="100" w:beforeAutospacing="1" w:after="100" w:afterAutospacing="1"/>
        <w:rPr>
          <w:rFonts w:ascii="Arial" w:hAnsi="Arial" w:cs="Arial"/>
          <w:color w:val="333333"/>
        </w:rPr>
      </w:pPr>
      <w:r w:rsidRPr="003A405B">
        <w:rPr>
          <w:rFonts w:ascii="Arial" w:hAnsi="Arial" w:cs="Arial"/>
          <w:color w:val="333333"/>
        </w:rPr>
        <w:t>3 X 5 index card or stiff paper</w:t>
      </w:r>
    </w:p>
    <w:p w:rsidR="00E4156C" w:rsidRPr="003A405B" w:rsidRDefault="00E4156C" w:rsidP="005644BE">
      <w:pPr>
        <w:numPr>
          <w:ilvl w:val="0"/>
          <w:numId w:val="185"/>
        </w:numPr>
        <w:spacing w:before="100" w:beforeAutospacing="1" w:after="100" w:afterAutospacing="1"/>
        <w:rPr>
          <w:rFonts w:ascii="Arial" w:hAnsi="Arial" w:cs="Arial"/>
          <w:color w:val="333333"/>
        </w:rPr>
      </w:pPr>
      <w:r w:rsidRPr="003A405B">
        <w:rPr>
          <w:rFonts w:ascii="Arial" w:hAnsi="Arial" w:cs="Arial"/>
          <w:color w:val="333333"/>
        </w:rPr>
        <w:t>Duct tape</w:t>
      </w:r>
    </w:p>
    <w:p w:rsidR="00E4156C" w:rsidRPr="003A405B" w:rsidRDefault="00E4156C" w:rsidP="005644BE">
      <w:pPr>
        <w:numPr>
          <w:ilvl w:val="0"/>
          <w:numId w:val="185"/>
        </w:numPr>
        <w:spacing w:before="100" w:beforeAutospacing="1" w:after="100" w:afterAutospacing="1"/>
        <w:rPr>
          <w:rFonts w:ascii="Arial" w:hAnsi="Arial" w:cs="Arial"/>
          <w:color w:val="333333"/>
        </w:rPr>
      </w:pPr>
      <w:r w:rsidRPr="003A405B">
        <w:rPr>
          <w:rFonts w:ascii="Arial" w:hAnsi="Arial" w:cs="Arial"/>
          <w:color w:val="333333"/>
        </w:rPr>
        <w:t>Flashlight with spare batteries</w:t>
      </w:r>
    </w:p>
    <w:p w:rsidR="00E4156C" w:rsidRPr="003A405B" w:rsidRDefault="00E4156C" w:rsidP="005644BE">
      <w:pPr>
        <w:numPr>
          <w:ilvl w:val="0"/>
          <w:numId w:val="185"/>
        </w:numPr>
        <w:spacing w:before="100" w:beforeAutospacing="1" w:after="100" w:afterAutospacing="1"/>
        <w:rPr>
          <w:rFonts w:ascii="Arial" w:hAnsi="Arial" w:cs="Arial"/>
          <w:color w:val="333333"/>
        </w:rPr>
      </w:pPr>
      <w:r w:rsidRPr="003A405B">
        <w:rPr>
          <w:rFonts w:ascii="Arial" w:hAnsi="Arial" w:cs="Arial"/>
          <w:color w:val="333333"/>
        </w:rPr>
        <w:t>Non-porous shoe covers</w:t>
      </w:r>
    </w:p>
    <w:p w:rsidR="00E4156C" w:rsidRPr="003A405B" w:rsidRDefault="00E4156C" w:rsidP="005644BE">
      <w:pPr>
        <w:numPr>
          <w:ilvl w:val="0"/>
          <w:numId w:val="185"/>
        </w:numPr>
        <w:spacing w:before="100" w:beforeAutospacing="1" w:after="100" w:afterAutospacing="1"/>
        <w:rPr>
          <w:rFonts w:ascii="Arial" w:hAnsi="Arial" w:cs="Arial"/>
          <w:color w:val="333333"/>
        </w:rPr>
      </w:pPr>
      <w:r w:rsidRPr="003A405B">
        <w:rPr>
          <w:rFonts w:ascii="Arial" w:hAnsi="Arial" w:cs="Arial"/>
          <w:color w:val="333333"/>
        </w:rPr>
        <w:t>Plastic dust pan or plastic tray</w:t>
      </w:r>
    </w:p>
    <w:p w:rsidR="00E4156C" w:rsidRPr="003A405B" w:rsidRDefault="00E4156C" w:rsidP="005644BE">
      <w:pPr>
        <w:numPr>
          <w:ilvl w:val="0"/>
          <w:numId w:val="185"/>
        </w:numPr>
        <w:spacing w:before="100" w:beforeAutospacing="1" w:after="100" w:afterAutospacing="1"/>
        <w:rPr>
          <w:rFonts w:ascii="Arial" w:hAnsi="Arial" w:cs="Arial"/>
          <w:color w:val="333333"/>
        </w:rPr>
      </w:pPr>
      <w:r w:rsidRPr="003A405B">
        <w:rPr>
          <w:rFonts w:ascii="Arial" w:hAnsi="Arial" w:cs="Arial"/>
          <w:color w:val="333333"/>
        </w:rPr>
        <w:t>Emergency contact information (OEHS Office- x27073)</w:t>
      </w:r>
    </w:p>
    <w:p w:rsidR="004A173D" w:rsidRDefault="004A173D" w:rsidP="005644BE">
      <w:pPr>
        <w:pStyle w:val="ListParagraph"/>
        <w:numPr>
          <w:ilvl w:val="0"/>
          <w:numId w:val="192"/>
        </w:numPr>
        <w:spacing w:before="100" w:beforeAutospacing="1" w:after="100" w:afterAutospacing="1"/>
        <w:contextualSpacing/>
        <w:rPr>
          <w:rFonts w:ascii="Arial" w:hAnsi="Arial" w:cs="Arial"/>
          <w:b/>
          <w:bCs/>
        </w:rPr>
        <w:sectPr w:rsidR="004A173D" w:rsidSect="004A173D">
          <w:type w:val="continuous"/>
          <w:pgSz w:w="12240" w:h="15840"/>
          <w:pgMar w:top="720" w:right="720" w:bottom="720" w:left="720" w:header="720" w:footer="720" w:gutter="0"/>
          <w:cols w:space="720"/>
          <w:docGrid w:linePitch="360"/>
        </w:sectPr>
      </w:pPr>
    </w:p>
    <w:p w:rsidR="00E4156C" w:rsidRPr="003A405B" w:rsidRDefault="00E4156C" w:rsidP="005644BE">
      <w:pPr>
        <w:pStyle w:val="ListParagraph"/>
        <w:numPr>
          <w:ilvl w:val="0"/>
          <w:numId w:val="192"/>
        </w:numPr>
        <w:spacing w:before="100" w:beforeAutospacing="1"/>
        <w:contextualSpacing/>
        <w:rPr>
          <w:rFonts w:ascii="Arial" w:hAnsi="Arial" w:cs="Arial"/>
        </w:rPr>
      </w:pPr>
      <w:r w:rsidRPr="003A405B">
        <w:rPr>
          <w:rFonts w:ascii="Arial" w:hAnsi="Arial" w:cs="Arial"/>
          <w:b/>
          <w:bCs/>
        </w:rPr>
        <w:lastRenderedPageBreak/>
        <w:t>Post Spill Cleanup</w:t>
      </w:r>
    </w:p>
    <w:p w:rsidR="00E4156C" w:rsidRPr="003A405B" w:rsidRDefault="00E4156C" w:rsidP="005644BE">
      <w:pPr>
        <w:numPr>
          <w:ilvl w:val="0"/>
          <w:numId w:val="195"/>
        </w:numPr>
        <w:spacing w:before="100" w:beforeAutospacing="1"/>
        <w:rPr>
          <w:rFonts w:ascii="Arial" w:hAnsi="Arial" w:cs="Arial"/>
        </w:rPr>
      </w:pPr>
      <w:r w:rsidRPr="003A405B">
        <w:rPr>
          <w:rFonts w:ascii="Arial" w:hAnsi="Arial" w:cs="Arial"/>
        </w:rPr>
        <w:t xml:space="preserve">All spill control supplies shall to be restocked. </w:t>
      </w:r>
    </w:p>
    <w:p w:rsidR="00E4156C" w:rsidRPr="003A405B" w:rsidRDefault="00E4156C" w:rsidP="005644BE">
      <w:pPr>
        <w:numPr>
          <w:ilvl w:val="0"/>
          <w:numId w:val="195"/>
        </w:numPr>
        <w:spacing w:before="100" w:beforeAutospacing="1"/>
        <w:rPr>
          <w:rFonts w:ascii="Arial" w:hAnsi="Arial" w:cs="Arial"/>
        </w:rPr>
      </w:pPr>
      <w:r w:rsidRPr="003A405B">
        <w:rPr>
          <w:rFonts w:ascii="Arial" w:hAnsi="Arial" w:cs="Arial"/>
        </w:rPr>
        <w:t xml:space="preserve">All damaged or used equipment must be repaired or refilled. </w:t>
      </w:r>
    </w:p>
    <w:p w:rsidR="004A173D" w:rsidRDefault="004A173D" w:rsidP="005644BE">
      <w:pPr>
        <w:numPr>
          <w:ilvl w:val="0"/>
          <w:numId w:val="195"/>
        </w:numPr>
        <w:spacing w:before="100" w:beforeAutospacing="1"/>
        <w:rPr>
          <w:rFonts w:ascii="Arial" w:hAnsi="Arial" w:cs="Arial"/>
        </w:rPr>
        <w:sectPr w:rsidR="004A173D" w:rsidSect="004A173D">
          <w:type w:val="continuous"/>
          <w:pgSz w:w="12240" w:h="15840"/>
          <w:pgMar w:top="720" w:right="720" w:bottom="720" w:left="720" w:header="720" w:footer="720" w:gutter="0"/>
          <w:cols w:space="720"/>
          <w:docGrid w:linePitch="360"/>
        </w:sectPr>
      </w:pPr>
    </w:p>
    <w:p w:rsidR="004A173D" w:rsidRDefault="00E4156C" w:rsidP="005644BE">
      <w:pPr>
        <w:numPr>
          <w:ilvl w:val="0"/>
          <w:numId w:val="195"/>
        </w:numPr>
        <w:spacing w:before="100" w:beforeAutospacing="1"/>
        <w:rPr>
          <w:rFonts w:ascii="Arial" w:hAnsi="Arial" w:cs="Arial"/>
        </w:rPr>
      </w:pPr>
      <w:r w:rsidRPr="003A405B">
        <w:rPr>
          <w:rFonts w:ascii="Arial" w:hAnsi="Arial" w:cs="Arial"/>
        </w:rPr>
        <w:lastRenderedPageBreak/>
        <w:t>When the area is deemed clear, it can be re-opened for normal operations.</w:t>
      </w:r>
      <w:r w:rsidR="004A173D">
        <w:rPr>
          <w:rFonts w:ascii="Arial" w:hAnsi="Arial" w:cs="Arial"/>
        </w:rPr>
        <w:t xml:space="preserve">                        </w:t>
      </w:r>
    </w:p>
    <w:p w:rsidR="004A173D" w:rsidRPr="004A173D" w:rsidRDefault="004A173D" w:rsidP="004A173D">
      <w:pPr>
        <w:spacing w:before="100" w:beforeAutospacing="1"/>
        <w:rPr>
          <w:rFonts w:ascii="Arial" w:hAnsi="Arial" w:cs="Arial"/>
        </w:rPr>
      </w:pPr>
    </w:p>
    <w:p w:rsidR="004A173D" w:rsidRPr="004A173D" w:rsidRDefault="00E4156C" w:rsidP="005644BE">
      <w:pPr>
        <w:pStyle w:val="ListParagraph"/>
        <w:numPr>
          <w:ilvl w:val="0"/>
          <w:numId w:val="192"/>
        </w:numPr>
        <w:spacing w:after="100" w:afterAutospacing="1"/>
        <w:contextualSpacing/>
        <w:rPr>
          <w:rFonts w:ascii="Arial" w:hAnsi="Arial" w:cs="Arial"/>
        </w:rPr>
      </w:pPr>
      <w:r w:rsidRPr="003A405B">
        <w:rPr>
          <w:rFonts w:ascii="Arial" w:hAnsi="Arial" w:cs="Arial"/>
          <w:b/>
          <w:bCs/>
        </w:rPr>
        <w:t xml:space="preserve">Training and </w:t>
      </w:r>
      <w:bookmarkStart w:id="14" w:name="Awareness"/>
      <w:r w:rsidRPr="003A405B">
        <w:rPr>
          <w:rFonts w:ascii="Arial" w:hAnsi="Arial" w:cs="Arial"/>
          <w:b/>
          <w:bCs/>
        </w:rPr>
        <w:t>Awarenes</w:t>
      </w:r>
      <w:bookmarkEnd w:id="14"/>
      <w:r w:rsidR="004A173D">
        <w:rPr>
          <w:rFonts w:ascii="Arial" w:hAnsi="Arial" w:cs="Arial"/>
          <w:b/>
          <w:bCs/>
        </w:rPr>
        <w:t>s</w:t>
      </w:r>
    </w:p>
    <w:p w:rsidR="00E4156C" w:rsidRPr="004A173D" w:rsidRDefault="00E4156C" w:rsidP="004A173D">
      <w:pPr>
        <w:pStyle w:val="ListParagraph"/>
        <w:spacing w:after="100" w:afterAutospacing="1"/>
        <w:contextualSpacing/>
        <w:rPr>
          <w:rFonts w:ascii="Arial" w:hAnsi="Arial" w:cs="Arial"/>
        </w:rPr>
      </w:pPr>
      <w:r w:rsidRPr="004A173D">
        <w:rPr>
          <w:rFonts w:ascii="Arial" w:hAnsi="Arial" w:cs="Arial"/>
        </w:rPr>
        <w:t>The University has developed online learning programs that deal with Environmental Awareness and Chemical Spill Management to provide staff with general information and awareness relating to the management of chemical substances. It is required that any staff member who is responsible for the use, storage or management of chemical substances complete the online learning programs.</w:t>
      </w:r>
    </w:p>
    <w:p w:rsidR="00E4156C" w:rsidRDefault="00E4156C" w:rsidP="000338C5">
      <w:pPr>
        <w:spacing w:after="100" w:afterAutospacing="1"/>
        <w:rPr>
          <w:rFonts w:ascii="Arial" w:hAnsi="Arial" w:cs="Arial"/>
        </w:rPr>
      </w:pPr>
      <w:r w:rsidRPr="003A405B">
        <w:rPr>
          <w:rFonts w:ascii="Arial" w:hAnsi="Arial" w:cs="Arial"/>
        </w:rPr>
        <w:t>Specific training for chemical spill management is to be coordinated with the OEHS, and recorded.</w:t>
      </w:r>
    </w:p>
    <w:p w:rsidR="004A173D" w:rsidRDefault="004A173D" w:rsidP="004A173D">
      <w:pPr>
        <w:rPr>
          <w:rFonts w:ascii="Calibri" w:eastAsia="Calibri" w:hAnsi="Calibri"/>
          <w:b/>
        </w:rPr>
      </w:pPr>
    </w:p>
    <w:p w:rsidR="004A173D" w:rsidRDefault="004A173D" w:rsidP="004A173D">
      <w:pPr>
        <w:rPr>
          <w:rFonts w:ascii="Calibri" w:eastAsia="Calibri" w:hAnsi="Calibri"/>
          <w:b/>
        </w:rPr>
        <w:sectPr w:rsidR="004A173D" w:rsidSect="004A173D">
          <w:type w:val="continuous"/>
          <w:pgSz w:w="12240" w:h="15840"/>
          <w:pgMar w:top="720" w:right="720" w:bottom="720" w:left="720" w:header="720" w:footer="720" w:gutter="0"/>
          <w:cols w:space="720"/>
          <w:docGrid w:linePitch="360"/>
        </w:sectPr>
      </w:pPr>
    </w:p>
    <w:p w:rsidR="004A173D" w:rsidRPr="004A173D" w:rsidRDefault="004A173D" w:rsidP="004A173D">
      <w:pPr>
        <w:rPr>
          <w:rFonts w:ascii="Calibri" w:eastAsia="Calibri" w:hAnsi="Calibri"/>
          <w:b/>
          <w:sz w:val="24"/>
          <w:szCs w:val="24"/>
        </w:rPr>
      </w:pPr>
      <w:r w:rsidRPr="004A173D">
        <w:rPr>
          <w:rFonts w:ascii="Calibri" w:eastAsia="Calibri" w:hAnsi="Calibri"/>
          <w:b/>
          <w:sz w:val="24"/>
          <w:szCs w:val="24"/>
        </w:rPr>
        <w:lastRenderedPageBreak/>
        <w:t>APPENDIX F - Emergency Door Card</w:t>
      </w:r>
    </w:p>
    <w:p w:rsidR="004A173D" w:rsidRPr="004A173D" w:rsidRDefault="004A173D" w:rsidP="004A173D">
      <w:pPr>
        <w:rPr>
          <w:rFonts w:ascii="Calibri" w:eastAsia="Calibri" w:hAnsi="Calibri"/>
          <w:b/>
        </w:rPr>
      </w:pPr>
    </w:p>
    <w:p w:rsidR="004A173D" w:rsidRPr="004A173D" w:rsidRDefault="004A173D" w:rsidP="004A173D">
      <w:pPr>
        <w:rPr>
          <w:rFonts w:ascii="Calibri" w:eastAsia="Calibri" w:hAnsi="Calibri"/>
          <w:b/>
        </w:rPr>
      </w:pPr>
      <w:r w:rsidRPr="004A173D">
        <w:rPr>
          <w:rFonts w:ascii="Calibri" w:eastAsia="Calibri" w:hAnsi="Calibri"/>
          <w:b/>
        </w:rPr>
        <w:t>Equipment Available in this Room:</w:t>
      </w:r>
    </w:p>
    <w:p w:rsidR="004A173D" w:rsidRPr="004A173D" w:rsidRDefault="004A173D" w:rsidP="004A173D">
      <w:pPr>
        <w:rPr>
          <w:rFonts w:ascii="Calibri" w:eastAsia="Calibri" w:hAnsi="Calibri"/>
        </w:rPr>
      </w:pPr>
    </w:p>
    <w:p w:rsidR="004A173D" w:rsidRPr="004A173D" w:rsidRDefault="004A173D" w:rsidP="004A173D">
      <w:pPr>
        <w:rPr>
          <w:rFonts w:ascii="Calibri" w:eastAsia="Calibri" w:hAnsi="Calibri" w:cs="Calibri"/>
        </w:rPr>
      </w:pPr>
      <w:r w:rsidRPr="004A173D">
        <w:rPr>
          <w:rFonts w:ascii="Calibri" w:eastAsia="Calibri" w:hAnsi="Calibri" w:cs="Calibri"/>
        </w:rPr>
        <w:t>□  Eyewash</w:t>
      </w:r>
    </w:p>
    <w:p w:rsidR="004A173D" w:rsidRPr="004A173D" w:rsidRDefault="004A173D" w:rsidP="004A173D">
      <w:pPr>
        <w:rPr>
          <w:rFonts w:ascii="Calibri" w:eastAsia="Calibri" w:hAnsi="Calibri" w:cs="Calibri"/>
        </w:rPr>
      </w:pPr>
      <w:r w:rsidRPr="004A173D">
        <w:rPr>
          <w:rFonts w:ascii="Calibri" w:eastAsia="Calibri" w:hAnsi="Calibri" w:cs="Calibri"/>
        </w:rPr>
        <w:t>□  Safety Shower</w:t>
      </w:r>
    </w:p>
    <w:p w:rsidR="004A173D" w:rsidRPr="004A173D" w:rsidRDefault="004A173D" w:rsidP="004A173D">
      <w:pPr>
        <w:rPr>
          <w:rFonts w:ascii="Calibri" w:eastAsia="Calibri" w:hAnsi="Calibri" w:cs="Calibri"/>
        </w:rPr>
      </w:pPr>
      <w:r w:rsidRPr="004A173D">
        <w:rPr>
          <w:rFonts w:ascii="Calibri" w:eastAsia="Calibri" w:hAnsi="Calibri" w:cs="Calibri"/>
        </w:rPr>
        <w:t>□  Drench Hose</w:t>
      </w:r>
    </w:p>
    <w:p w:rsidR="004A173D" w:rsidRPr="004A173D" w:rsidRDefault="004A173D" w:rsidP="004A173D">
      <w:pPr>
        <w:rPr>
          <w:rFonts w:ascii="Calibri" w:eastAsia="Calibri" w:hAnsi="Calibri" w:cs="Calibri"/>
        </w:rPr>
      </w:pPr>
      <w:r w:rsidRPr="004A173D">
        <w:rPr>
          <w:rFonts w:ascii="Calibri" w:eastAsia="Calibri" w:hAnsi="Calibri" w:cs="Calibri"/>
        </w:rPr>
        <w:t>□  Fire Extinguisher</w:t>
      </w:r>
    </w:p>
    <w:p w:rsidR="004A173D" w:rsidRPr="004A173D" w:rsidRDefault="004A173D" w:rsidP="004A173D">
      <w:pPr>
        <w:rPr>
          <w:rFonts w:ascii="Calibri" w:eastAsia="Calibri" w:hAnsi="Calibri" w:cs="Calibri"/>
        </w:rPr>
      </w:pPr>
      <w:r w:rsidRPr="004A173D">
        <w:rPr>
          <w:rFonts w:ascii="Calibri" w:eastAsia="Calibri" w:hAnsi="Calibri" w:cs="Calibri"/>
        </w:rPr>
        <w:t>□  Radiation Detection Equipment</w:t>
      </w:r>
    </w:p>
    <w:p w:rsidR="004A173D" w:rsidRPr="004A173D" w:rsidRDefault="004A173D" w:rsidP="004A173D">
      <w:pPr>
        <w:rPr>
          <w:rFonts w:ascii="Calibri" w:eastAsia="Calibri" w:hAnsi="Calibri" w:cs="Calibri"/>
        </w:rPr>
      </w:pPr>
      <w:r w:rsidRPr="004A173D">
        <w:rPr>
          <w:rFonts w:ascii="Calibri" w:eastAsia="Calibri" w:hAnsi="Calibri" w:cs="Calibri"/>
        </w:rPr>
        <w:t>□  Spill Kit</w:t>
      </w:r>
    </w:p>
    <w:p w:rsidR="004A173D" w:rsidRPr="004A173D" w:rsidRDefault="004A173D" w:rsidP="004A173D">
      <w:pPr>
        <w:spacing w:line="360" w:lineRule="auto"/>
        <w:rPr>
          <w:rFonts w:ascii="Calibri" w:eastAsia="Calibri" w:hAnsi="Calibri" w:cs="Calibri"/>
        </w:rPr>
      </w:pPr>
      <w:r w:rsidRPr="004A173D">
        <w:rPr>
          <w:rFonts w:ascii="Calibri" w:eastAsia="Calibri" w:hAnsi="Calibri" w:cs="Calibri"/>
        </w:rPr>
        <w:t>□  Other: ______________________________</w:t>
      </w:r>
    </w:p>
    <w:p w:rsidR="004A173D" w:rsidRPr="004A173D" w:rsidRDefault="004A173D" w:rsidP="004A173D">
      <w:pPr>
        <w:spacing w:line="360" w:lineRule="auto"/>
        <w:rPr>
          <w:rFonts w:ascii="Calibri" w:eastAsia="Calibri" w:hAnsi="Calibri" w:cs="Calibri"/>
        </w:rPr>
      </w:pPr>
      <w:r w:rsidRPr="004A173D">
        <w:rPr>
          <w:rFonts w:ascii="Calibri" w:eastAsia="Calibri" w:hAnsi="Calibri" w:cs="Calibri"/>
        </w:rPr>
        <w:t>______________________________________</w:t>
      </w:r>
    </w:p>
    <w:p w:rsidR="004A173D" w:rsidRPr="004A173D" w:rsidRDefault="004A173D" w:rsidP="004A173D">
      <w:pPr>
        <w:spacing w:line="360" w:lineRule="auto"/>
        <w:rPr>
          <w:rFonts w:ascii="Calibri" w:eastAsia="Calibri" w:hAnsi="Calibri"/>
        </w:rPr>
      </w:pPr>
      <w:r w:rsidRPr="004A173D">
        <w:rPr>
          <w:rFonts w:ascii="Calibri" w:eastAsia="Calibri" w:hAnsi="Calibri"/>
        </w:rPr>
        <w:t>______________________________________</w:t>
      </w:r>
    </w:p>
    <w:p w:rsidR="004A173D" w:rsidRPr="004A173D" w:rsidRDefault="004A173D" w:rsidP="004A173D">
      <w:pPr>
        <w:spacing w:line="360" w:lineRule="auto"/>
        <w:rPr>
          <w:rFonts w:ascii="Calibri" w:eastAsia="Calibri" w:hAnsi="Calibri"/>
        </w:rPr>
      </w:pPr>
      <w:r w:rsidRPr="004A173D">
        <w:rPr>
          <w:rFonts w:ascii="Calibri" w:eastAsia="Calibri" w:hAnsi="Calibri"/>
        </w:rPr>
        <w:t>______________________________________</w:t>
      </w:r>
    </w:p>
    <w:p w:rsidR="004A173D" w:rsidRPr="004A173D" w:rsidRDefault="004A173D" w:rsidP="004A173D">
      <w:pPr>
        <w:rPr>
          <w:rFonts w:ascii="Calibri" w:eastAsia="Calibri" w:hAnsi="Calibri"/>
        </w:rPr>
      </w:pPr>
    </w:p>
    <w:p w:rsidR="004A173D" w:rsidRPr="004A173D" w:rsidRDefault="004A173D" w:rsidP="004A173D">
      <w:pPr>
        <w:rPr>
          <w:rFonts w:ascii="Calibri" w:eastAsia="Calibri" w:hAnsi="Calibri"/>
          <w:b/>
        </w:rPr>
      </w:pPr>
      <w:r w:rsidRPr="004A173D">
        <w:rPr>
          <w:rFonts w:ascii="Calibri" w:eastAsia="Calibri" w:hAnsi="Calibri"/>
          <w:b/>
        </w:rPr>
        <w:t>Occupant Emergency Contact Numbers:</w:t>
      </w:r>
    </w:p>
    <w:p w:rsidR="004A173D" w:rsidRPr="004A173D" w:rsidRDefault="004A173D" w:rsidP="004A173D">
      <w:pPr>
        <w:rPr>
          <w:rFonts w:ascii="Calibri" w:eastAsia="Calibri" w:hAnsi="Calibri"/>
        </w:rPr>
      </w:pPr>
      <w:r w:rsidRPr="004A173D">
        <w:rPr>
          <w:rFonts w:ascii="Calibri" w:eastAsia="Calibri" w:hAnsi="Calibri"/>
        </w:rPr>
        <w:t>(Contact in order listed)</w:t>
      </w:r>
    </w:p>
    <w:p w:rsidR="004A173D" w:rsidRPr="004A173D" w:rsidRDefault="004A173D" w:rsidP="004A173D">
      <w:pPr>
        <w:rPr>
          <w:rFonts w:ascii="Calibri" w:eastAsia="Calibri" w:hAnsi="Calibri"/>
        </w:rPr>
      </w:pPr>
    </w:p>
    <w:p w:rsidR="004A173D" w:rsidRPr="004A173D" w:rsidRDefault="004A173D" w:rsidP="004A173D">
      <w:pPr>
        <w:spacing w:line="360" w:lineRule="auto"/>
        <w:rPr>
          <w:rFonts w:ascii="Calibri" w:eastAsia="Calibri" w:hAnsi="Calibri"/>
        </w:rPr>
      </w:pPr>
      <w:r w:rsidRPr="004A173D">
        <w:rPr>
          <w:rFonts w:ascii="Calibri" w:eastAsia="Calibri" w:hAnsi="Calibri"/>
        </w:rPr>
        <w:t>Name:___________________________________________</w:t>
      </w:r>
    </w:p>
    <w:p w:rsidR="004A173D" w:rsidRPr="004A173D" w:rsidRDefault="004A173D" w:rsidP="004A173D">
      <w:pPr>
        <w:spacing w:line="360" w:lineRule="auto"/>
        <w:rPr>
          <w:rFonts w:ascii="Calibri" w:eastAsia="Calibri" w:hAnsi="Calibri"/>
        </w:rPr>
      </w:pPr>
      <w:r w:rsidRPr="004A173D">
        <w:rPr>
          <w:rFonts w:ascii="Calibri" w:eastAsia="Calibri" w:hAnsi="Calibri"/>
        </w:rPr>
        <w:t>Emergency phone: _________________________________</w:t>
      </w:r>
    </w:p>
    <w:p w:rsidR="004A173D" w:rsidRPr="004A173D" w:rsidRDefault="004A173D" w:rsidP="004A173D">
      <w:pPr>
        <w:spacing w:line="360" w:lineRule="auto"/>
        <w:rPr>
          <w:rFonts w:ascii="Calibri" w:eastAsia="Calibri" w:hAnsi="Calibri"/>
        </w:rPr>
      </w:pPr>
      <w:r w:rsidRPr="004A173D">
        <w:rPr>
          <w:rFonts w:ascii="Calibri" w:eastAsia="Calibri" w:hAnsi="Calibri"/>
        </w:rPr>
        <w:t>Name:___________________________________________</w:t>
      </w:r>
    </w:p>
    <w:p w:rsidR="004A173D" w:rsidRPr="004A173D" w:rsidRDefault="004A173D" w:rsidP="004A173D">
      <w:pPr>
        <w:spacing w:line="360" w:lineRule="auto"/>
        <w:rPr>
          <w:rFonts w:ascii="Calibri" w:eastAsia="Calibri" w:hAnsi="Calibri"/>
        </w:rPr>
      </w:pPr>
      <w:r w:rsidRPr="004A173D">
        <w:rPr>
          <w:rFonts w:ascii="Calibri" w:eastAsia="Calibri" w:hAnsi="Calibri"/>
        </w:rPr>
        <w:t>Emergency phone: _________________________________</w:t>
      </w:r>
      <w:r w:rsidRPr="004A173D">
        <w:rPr>
          <w:rFonts w:ascii="Calibri" w:eastAsia="Calibri" w:hAnsi="Calibri"/>
        </w:rPr>
        <w:tab/>
      </w:r>
    </w:p>
    <w:p w:rsidR="004A173D" w:rsidRPr="004A173D" w:rsidRDefault="004A173D" w:rsidP="004A173D">
      <w:pPr>
        <w:spacing w:line="360" w:lineRule="auto"/>
        <w:rPr>
          <w:rFonts w:ascii="Calibri" w:eastAsia="Calibri" w:hAnsi="Calibri"/>
        </w:rPr>
      </w:pPr>
      <w:r w:rsidRPr="004A173D">
        <w:rPr>
          <w:rFonts w:ascii="Calibri" w:eastAsia="Calibri" w:hAnsi="Calibri"/>
        </w:rPr>
        <w:t>Name:___________________________________________</w:t>
      </w:r>
    </w:p>
    <w:p w:rsidR="004A173D" w:rsidRPr="004A173D" w:rsidRDefault="004A173D" w:rsidP="004A173D">
      <w:pPr>
        <w:spacing w:line="360" w:lineRule="auto"/>
        <w:rPr>
          <w:rFonts w:ascii="Calibri" w:eastAsia="Calibri" w:hAnsi="Calibri"/>
        </w:rPr>
      </w:pPr>
      <w:r w:rsidRPr="004A173D">
        <w:rPr>
          <w:rFonts w:ascii="Calibri" w:eastAsia="Calibri" w:hAnsi="Calibri"/>
        </w:rPr>
        <w:t>Emergency phone: _________________________________</w:t>
      </w:r>
    </w:p>
    <w:p w:rsidR="004A173D" w:rsidRPr="004A173D" w:rsidRDefault="004A173D" w:rsidP="004A173D">
      <w:pPr>
        <w:spacing w:line="360" w:lineRule="auto"/>
        <w:rPr>
          <w:rFonts w:ascii="Calibri" w:eastAsia="Calibri" w:hAnsi="Calibri"/>
        </w:rPr>
      </w:pPr>
      <w:r w:rsidRPr="004A173D">
        <w:rPr>
          <w:rFonts w:ascii="Calibri" w:eastAsia="Calibri" w:hAnsi="Calibri"/>
        </w:rPr>
        <w:t>Name:___________________________________________</w:t>
      </w:r>
    </w:p>
    <w:p w:rsidR="004A173D" w:rsidRPr="004A173D" w:rsidRDefault="004A173D" w:rsidP="004A173D">
      <w:pPr>
        <w:spacing w:line="360" w:lineRule="auto"/>
        <w:rPr>
          <w:rFonts w:ascii="Calibri" w:eastAsia="Calibri" w:hAnsi="Calibri"/>
        </w:rPr>
      </w:pPr>
      <w:r w:rsidRPr="004A173D">
        <w:rPr>
          <w:rFonts w:ascii="Calibri" w:eastAsia="Calibri" w:hAnsi="Calibri"/>
        </w:rPr>
        <w:t xml:space="preserve">Emergency phone: _________________________________  </w:t>
      </w:r>
    </w:p>
    <w:p w:rsidR="004A173D" w:rsidRPr="004A173D" w:rsidRDefault="004A173D" w:rsidP="004A173D">
      <w:pPr>
        <w:rPr>
          <w:rFonts w:ascii="Calibri" w:eastAsia="Calibri" w:hAnsi="Calibri"/>
        </w:rPr>
      </w:pPr>
      <w:r w:rsidRPr="004A173D">
        <w:rPr>
          <w:rFonts w:ascii="Calibri" w:eastAsia="Calibri" w:hAnsi="Calibri"/>
        </w:rPr>
        <w:tab/>
        <w:t xml:space="preserve">  </w:t>
      </w:r>
    </w:p>
    <w:p w:rsidR="004A173D" w:rsidRPr="004A173D" w:rsidRDefault="004A173D" w:rsidP="004A173D">
      <w:pPr>
        <w:rPr>
          <w:rFonts w:ascii="Calibri" w:eastAsia="Calibri" w:hAnsi="Calibri"/>
        </w:rPr>
      </w:pPr>
    </w:p>
    <w:p w:rsidR="004A173D" w:rsidRPr="004A173D" w:rsidRDefault="004A173D" w:rsidP="004A173D">
      <w:pPr>
        <w:rPr>
          <w:rFonts w:ascii="Calibri" w:eastAsia="Calibri" w:hAnsi="Calibri"/>
        </w:rPr>
      </w:pPr>
    </w:p>
    <w:p w:rsidR="004A173D" w:rsidRPr="004A173D" w:rsidRDefault="004A173D" w:rsidP="004A173D">
      <w:pPr>
        <w:spacing w:line="360" w:lineRule="auto"/>
        <w:rPr>
          <w:rFonts w:ascii="Calibri" w:eastAsia="Calibri" w:hAnsi="Calibri"/>
          <w:b/>
        </w:rPr>
      </w:pPr>
      <w:r w:rsidRPr="004A173D">
        <w:rPr>
          <w:rFonts w:ascii="Calibri" w:eastAsia="Calibri" w:hAnsi="Calibri"/>
          <w:b/>
        </w:rPr>
        <w:t>Additional Instructions/Information:</w:t>
      </w:r>
    </w:p>
    <w:p w:rsidR="004A173D" w:rsidRPr="004A173D" w:rsidRDefault="004A173D" w:rsidP="004A173D">
      <w:pPr>
        <w:spacing w:line="360" w:lineRule="auto"/>
        <w:rPr>
          <w:rFonts w:ascii="Calibri" w:eastAsia="Calibri" w:hAnsi="Calibri"/>
        </w:rPr>
      </w:pPr>
      <w:r w:rsidRPr="004A173D">
        <w:rPr>
          <w:rFonts w:ascii="Calibri" w:eastAsia="Calibri" w:hAnsi="Calibri"/>
        </w:rPr>
        <w:t>______________________________________</w:t>
      </w:r>
    </w:p>
    <w:p w:rsidR="004A173D" w:rsidRPr="004A173D" w:rsidRDefault="004A173D" w:rsidP="004A173D">
      <w:pPr>
        <w:spacing w:line="360" w:lineRule="auto"/>
        <w:rPr>
          <w:rFonts w:ascii="Calibri" w:eastAsia="Calibri" w:hAnsi="Calibri"/>
        </w:rPr>
      </w:pPr>
      <w:r w:rsidRPr="004A173D">
        <w:rPr>
          <w:rFonts w:ascii="Calibri" w:eastAsia="Calibri" w:hAnsi="Calibri"/>
        </w:rPr>
        <w:t>______________________________________</w:t>
      </w:r>
    </w:p>
    <w:p w:rsidR="004A173D" w:rsidRPr="004A173D" w:rsidRDefault="004A173D" w:rsidP="004A173D">
      <w:pPr>
        <w:spacing w:line="360" w:lineRule="auto"/>
        <w:rPr>
          <w:rFonts w:ascii="Calibri" w:eastAsia="Calibri" w:hAnsi="Calibri"/>
        </w:rPr>
      </w:pPr>
      <w:r w:rsidRPr="004A173D">
        <w:rPr>
          <w:rFonts w:ascii="Calibri" w:eastAsia="Calibri" w:hAnsi="Calibri"/>
        </w:rPr>
        <w:t>______________________________________</w:t>
      </w:r>
    </w:p>
    <w:p w:rsidR="004A173D" w:rsidRPr="004A173D" w:rsidRDefault="004A173D" w:rsidP="004A173D">
      <w:pPr>
        <w:spacing w:line="360" w:lineRule="auto"/>
        <w:rPr>
          <w:rFonts w:ascii="Calibri" w:eastAsia="Calibri" w:hAnsi="Calibri"/>
        </w:rPr>
      </w:pPr>
      <w:r w:rsidRPr="004A173D">
        <w:rPr>
          <w:rFonts w:ascii="Calibri" w:eastAsia="Calibri" w:hAnsi="Calibri"/>
        </w:rPr>
        <w:t>______________________________________</w:t>
      </w:r>
    </w:p>
    <w:p w:rsidR="004A173D" w:rsidRPr="004A173D" w:rsidRDefault="004A173D" w:rsidP="004A173D">
      <w:pPr>
        <w:spacing w:line="360" w:lineRule="auto"/>
        <w:rPr>
          <w:rFonts w:ascii="Calibri" w:eastAsia="Calibri" w:hAnsi="Calibri"/>
        </w:rPr>
      </w:pPr>
      <w:r w:rsidRPr="004A173D">
        <w:rPr>
          <w:rFonts w:ascii="Calibri" w:eastAsia="Calibri" w:hAnsi="Calibri"/>
        </w:rPr>
        <w:t>______________________________________</w:t>
      </w:r>
    </w:p>
    <w:p w:rsidR="004A173D" w:rsidRPr="004A173D" w:rsidRDefault="004A173D" w:rsidP="004A173D">
      <w:pPr>
        <w:spacing w:line="360" w:lineRule="auto"/>
        <w:rPr>
          <w:rFonts w:ascii="Calibri" w:eastAsia="Calibri" w:hAnsi="Calibri"/>
        </w:rPr>
      </w:pPr>
      <w:r w:rsidRPr="004A173D">
        <w:rPr>
          <w:rFonts w:ascii="Calibri" w:eastAsia="Calibri" w:hAnsi="Calibri"/>
        </w:rPr>
        <w:t>______________________________________</w:t>
      </w:r>
    </w:p>
    <w:p w:rsidR="004A173D" w:rsidRPr="004A173D" w:rsidRDefault="004A173D" w:rsidP="004A173D">
      <w:pPr>
        <w:spacing w:line="360" w:lineRule="auto"/>
        <w:rPr>
          <w:rFonts w:ascii="Calibri" w:eastAsia="Calibri" w:hAnsi="Calibri"/>
        </w:rPr>
      </w:pPr>
      <w:r w:rsidRPr="004A173D">
        <w:rPr>
          <w:rFonts w:ascii="Calibri" w:eastAsia="Calibri" w:hAnsi="Calibri"/>
        </w:rPr>
        <w:t>______________________________________</w:t>
      </w:r>
    </w:p>
    <w:p w:rsidR="004A173D" w:rsidRPr="004A173D" w:rsidRDefault="004A173D" w:rsidP="004A173D">
      <w:pPr>
        <w:spacing w:line="360" w:lineRule="auto"/>
        <w:rPr>
          <w:rFonts w:ascii="Calibri" w:eastAsia="Calibri" w:hAnsi="Calibri"/>
        </w:rPr>
      </w:pPr>
    </w:p>
    <w:p w:rsidR="004A173D" w:rsidRPr="004A173D" w:rsidRDefault="004A173D" w:rsidP="004A173D">
      <w:pPr>
        <w:rPr>
          <w:rFonts w:ascii="Calibri" w:eastAsia="Calibri" w:hAnsi="Calibri"/>
        </w:rPr>
      </w:pPr>
    </w:p>
    <w:p w:rsidR="004A173D" w:rsidRPr="004A173D" w:rsidRDefault="004A173D" w:rsidP="004A173D">
      <w:pPr>
        <w:spacing w:line="276" w:lineRule="auto"/>
        <w:rPr>
          <w:rFonts w:ascii="Calibri" w:eastAsia="Calibri" w:hAnsi="Calibri"/>
        </w:rPr>
      </w:pPr>
    </w:p>
    <w:p w:rsidR="004A173D" w:rsidRPr="004A173D" w:rsidRDefault="004A173D" w:rsidP="004A173D">
      <w:pPr>
        <w:spacing w:line="276" w:lineRule="auto"/>
        <w:rPr>
          <w:rFonts w:ascii="Calibri" w:eastAsia="Calibri" w:hAnsi="Calibri"/>
        </w:rPr>
      </w:pPr>
    </w:p>
    <w:p w:rsidR="004A173D" w:rsidRDefault="004A173D" w:rsidP="004A173D">
      <w:pPr>
        <w:spacing w:line="276" w:lineRule="auto"/>
        <w:rPr>
          <w:rFonts w:ascii="Calibri" w:eastAsia="Calibri" w:hAnsi="Calibri"/>
          <w:b/>
          <w:u w:val="single"/>
        </w:rPr>
      </w:pPr>
    </w:p>
    <w:p w:rsidR="004A173D" w:rsidRDefault="004A173D" w:rsidP="004A173D">
      <w:pPr>
        <w:spacing w:line="276" w:lineRule="auto"/>
        <w:rPr>
          <w:rFonts w:ascii="Calibri" w:eastAsia="Calibri" w:hAnsi="Calibri"/>
          <w:b/>
          <w:u w:val="single"/>
        </w:rPr>
      </w:pPr>
    </w:p>
    <w:p w:rsidR="004A173D" w:rsidRPr="004A173D" w:rsidRDefault="004A173D" w:rsidP="004A173D">
      <w:pPr>
        <w:spacing w:line="276" w:lineRule="auto"/>
        <w:rPr>
          <w:rFonts w:ascii="Calibri" w:eastAsia="Calibri" w:hAnsi="Calibri"/>
          <w:b/>
          <w:u w:val="single"/>
        </w:rPr>
      </w:pPr>
      <w:r w:rsidRPr="004A173D">
        <w:rPr>
          <w:rFonts w:ascii="Calibri" w:eastAsia="Calibri" w:hAnsi="Calibri"/>
          <w:b/>
          <w:u w:val="single"/>
        </w:rPr>
        <w:lastRenderedPageBreak/>
        <w:t>Pull to Remove</w:t>
      </w:r>
    </w:p>
    <w:p w:rsidR="004A173D" w:rsidRPr="004A173D" w:rsidRDefault="004A173D" w:rsidP="004A173D">
      <w:pPr>
        <w:spacing w:line="276" w:lineRule="auto"/>
        <w:rPr>
          <w:rFonts w:ascii="Calibri" w:eastAsia="Calibri" w:hAnsi="Calibri"/>
          <w:b/>
        </w:rPr>
      </w:pPr>
    </w:p>
    <w:p w:rsidR="004A173D" w:rsidRPr="004A173D" w:rsidRDefault="004A173D" w:rsidP="004A173D">
      <w:pPr>
        <w:spacing w:line="276" w:lineRule="auto"/>
        <w:rPr>
          <w:rFonts w:ascii="Calibri" w:eastAsia="Calibri" w:hAnsi="Calibri"/>
          <w:b/>
        </w:rPr>
      </w:pPr>
      <w:r w:rsidRPr="004A173D">
        <w:rPr>
          <w:rFonts w:ascii="Calibri" w:eastAsia="Calibri" w:hAnsi="Calibri"/>
          <w:b/>
        </w:rPr>
        <w:t>SAFETY INFORMATION CARD</w:t>
      </w:r>
    </w:p>
    <w:p w:rsidR="004A173D" w:rsidRPr="004A173D" w:rsidRDefault="004A173D" w:rsidP="004A173D">
      <w:pPr>
        <w:spacing w:line="276" w:lineRule="auto"/>
        <w:rPr>
          <w:rFonts w:ascii="Calibri" w:eastAsia="Calibri" w:hAnsi="Calibri"/>
          <w:b/>
        </w:rPr>
      </w:pPr>
    </w:p>
    <w:p w:rsidR="004A173D" w:rsidRPr="004A173D" w:rsidRDefault="004A173D" w:rsidP="004A173D">
      <w:pPr>
        <w:spacing w:line="276" w:lineRule="auto"/>
        <w:rPr>
          <w:rFonts w:ascii="Calibri" w:eastAsia="Calibri" w:hAnsi="Calibri"/>
          <w:b/>
        </w:rPr>
      </w:pPr>
      <w:r w:rsidRPr="004A173D">
        <w:rPr>
          <w:rFonts w:ascii="Calibri" w:eastAsia="Calibri" w:hAnsi="Calibri"/>
          <w:b/>
        </w:rPr>
        <w:t>Entry Requirements/Restrictions: see inside</w:t>
      </w:r>
    </w:p>
    <w:p w:rsidR="004A173D" w:rsidRPr="004A173D" w:rsidRDefault="004A173D" w:rsidP="004A173D">
      <w:pPr>
        <w:spacing w:line="276" w:lineRule="auto"/>
        <w:rPr>
          <w:rFonts w:ascii="Calibri" w:eastAsia="Calibri" w:hAnsi="Calibri" w:cs="Calibri"/>
        </w:rPr>
      </w:pPr>
      <w:r w:rsidRPr="004A173D">
        <w:rPr>
          <w:rFonts w:ascii="Calibri" w:eastAsia="Calibri" w:hAnsi="Calibri" w:cs="Calibri"/>
        </w:rPr>
        <w:t>□  If checked, pull and open card for additional information.</w:t>
      </w:r>
    </w:p>
    <w:p w:rsidR="004A173D" w:rsidRPr="004A173D" w:rsidRDefault="004A173D" w:rsidP="004A173D">
      <w:pPr>
        <w:rPr>
          <w:rFonts w:ascii="Calibri" w:eastAsia="Calibri" w:hAnsi="Calibri"/>
          <w:b/>
        </w:rPr>
      </w:pPr>
      <w:r w:rsidRPr="004A173D">
        <w:rPr>
          <w:rFonts w:ascii="Calibri" w:eastAsia="Calibri" w:hAnsi="Calibri" w:cs="Calibri"/>
        </w:rPr>
        <w:t>________________________</w:t>
      </w:r>
      <w:r w:rsidRPr="004A173D">
        <w:rPr>
          <w:rFonts w:ascii="Calibri" w:eastAsia="Calibri" w:hAnsi="Calibri" w:cs="Calibri"/>
        </w:rPr>
        <w:tab/>
        <w:t>_____________________</w:t>
      </w:r>
    </w:p>
    <w:p w:rsidR="004A173D" w:rsidRPr="004A173D" w:rsidRDefault="004A173D" w:rsidP="004A173D">
      <w:pPr>
        <w:rPr>
          <w:rFonts w:ascii="Calibri" w:eastAsia="Calibri" w:hAnsi="Calibri"/>
        </w:rPr>
      </w:pPr>
      <w:r w:rsidRPr="004A173D">
        <w:rPr>
          <w:rFonts w:ascii="Calibri" w:eastAsia="Calibri" w:hAnsi="Calibri"/>
        </w:rPr>
        <w:t>Building</w:t>
      </w:r>
      <w:r w:rsidRPr="004A173D">
        <w:rPr>
          <w:rFonts w:ascii="Calibri" w:eastAsia="Calibri" w:hAnsi="Calibri"/>
        </w:rPr>
        <w:tab/>
      </w:r>
      <w:r w:rsidRPr="004A173D">
        <w:rPr>
          <w:rFonts w:ascii="Calibri" w:eastAsia="Calibri" w:hAnsi="Calibri"/>
        </w:rPr>
        <w:tab/>
      </w:r>
      <w:r w:rsidRPr="004A173D">
        <w:rPr>
          <w:rFonts w:ascii="Calibri" w:eastAsia="Calibri" w:hAnsi="Calibri"/>
        </w:rPr>
        <w:tab/>
      </w:r>
      <w:r w:rsidRPr="004A173D">
        <w:rPr>
          <w:rFonts w:ascii="Calibri" w:eastAsia="Calibri" w:hAnsi="Calibri"/>
        </w:rPr>
        <w:tab/>
        <w:t>Room</w:t>
      </w:r>
    </w:p>
    <w:p w:rsidR="004A173D" w:rsidRPr="004A173D" w:rsidRDefault="004A173D" w:rsidP="004A173D">
      <w:pPr>
        <w:rPr>
          <w:rFonts w:ascii="Calibri" w:eastAsia="Calibri" w:hAnsi="Calibri"/>
        </w:rPr>
      </w:pPr>
      <w:r w:rsidRPr="004A173D">
        <w:rPr>
          <w:rFonts w:ascii="Calibri" w:eastAsia="Calibri" w:hAnsi="Calibri"/>
        </w:rPr>
        <w:t xml:space="preserve">_________________________________ </w:t>
      </w:r>
      <w:r w:rsidRPr="004A173D">
        <w:rPr>
          <w:rFonts w:ascii="Calibri" w:eastAsia="Calibri" w:hAnsi="Calibri"/>
        </w:rPr>
        <w:tab/>
        <w:t>_____________</w:t>
      </w:r>
    </w:p>
    <w:p w:rsidR="004A173D" w:rsidRPr="004A173D" w:rsidRDefault="004A173D" w:rsidP="004A173D">
      <w:pPr>
        <w:rPr>
          <w:rFonts w:ascii="Calibri" w:eastAsia="Calibri" w:hAnsi="Calibri"/>
        </w:rPr>
      </w:pPr>
      <w:r w:rsidRPr="004A173D">
        <w:rPr>
          <w:rFonts w:ascii="Calibri" w:eastAsia="Calibri" w:hAnsi="Calibri"/>
        </w:rPr>
        <w:t>Lab Director or Supervisor</w:t>
      </w:r>
      <w:r w:rsidRPr="004A173D">
        <w:rPr>
          <w:rFonts w:ascii="Calibri" w:eastAsia="Calibri" w:hAnsi="Calibri"/>
        </w:rPr>
        <w:tab/>
      </w:r>
      <w:r w:rsidRPr="004A173D">
        <w:rPr>
          <w:rFonts w:ascii="Calibri" w:eastAsia="Calibri" w:hAnsi="Calibri"/>
        </w:rPr>
        <w:tab/>
      </w:r>
      <w:r w:rsidRPr="004A173D">
        <w:rPr>
          <w:rFonts w:ascii="Calibri" w:eastAsia="Calibri" w:hAnsi="Calibri"/>
        </w:rPr>
        <w:tab/>
        <w:t>Phone</w:t>
      </w:r>
    </w:p>
    <w:p w:rsidR="004A173D" w:rsidRPr="004A173D" w:rsidRDefault="004A173D" w:rsidP="004A173D">
      <w:pPr>
        <w:rPr>
          <w:rFonts w:ascii="Calibri" w:eastAsia="Calibri" w:hAnsi="Calibri"/>
        </w:rPr>
      </w:pPr>
    </w:p>
    <w:p w:rsidR="004A173D" w:rsidRPr="004A173D" w:rsidRDefault="004A173D" w:rsidP="004A173D">
      <w:pPr>
        <w:rPr>
          <w:rFonts w:ascii="Calibri" w:eastAsia="Calibri" w:hAnsi="Calibri"/>
          <w:b/>
        </w:rPr>
      </w:pPr>
      <w:r w:rsidRPr="004A173D">
        <w:rPr>
          <w:rFonts w:ascii="Calibri" w:eastAsia="Calibri" w:hAnsi="Calibri"/>
          <w:b/>
        </w:rPr>
        <w:t>Room Type:</w:t>
      </w:r>
    </w:p>
    <w:p w:rsidR="004A173D" w:rsidRPr="004A173D" w:rsidRDefault="004A173D" w:rsidP="004A173D">
      <w:pPr>
        <w:rPr>
          <w:rFonts w:ascii="Calibri" w:eastAsia="Calibri" w:hAnsi="Calibri" w:cs="Calibri"/>
        </w:rPr>
      </w:pPr>
      <w:r w:rsidRPr="004A173D">
        <w:rPr>
          <w:rFonts w:ascii="Calibri" w:eastAsia="Calibri" w:hAnsi="Calibri" w:cs="Calibri"/>
        </w:rPr>
        <w:t>□  Research Lab</w:t>
      </w:r>
      <w:r w:rsidRPr="004A173D">
        <w:rPr>
          <w:rFonts w:ascii="Calibri" w:eastAsia="Calibri" w:hAnsi="Calibri" w:cs="Calibri"/>
        </w:rPr>
        <w:tab/>
      </w:r>
      <w:r w:rsidRPr="004A173D">
        <w:rPr>
          <w:rFonts w:ascii="Calibri" w:eastAsia="Calibri" w:hAnsi="Calibri" w:cs="Calibri"/>
        </w:rPr>
        <w:tab/>
        <w:t>□  Animal Facility</w:t>
      </w:r>
      <w:r w:rsidRPr="004A173D">
        <w:rPr>
          <w:rFonts w:ascii="Calibri" w:eastAsia="Calibri" w:hAnsi="Calibri" w:cs="Calibri"/>
        </w:rPr>
        <w:tab/>
      </w:r>
    </w:p>
    <w:p w:rsidR="004A173D" w:rsidRPr="004A173D" w:rsidRDefault="004A173D" w:rsidP="004A173D">
      <w:pPr>
        <w:rPr>
          <w:rFonts w:ascii="Calibri" w:eastAsia="Calibri" w:hAnsi="Calibri" w:cs="Calibri"/>
        </w:rPr>
      </w:pPr>
      <w:r w:rsidRPr="004A173D">
        <w:rPr>
          <w:rFonts w:ascii="Calibri" w:eastAsia="Calibri" w:hAnsi="Calibri" w:cs="Calibri"/>
        </w:rPr>
        <w:t>□  Clinical Lab</w:t>
      </w:r>
      <w:r w:rsidRPr="004A173D">
        <w:rPr>
          <w:rFonts w:ascii="Calibri" w:eastAsia="Calibri" w:hAnsi="Calibri" w:cs="Calibri"/>
        </w:rPr>
        <w:tab/>
      </w:r>
      <w:r w:rsidRPr="004A173D">
        <w:rPr>
          <w:rFonts w:ascii="Calibri" w:eastAsia="Calibri" w:hAnsi="Calibri" w:cs="Calibri"/>
        </w:rPr>
        <w:tab/>
        <w:t>□  Instrumentation</w:t>
      </w:r>
    </w:p>
    <w:p w:rsidR="004A173D" w:rsidRPr="004A173D" w:rsidRDefault="004A173D" w:rsidP="004A173D">
      <w:pPr>
        <w:rPr>
          <w:rFonts w:ascii="Calibri" w:eastAsia="Calibri" w:hAnsi="Calibri" w:cs="Calibri"/>
        </w:rPr>
      </w:pPr>
      <w:r w:rsidRPr="004A173D">
        <w:rPr>
          <w:rFonts w:ascii="Calibri" w:eastAsia="Calibri" w:hAnsi="Calibri" w:cs="Calibri"/>
        </w:rPr>
        <w:t>□  Teaching Lab</w:t>
      </w:r>
      <w:r w:rsidRPr="004A173D">
        <w:rPr>
          <w:rFonts w:ascii="Calibri" w:eastAsia="Calibri" w:hAnsi="Calibri" w:cs="Calibri"/>
        </w:rPr>
        <w:tab/>
      </w:r>
      <w:r w:rsidRPr="004A173D">
        <w:rPr>
          <w:rFonts w:ascii="Calibri" w:eastAsia="Calibri" w:hAnsi="Calibri" w:cs="Calibri"/>
        </w:rPr>
        <w:tab/>
        <w:t>□  Storage</w:t>
      </w:r>
    </w:p>
    <w:p w:rsidR="004A173D" w:rsidRPr="004A173D" w:rsidRDefault="004A173D" w:rsidP="004A173D">
      <w:pPr>
        <w:spacing w:line="276" w:lineRule="auto"/>
        <w:rPr>
          <w:rFonts w:ascii="Calibri" w:eastAsia="Calibri" w:hAnsi="Calibri" w:cs="Calibri"/>
        </w:rPr>
      </w:pPr>
      <w:r w:rsidRPr="004A173D">
        <w:rPr>
          <w:rFonts w:ascii="Calibri" w:eastAsia="Calibri" w:hAnsi="Calibri" w:cs="Calibri"/>
        </w:rPr>
        <w:t>□  Shop</w:t>
      </w:r>
      <w:r w:rsidRPr="004A173D">
        <w:rPr>
          <w:rFonts w:ascii="Calibri" w:eastAsia="Calibri" w:hAnsi="Calibri" w:cs="Calibri"/>
        </w:rPr>
        <w:tab/>
      </w:r>
      <w:r w:rsidRPr="004A173D">
        <w:rPr>
          <w:rFonts w:ascii="Calibri" w:eastAsia="Calibri" w:hAnsi="Calibri" w:cs="Calibri"/>
        </w:rPr>
        <w:tab/>
      </w:r>
      <w:r w:rsidRPr="004A173D">
        <w:rPr>
          <w:rFonts w:ascii="Calibri" w:eastAsia="Calibri" w:hAnsi="Calibri" w:cs="Calibri"/>
        </w:rPr>
        <w:tab/>
        <w:t>□  Other: ________________________</w:t>
      </w:r>
      <w:r>
        <w:rPr>
          <w:rFonts w:ascii="Calibri" w:eastAsia="Calibri" w:hAnsi="Calibri" w:cs="Calibri"/>
        </w:rPr>
        <w:t>____________________</w:t>
      </w:r>
    </w:p>
    <w:p w:rsidR="004A173D" w:rsidRPr="004A173D" w:rsidRDefault="004A173D" w:rsidP="004A173D">
      <w:pPr>
        <w:spacing w:line="276" w:lineRule="auto"/>
        <w:rPr>
          <w:rFonts w:ascii="Calibri" w:eastAsia="Calibri" w:hAnsi="Calibri" w:cs="Calibri"/>
        </w:rPr>
      </w:pPr>
      <w:r w:rsidRPr="004A173D">
        <w:rPr>
          <w:rFonts w:ascii="Calibri" w:eastAsia="Calibri" w:hAnsi="Calibri" w:cs="Calibri"/>
        </w:rPr>
        <w:t xml:space="preserve">                                  </w:t>
      </w:r>
    </w:p>
    <w:p w:rsidR="004A173D" w:rsidRPr="004A173D" w:rsidRDefault="004A173D" w:rsidP="004A173D">
      <w:pPr>
        <w:rPr>
          <w:rFonts w:ascii="Calibri" w:eastAsia="Calibri" w:hAnsi="Calibri"/>
          <w:b/>
        </w:rPr>
      </w:pPr>
      <w:r w:rsidRPr="004A173D">
        <w:rPr>
          <w:rFonts w:ascii="Calibri" w:eastAsia="Calibri" w:hAnsi="Calibri"/>
          <w:b/>
        </w:rPr>
        <w:t>Room Hazards</w:t>
      </w:r>
    </w:p>
    <w:p w:rsidR="004A173D" w:rsidRPr="004A173D" w:rsidRDefault="004A173D" w:rsidP="004A173D">
      <w:pPr>
        <w:rPr>
          <w:rFonts w:ascii="Calibri" w:eastAsia="Calibri" w:hAnsi="Calibri"/>
          <w:b/>
        </w:rPr>
      </w:pPr>
    </w:p>
    <w:p w:rsidR="004A173D" w:rsidRPr="004A173D" w:rsidRDefault="004A173D" w:rsidP="004A173D">
      <w:pPr>
        <w:rPr>
          <w:rFonts w:ascii="Calibri" w:eastAsia="Calibri" w:hAnsi="Calibri"/>
          <w:b/>
        </w:rPr>
      </w:pPr>
      <w:r w:rsidRPr="004A173D">
        <w:rPr>
          <w:rFonts w:ascii="Calibri" w:eastAsia="Calibri" w:hAnsi="Calibri"/>
          <w:b/>
        </w:rPr>
        <w:t>Biological Safety Level (BSL)</w:t>
      </w:r>
    </w:p>
    <w:p w:rsidR="004A173D" w:rsidRPr="004A173D" w:rsidRDefault="004A173D" w:rsidP="004A173D">
      <w:pPr>
        <w:rPr>
          <w:rFonts w:ascii="Calibri" w:eastAsia="Calibri" w:hAnsi="Calibri" w:cs="Calibri"/>
        </w:rPr>
      </w:pPr>
      <w:r w:rsidRPr="004A173D">
        <w:rPr>
          <w:rFonts w:ascii="Calibri" w:eastAsia="Calibri" w:hAnsi="Calibri" w:cs="Calibri"/>
        </w:rPr>
        <w:t>□  None</w:t>
      </w:r>
      <w:r w:rsidRPr="004A173D">
        <w:rPr>
          <w:rFonts w:ascii="Calibri" w:eastAsia="Calibri" w:hAnsi="Calibri" w:cs="Calibri"/>
        </w:rPr>
        <w:tab/>
      </w:r>
      <w:r w:rsidRPr="004A173D">
        <w:rPr>
          <w:rFonts w:ascii="Calibri" w:eastAsia="Calibri" w:hAnsi="Calibri" w:cs="Calibri"/>
        </w:rPr>
        <w:tab/>
      </w:r>
      <w:r w:rsidRPr="004A173D">
        <w:rPr>
          <w:rFonts w:ascii="Calibri" w:eastAsia="Calibri" w:hAnsi="Calibri" w:cs="Calibri"/>
        </w:rPr>
        <w:tab/>
        <w:t>□  BSL-1 (Low Risk)</w:t>
      </w:r>
    </w:p>
    <w:p w:rsidR="004A173D" w:rsidRPr="004A173D" w:rsidRDefault="004A173D" w:rsidP="004A173D">
      <w:pPr>
        <w:rPr>
          <w:rFonts w:ascii="Calibri" w:eastAsia="Calibri" w:hAnsi="Calibri" w:cs="Calibri"/>
        </w:rPr>
      </w:pPr>
    </w:p>
    <w:p w:rsidR="004A173D" w:rsidRPr="004A173D" w:rsidRDefault="004A173D" w:rsidP="004A173D">
      <w:pPr>
        <w:rPr>
          <w:rFonts w:ascii="Calibri" w:eastAsia="Calibri" w:hAnsi="Calibri" w:cs="Calibri"/>
        </w:rPr>
      </w:pPr>
      <w:r w:rsidRPr="004A173D">
        <w:rPr>
          <w:rFonts w:ascii="Calibri" w:eastAsia="Calibri" w:hAnsi="Calibri" w:cs="Calibri"/>
        </w:rPr>
        <w:t>□  BSL – 2 (Moderate Risk)</w:t>
      </w:r>
      <w:r w:rsidRPr="004A173D">
        <w:rPr>
          <w:rFonts w:ascii="Calibri" w:eastAsia="Calibri" w:hAnsi="Calibri" w:cs="Calibri"/>
        </w:rPr>
        <w:tab/>
        <w:t>□  BSL-3 (Higher Risk)</w:t>
      </w:r>
    </w:p>
    <w:p w:rsidR="004A173D" w:rsidRPr="004A173D" w:rsidRDefault="004A173D" w:rsidP="004A173D">
      <w:pPr>
        <w:rPr>
          <w:rFonts w:ascii="Calibri" w:eastAsia="Calibri" w:hAnsi="Calibri" w:cs="Calibri"/>
        </w:rPr>
      </w:pPr>
    </w:p>
    <w:p w:rsidR="004A173D" w:rsidRPr="004A173D" w:rsidRDefault="004A173D" w:rsidP="004A173D">
      <w:pPr>
        <w:spacing w:line="360" w:lineRule="auto"/>
        <w:rPr>
          <w:rFonts w:ascii="Calibri" w:eastAsia="Calibri" w:hAnsi="Calibri" w:cs="Calibri"/>
        </w:rPr>
      </w:pPr>
      <w:r w:rsidRPr="004A173D">
        <w:rPr>
          <w:rFonts w:ascii="Calibri" w:eastAsia="Calibri" w:hAnsi="Calibri" w:cs="Calibri"/>
        </w:rPr>
        <w:t>Agents Used or Stored in this room: __________________________________________________</w:t>
      </w:r>
    </w:p>
    <w:p w:rsidR="004A173D" w:rsidRPr="004A173D" w:rsidRDefault="004A173D" w:rsidP="004A173D">
      <w:pPr>
        <w:spacing w:line="360" w:lineRule="auto"/>
        <w:rPr>
          <w:rFonts w:ascii="Calibri" w:eastAsia="Calibri" w:hAnsi="Calibri" w:cs="Calibri"/>
        </w:rPr>
      </w:pPr>
      <w:r w:rsidRPr="004A173D">
        <w:rPr>
          <w:rFonts w:ascii="Calibri" w:eastAsia="Calibri" w:hAnsi="Calibri" w:cs="Calibri"/>
        </w:rPr>
        <w:t>__________________________________________________</w:t>
      </w:r>
    </w:p>
    <w:p w:rsidR="004A173D" w:rsidRPr="004A173D" w:rsidRDefault="004A173D" w:rsidP="004A173D">
      <w:pPr>
        <w:spacing w:line="360" w:lineRule="auto"/>
        <w:rPr>
          <w:rFonts w:ascii="Calibri" w:eastAsia="Calibri" w:hAnsi="Calibri" w:cs="Calibri"/>
        </w:rPr>
      </w:pPr>
      <w:r w:rsidRPr="004A173D">
        <w:rPr>
          <w:rFonts w:ascii="Calibri" w:eastAsia="Calibri" w:hAnsi="Calibri" w:cs="Calibri"/>
        </w:rPr>
        <w:t>__________________________________________________</w:t>
      </w:r>
    </w:p>
    <w:p w:rsidR="004A173D" w:rsidRPr="004A173D" w:rsidRDefault="004A173D" w:rsidP="004A173D">
      <w:pPr>
        <w:rPr>
          <w:rFonts w:ascii="Calibri" w:eastAsia="Calibri" w:hAnsi="Calibri"/>
          <w:b/>
        </w:rPr>
      </w:pPr>
      <w:r w:rsidRPr="004A173D">
        <w:rPr>
          <w:rFonts w:ascii="Calibri" w:eastAsia="Calibri" w:hAnsi="Calibri"/>
          <w:b/>
        </w:rPr>
        <w:t xml:space="preserve">Chemical </w:t>
      </w:r>
    </w:p>
    <w:p w:rsidR="004A173D" w:rsidRPr="004A173D" w:rsidRDefault="004A173D" w:rsidP="004A173D">
      <w:pPr>
        <w:rPr>
          <w:rFonts w:ascii="Calibri" w:eastAsia="Calibri" w:hAnsi="Calibri" w:cs="Calibri"/>
        </w:rPr>
      </w:pPr>
      <w:r w:rsidRPr="004A173D">
        <w:rPr>
          <w:rFonts w:ascii="Calibri" w:eastAsia="Calibri" w:hAnsi="Calibri" w:cs="Calibri"/>
        </w:rPr>
        <w:t>□  Flammable Liquids (&gt;5 gal. total)</w:t>
      </w:r>
      <w:r w:rsidRPr="004A173D">
        <w:rPr>
          <w:rFonts w:ascii="Calibri" w:eastAsia="Calibri" w:hAnsi="Calibri" w:cs="Calibri"/>
        </w:rPr>
        <w:tab/>
      </w:r>
      <w:r w:rsidRPr="004A173D">
        <w:rPr>
          <w:rFonts w:ascii="Calibri" w:eastAsia="Calibri" w:hAnsi="Calibri" w:cs="Calibri"/>
        </w:rPr>
        <w:tab/>
      </w:r>
    </w:p>
    <w:p w:rsidR="004A173D" w:rsidRPr="004A173D" w:rsidRDefault="004A173D" w:rsidP="004A173D">
      <w:pPr>
        <w:rPr>
          <w:rFonts w:ascii="Calibri" w:eastAsia="Calibri" w:hAnsi="Calibri" w:cs="Calibri"/>
        </w:rPr>
      </w:pPr>
      <w:r w:rsidRPr="004A173D">
        <w:rPr>
          <w:rFonts w:ascii="Calibri" w:eastAsia="Calibri" w:hAnsi="Calibri" w:cs="Calibri"/>
        </w:rPr>
        <w:t>□  Cryogenic Liquids</w:t>
      </w:r>
    </w:p>
    <w:p w:rsidR="004A173D" w:rsidRPr="004A173D" w:rsidRDefault="004A173D" w:rsidP="004A173D">
      <w:pPr>
        <w:spacing w:line="276" w:lineRule="auto"/>
        <w:rPr>
          <w:rFonts w:ascii="Calibri" w:eastAsia="Calibri" w:hAnsi="Calibri" w:cs="Calibri"/>
        </w:rPr>
      </w:pPr>
      <w:r w:rsidRPr="004A173D">
        <w:rPr>
          <w:rFonts w:ascii="Calibri" w:eastAsia="Calibri" w:hAnsi="Calibri" w:cs="Calibri"/>
        </w:rPr>
        <w:t xml:space="preserve">□  Compressed Gas Cylinder(s): </w:t>
      </w:r>
    </w:p>
    <w:p w:rsidR="004A173D" w:rsidRPr="004A173D" w:rsidRDefault="004A173D" w:rsidP="004A173D">
      <w:pPr>
        <w:spacing w:line="276" w:lineRule="auto"/>
        <w:rPr>
          <w:rFonts w:ascii="Calibri" w:eastAsia="Calibri" w:hAnsi="Calibri" w:cs="Calibri"/>
        </w:rPr>
      </w:pPr>
      <w:r w:rsidRPr="004A173D">
        <w:rPr>
          <w:rFonts w:ascii="Calibri" w:eastAsia="Calibri" w:hAnsi="Calibri" w:cs="Calibri"/>
        </w:rPr>
        <w:t xml:space="preserve">        - Toxic/Corrosive: _____________________________</w:t>
      </w:r>
    </w:p>
    <w:p w:rsidR="004A173D" w:rsidRPr="004A173D" w:rsidRDefault="004A173D" w:rsidP="004A173D">
      <w:pPr>
        <w:spacing w:line="276" w:lineRule="auto"/>
        <w:rPr>
          <w:rFonts w:ascii="Calibri" w:eastAsia="Calibri" w:hAnsi="Calibri" w:cs="Calibri"/>
        </w:rPr>
      </w:pPr>
      <w:r w:rsidRPr="004A173D">
        <w:rPr>
          <w:rFonts w:ascii="Calibri" w:eastAsia="Calibri" w:hAnsi="Calibri" w:cs="Calibri"/>
        </w:rPr>
        <w:t xml:space="preserve">       -  Flammable:_________________________________</w:t>
      </w:r>
    </w:p>
    <w:p w:rsidR="004A173D" w:rsidRPr="004A173D" w:rsidRDefault="004A173D" w:rsidP="004A173D">
      <w:pPr>
        <w:spacing w:line="360" w:lineRule="auto"/>
        <w:rPr>
          <w:rFonts w:ascii="Calibri" w:eastAsia="Calibri" w:hAnsi="Calibri" w:cs="Calibri"/>
        </w:rPr>
      </w:pPr>
      <w:r w:rsidRPr="004A173D">
        <w:rPr>
          <w:rFonts w:ascii="Calibri" w:eastAsia="Calibri" w:hAnsi="Calibri" w:cs="Calibri"/>
        </w:rPr>
        <w:t>□  Special Hazard(s): __________________________________________________</w:t>
      </w:r>
    </w:p>
    <w:p w:rsidR="004A173D" w:rsidRPr="004A173D" w:rsidRDefault="004A173D" w:rsidP="004A173D">
      <w:pPr>
        <w:rPr>
          <w:rFonts w:ascii="Calibri" w:eastAsia="Calibri" w:hAnsi="Calibri" w:cs="Calibri"/>
        </w:rPr>
      </w:pPr>
    </w:p>
    <w:p w:rsidR="004A173D" w:rsidRPr="004A173D" w:rsidRDefault="004A173D" w:rsidP="004A173D">
      <w:pPr>
        <w:rPr>
          <w:rFonts w:ascii="Calibri" w:eastAsia="Calibri" w:hAnsi="Calibri" w:cs="Calibri"/>
          <w:b/>
        </w:rPr>
      </w:pPr>
      <w:r w:rsidRPr="004A173D">
        <w:rPr>
          <w:rFonts w:ascii="Calibri" w:eastAsia="Calibri" w:hAnsi="Calibri" w:cs="Calibri"/>
          <w:b/>
        </w:rPr>
        <w:t>Radiation Sources</w:t>
      </w:r>
    </w:p>
    <w:p w:rsidR="004A173D" w:rsidRPr="004A173D" w:rsidRDefault="004A173D" w:rsidP="004A173D">
      <w:pPr>
        <w:rPr>
          <w:rFonts w:ascii="Calibri" w:eastAsia="Calibri" w:hAnsi="Calibri" w:cs="Calibri"/>
        </w:rPr>
      </w:pPr>
      <w:r w:rsidRPr="004A173D">
        <w:rPr>
          <w:rFonts w:ascii="Calibri" w:eastAsia="Calibri" w:hAnsi="Calibri" w:cs="Calibri"/>
        </w:rPr>
        <w:t xml:space="preserve">□ </w:t>
      </w:r>
      <w:r w:rsidRPr="004A173D">
        <w:rPr>
          <w:rFonts w:ascii="Calibri" w:eastAsia="Calibri" w:hAnsi="Calibri" w:cs="Calibri"/>
          <w:b/>
        </w:rPr>
        <w:t>NONE</w:t>
      </w:r>
      <w:r w:rsidRPr="004A173D">
        <w:rPr>
          <w:rFonts w:ascii="Calibri" w:eastAsia="Calibri" w:hAnsi="Calibri" w:cs="Calibri"/>
        </w:rPr>
        <w:t xml:space="preserve">  □ C-14  □ H-3  □ I-125  □ P-32  □ S-35  □  Other: _________  </w:t>
      </w:r>
    </w:p>
    <w:p w:rsidR="004A173D" w:rsidRPr="004A173D" w:rsidRDefault="004A173D" w:rsidP="004A173D">
      <w:pPr>
        <w:rPr>
          <w:rFonts w:ascii="Calibri" w:eastAsia="Calibri" w:hAnsi="Calibri" w:cs="Calibri"/>
        </w:rPr>
      </w:pPr>
    </w:p>
    <w:p w:rsidR="004A173D" w:rsidRPr="004A173D" w:rsidRDefault="004A173D" w:rsidP="004A173D">
      <w:pPr>
        <w:rPr>
          <w:rFonts w:ascii="Calibri" w:eastAsia="Calibri" w:hAnsi="Calibri" w:cs="Calibri"/>
        </w:rPr>
      </w:pPr>
      <w:r w:rsidRPr="004A173D">
        <w:rPr>
          <w:rFonts w:ascii="Calibri" w:eastAsia="Calibri" w:hAnsi="Calibri" w:cs="Calibri"/>
        </w:rPr>
        <w:t>□ Sealed Sources: _________________________________________</w:t>
      </w:r>
    </w:p>
    <w:p w:rsidR="004A173D" w:rsidRPr="004A173D" w:rsidRDefault="004A173D" w:rsidP="004A173D">
      <w:pPr>
        <w:rPr>
          <w:rFonts w:ascii="Calibri" w:eastAsia="Calibri" w:hAnsi="Calibri" w:cs="Calibri"/>
        </w:rPr>
      </w:pPr>
      <w:r w:rsidRPr="004A173D">
        <w:rPr>
          <w:rFonts w:ascii="Calibri" w:eastAsia="Calibri" w:hAnsi="Calibri" w:cs="Calibri"/>
        </w:rPr>
        <w:t>Radionuclide</w:t>
      </w:r>
    </w:p>
    <w:p w:rsidR="004A173D" w:rsidRPr="004A173D" w:rsidRDefault="004A173D" w:rsidP="004A173D">
      <w:pPr>
        <w:rPr>
          <w:rFonts w:ascii="Calibri" w:eastAsia="Calibri" w:hAnsi="Calibri" w:cs="Calibri"/>
        </w:rPr>
      </w:pPr>
      <w:r w:rsidRPr="004A173D">
        <w:rPr>
          <w:rFonts w:ascii="Calibri" w:eastAsia="Calibri" w:hAnsi="Calibri" w:cs="Calibri"/>
        </w:rPr>
        <w:t>□ X-Ray Producing Equipment: ______________________________</w:t>
      </w:r>
    </w:p>
    <w:p w:rsidR="004A173D" w:rsidRPr="004A173D" w:rsidRDefault="004A173D" w:rsidP="004A173D">
      <w:pPr>
        <w:rPr>
          <w:rFonts w:ascii="Calibri" w:eastAsia="Calibri" w:hAnsi="Calibri" w:cs="Calibri"/>
        </w:rPr>
      </w:pPr>
      <w:r w:rsidRPr="004A173D">
        <w:rPr>
          <w:rFonts w:ascii="Calibri" w:eastAsia="Calibri" w:hAnsi="Calibri" w:cs="Calibri"/>
        </w:rPr>
        <w:t>Description</w:t>
      </w:r>
    </w:p>
    <w:p w:rsidR="004A173D" w:rsidRDefault="004A173D" w:rsidP="004A173D">
      <w:pPr>
        <w:rPr>
          <w:rFonts w:ascii="Calibri" w:eastAsia="Calibri" w:hAnsi="Calibri" w:cs="Calibri"/>
        </w:rPr>
      </w:pPr>
      <w:r w:rsidRPr="004A173D">
        <w:rPr>
          <w:rFonts w:ascii="Calibri" w:eastAsia="Calibri" w:hAnsi="Calibri" w:cs="Calibri"/>
          <w:b/>
        </w:rPr>
        <w:t>Non-Ionizing Sources</w:t>
      </w:r>
      <w:r>
        <w:rPr>
          <w:rFonts w:ascii="Calibri" w:eastAsia="Calibri" w:hAnsi="Calibri" w:cs="Calibri"/>
          <w:b/>
        </w:rPr>
        <w:t xml:space="preserve"> </w:t>
      </w:r>
      <w:r>
        <w:rPr>
          <w:rFonts w:ascii="Calibri" w:eastAsia="Calibri" w:hAnsi="Calibri" w:cs="Calibri"/>
        </w:rPr>
        <w:t xml:space="preserve">□  Laser  </w:t>
      </w:r>
      <w:r>
        <w:rPr>
          <w:rFonts w:ascii="Calibri" w:eastAsia="Calibri" w:hAnsi="Calibri" w:cs="Calibri"/>
        </w:rPr>
        <w:tab/>
      </w:r>
      <w:r w:rsidRPr="004A173D">
        <w:rPr>
          <w:rFonts w:ascii="Calibri" w:eastAsia="Calibri" w:hAnsi="Calibri" w:cs="Calibri"/>
        </w:rPr>
        <w:t xml:space="preserve">□  Microwave  </w:t>
      </w:r>
      <w:r w:rsidRPr="004A173D">
        <w:rPr>
          <w:rFonts w:ascii="Calibri" w:eastAsia="Calibri" w:hAnsi="Calibri" w:cs="Calibri"/>
        </w:rPr>
        <w:tab/>
      </w:r>
    </w:p>
    <w:p w:rsidR="004A173D" w:rsidRPr="004A173D" w:rsidRDefault="004A173D" w:rsidP="004A173D">
      <w:pPr>
        <w:rPr>
          <w:rFonts w:ascii="Calibri" w:eastAsia="Calibri" w:hAnsi="Calibri" w:cs="Calibri"/>
          <w:b/>
        </w:rPr>
      </w:pPr>
      <w:r w:rsidRPr="004A173D">
        <w:rPr>
          <w:rFonts w:ascii="Calibri" w:eastAsia="Calibri" w:hAnsi="Calibri" w:cs="Calibri"/>
        </w:rPr>
        <w:t>□  High Magnetic Fields</w:t>
      </w:r>
    </w:p>
    <w:p w:rsidR="004A173D" w:rsidRPr="004A173D" w:rsidRDefault="004A173D" w:rsidP="004A173D">
      <w:pPr>
        <w:rPr>
          <w:rFonts w:ascii="Calibri" w:eastAsia="Calibri" w:hAnsi="Calibri"/>
          <w:b/>
        </w:rPr>
      </w:pPr>
    </w:p>
    <w:p w:rsidR="004A173D" w:rsidRDefault="004A173D" w:rsidP="004A173D">
      <w:pPr>
        <w:rPr>
          <w:rFonts w:ascii="Calibri" w:eastAsia="Calibri" w:hAnsi="Calibri"/>
          <w:b/>
          <w:u w:val="single"/>
        </w:rPr>
        <w:sectPr w:rsidR="004A173D" w:rsidSect="004A173D">
          <w:type w:val="continuous"/>
          <w:pgSz w:w="12240" w:h="15840"/>
          <w:pgMar w:top="720" w:right="720" w:bottom="720" w:left="720" w:header="720" w:footer="720" w:gutter="0"/>
          <w:cols w:num="2" w:space="720"/>
          <w:docGrid w:linePitch="360"/>
        </w:sectPr>
      </w:pPr>
    </w:p>
    <w:p w:rsidR="004A173D" w:rsidRPr="004A173D" w:rsidRDefault="004A173D" w:rsidP="004A173D">
      <w:pPr>
        <w:rPr>
          <w:rFonts w:ascii="Calibri" w:eastAsia="Calibri" w:hAnsi="Calibri"/>
          <w:b/>
        </w:rPr>
      </w:pPr>
      <w:r w:rsidRPr="004A173D">
        <w:rPr>
          <w:rFonts w:ascii="Calibri" w:eastAsia="Calibri" w:hAnsi="Calibri"/>
          <w:b/>
          <w:u w:val="single"/>
        </w:rPr>
        <w:lastRenderedPageBreak/>
        <w:t>EMERGENCY NUMBERS</w:t>
      </w:r>
      <w:r w:rsidRPr="004A173D">
        <w:rPr>
          <w:rFonts w:ascii="Calibri" w:eastAsia="Calibri" w:hAnsi="Calibri"/>
          <w:b/>
        </w:rPr>
        <w:t>:</w:t>
      </w:r>
    </w:p>
    <w:p w:rsidR="004A173D" w:rsidRPr="004A173D" w:rsidRDefault="004A173D" w:rsidP="004A173D">
      <w:pPr>
        <w:rPr>
          <w:rFonts w:ascii="Calibri" w:eastAsia="Calibri" w:hAnsi="Calibri"/>
          <w:b/>
        </w:rPr>
      </w:pPr>
    </w:p>
    <w:p w:rsidR="004A173D" w:rsidRDefault="004A173D" w:rsidP="004A173D">
      <w:pPr>
        <w:rPr>
          <w:rFonts w:ascii="Calibri" w:eastAsia="Calibri" w:hAnsi="Calibri"/>
          <w:b/>
        </w:rPr>
      </w:pPr>
      <w:r>
        <w:rPr>
          <w:rFonts w:ascii="Calibri" w:eastAsia="Calibri" w:hAnsi="Calibri"/>
          <w:b/>
        </w:rPr>
        <w:t>Ambulance/Fire/Police:</w:t>
      </w:r>
      <w:r>
        <w:rPr>
          <w:rFonts w:ascii="Calibri" w:eastAsia="Calibri" w:hAnsi="Calibri"/>
          <w:b/>
        </w:rPr>
        <w:tab/>
        <w:t>911</w:t>
      </w:r>
    </w:p>
    <w:p w:rsidR="004A173D" w:rsidRDefault="004A173D" w:rsidP="004A173D">
      <w:pPr>
        <w:rPr>
          <w:rFonts w:ascii="Calibri" w:eastAsia="Calibri" w:hAnsi="Calibri"/>
          <w:b/>
        </w:rPr>
      </w:pPr>
    </w:p>
    <w:p w:rsidR="004A173D" w:rsidRPr="004A173D" w:rsidRDefault="004A173D" w:rsidP="004A173D">
      <w:pPr>
        <w:rPr>
          <w:rFonts w:ascii="Calibri" w:eastAsia="Calibri" w:hAnsi="Calibri"/>
          <w:b/>
        </w:rPr>
      </w:pPr>
      <w:r w:rsidRPr="004A173D">
        <w:rPr>
          <w:rFonts w:ascii="Calibri" w:eastAsia="Calibri" w:hAnsi="Calibri"/>
          <w:b/>
        </w:rPr>
        <w:t>Office of Environmental Health and Safety:</w:t>
      </w:r>
    </w:p>
    <w:p w:rsidR="004A173D" w:rsidRPr="004A173D" w:rsidRDefault="004A173D" w:rsidP="004A173D">
      <w:pPr>
        <w:rPr>
          <w:rFonts w:ascii="Calibri" w:eastAsia="Calibri" w:hAnsi="Calibri"/>
          <w:b/>
        </w:rPr>
      </w:pPr>
      <w:r w:rsidRPr="004A173D">
        <w:rPr>
          <w:rFonts w:ascii="Calibri" w:eastAsia="Calibri" w:hAnsi="Calibri"/>
          <w:b/>
        </w:rPr>
        <w:t>203-392-7073 (8 a.m. – 4 p.m.)  203-619-3858 (after 4 p.m., holidays and weekends).</w:t>
      </w:r>
    </w:p>
    <w:p w:rsidR="004A173D" w:rsidRDefault="004A173D" w:rsidP="004A173D">
      <w:pPr>
        <w:rPr>
          <w:rFonts w:ascii="Calibri" w:eastAsia="Calibri" w:hAnsi="Calibri"/>
          <w:b/>
        </w:rPr>
        <w:sectPr w:rsidR="004A173D" w:rsidSect="004A173D">
          <w:type w:val="continuous"/>
          <w:pgSz w:w="12240" w:h="15840"/>
          <w:pgMar w:top="720" w:right="720" w:bottom="720" w:left="720" w:header="720" w:footer="720" w:gutter="0"/>
          <w:cols w:space="720"/>
          <w:docGrid w:linePitch="360"/>
        </w:sectPr>
      </w:pPr>
    </w:p>
    <w:p w:rsidR="004A173D" w:rsidRPr="004A173D" w:rsidRDefault="004A173D" w:rsidP="004A173D">
      <w:pPr>
        <w:rPr>
          <w:rFonts w:ascii="Calibri" w:eastAsia="Calibri" w:hAnsi="Calibri"/>
          <w:b/>
        </w:rPr>
      </w:pPr>
    </w:p>
    <w:p w:rsidR="004A173D" w:rsidRPr="004A173D" w:rsidRDefault="004A173D" w:rsidP="004A173D">
      <w:pPr>
        <w:rPr>
          <w:rFonts w:ascii="Calibri" w:eastAsia="Calibri" w:hAnsi="Calibri"/>
          <w:b/>
        </w:rPr>
        <w:sectPr w:rsidR="004A173D" w:rsidRPr="004A173D" w:rsidSect="004A173D">
          <w:type w:val="continuous"/>
          <w:pgSz w:w="12240" w:h="15840"/>
          <w:pgMar w:top="720" w:right="720" w:bottom="720" w:left="720" w:header="720" w:footer="720" w:gutter="0"/>
          <w:cols w:num="2" w:space="720"/>
          <w:docGrid w:linePitch="360"/>
        </w:sectPr>
      </w:pPr>
    </w:p>
    <w:p w:rsidR="004A173D" w:rsidRPr="004A173D" w:rsidRDefault="004A173D" w:rsidP="004A173D">
      <w:pPr>
        <w:jc w:val="center"/>
        <w:rPr>
          <w:rFonts w:ascii="Calibri" w:eastAsia="Calibri" w:hAnsi="Calibri"/>
          <w:b/>
        </w:rPr>
      </w:pPr>
    </w:p>
    <w:p w:rsidR="004A173D" w:rsidRPr="004A173D" w:rsidRDefault="004A173D" w:rsidP="004A173D">
      <w:pPr>
        <w:jc w:val="center"/>
        <w:rPr>
          <w:rFonts w:ascii="Calibri" w:eastAsia="Calibri" w:hAnsi="Calibri"/>
          <w:b/>
        </w:rPr>
      </w:pPr>
    </w:p>
    <w:p w:rsidR="004A173D" w:rsidRPr="004A173D" w:rsidRDefault="004A173D" w:rsidP="004A173D">
      <w:pPr>
        <w:jc w:val="center"/>
        <w:rPr>
          <w:rFonts w:ascii="Calibri" w:eastAsia="Calibri" w:hAnsi="Calibri"/>
          <w:b/>
          <w:sz w:val="22"/>
          <w:szCs w:val="22"/>
        </w:rPr>
      </w:pPr>
      <w:r w:rsidRPr="004A173D">
        <w:rPr>
          <w:rFonts w:ascii="Calibri" w:eastAsia="Calibri" w:hAnsi="Calibri"/>
          <w:b/>
          <w:sz w:val="22"/>
          <w:szCs w:val="22"/>
        </w:rPr>
        <w:t>EMERGENCY RESPONDER GUIDELINES</w:t>
      </w:r>
    </w:p>
    <w:p w:rsidR="004A173D" w:rsidRPr="004A173D" w:rsidRDefault="004A173D" w:rsidP="004A173D">
      <w:pPr>
        <w:jc w:val="center"/>
        <w:rPr>
          <w:rFonts w:ascii="Calibri" w:eastAsia="Calibri" w:hAnsi="Calibri"/>
          <w:b/>
        </w:rPr>
      </w:pPr>
    </w:p>
    <w:p w:rsidR="004A173D" w:rsidRPr="004A173D" w:rsidRDefault="004A173D" w:rsidP="004A173D">
      <w:pPr>
        <w:rPr>
          <w:rFonts w:ascii="Calibri" w:eastAsia="Calibri" w:hAnsi="Calibri"/>
          <w:b/>
        </w:rPr>
      </w:pPr>
      <w:r w:rsidRPr="004A173D">
        <w:rPr>
          <w:rFonts w:ascii="Calibri" w:eastAsia="Calibri" w:hAnsi="Calibri"/>
          <w:b/>
        </w:rPr>
        <w:t xml:space="preserve">FIRE DEPARTMENT: </w:t>
      </w:r>
    </w:p>
    <w:p w:rsidR="004A173D" w:rsidRPr="004A173D" w:rsidRDefault="004A173D" w:rsidP="004A173D">
      <w:pPr>
        <w:rPr>
          <w:rFonts w:ascii="Calibri" w:eastAsia="Calibri" w:hAnsi="Calibri"/>
          <w:b/>
        </w:rPr>
      </w:pPr>
    </w:p>
    <w:p w:rsidR="004A173D" w:rsidRPr="004A173D" w:rsidRDefault="004A173D" w:rsidP="005644BE">
      <w:pPr>
        <w:numPr>
          <w:ilvl w:val="0"/>
          <w:numId w:val="234"/>
        </w:numPr>
        <w:spacing w:after="200" w:line="276" w:lineRule="auto"/>
        <w:contextualSpacing/>
        <w:rPr>
          <w:rFonts w:ascii="Calibri" w:eastAsia="Calibri" w:hAnsi="Calibri"/>
          <w:b/>
        </w:rPr>
      </w:pPr>
      <w:r w:rsidRPr="004A173D">
        <w:rPr>
          <w:rFonts w:ascii="Calibri" w:eastAsia="Calibri" w:hAnsi="Calibri"/>
          <w:b/>
        </w:rPr>
        <w:t>Wear self-contained breathing apparatus along with proper protective clothing as recommended by a hazard and risk assessment.</w:t>
      </w:r>
    </w:p>
    <w:p w:rsidR="004A173D" w:rsidRPr="004A173D" w:rsidRDefault="004A173D" w:rsidP="005644BE">
      <w:pPr>
        <w:numPr>
          <w:ilvl w:val="0"/>
          <w:numId w:val="234"/>
        </w:numPr>
        <w:spacing w:after="200" w:line="276" w:lineRule="auto"/>
        <w:contextualSpacing/>
        <w:rPr>
          <w:rFonts w:ascii="Calibri" w:eastAsia="Calibri" w:hAnsi="Calibri"/>
          <w:b/>
        </w:rPr>
      </w:pPr>
      <w:r w:rsidRPr="004A173D">
        <w:rPr>
          <w:rFonts w:ascii="Calibri" w:eastAsia="Calibri" w:hAnsi="Calibri"/>
          <w:b/>
        </w:rPr>
        <w:t>If these precautions are followed, no exposures to potentially hazardous material should occur.</w:t>
      </w:r>
    </w:p>
    <w:p w:rsidR="004A173D" w:rsidRPr="004A173D" w:rsidRDefault="004A173D" w:rsidP="005644BE">
      <w:pPr>
        <w:numPr>
          <w:ilvl w:val="0"/>
          <w:numId w:val="235"/>
        </w:numPr>
        <w:spacing w:after="200" w:line="276" w:lineRule="auto"/>
        <w:contextualSpacing/>
        <w:rPr>
          <w:rFonts w:ascii="Calibri" w:eastAsia="Calibri" w:hAnsi="Calibri"/>
          <w:b/>
        </w:rPr>
      </w:pPr>
      <w:r w:rsidRPr="004A173D">
        <w:rPr>
          <w:rFonts w:ascii="Calibri" w:eastAsia="Calibri" w:hAnsi="Calibri"/>
          <w:b/>
        </w:rPr>
        <w:t>If a radioactive materials label is on the door, you must remain at the scene, in the immediate area, until cleared to leave by the Environmental Health and Safety Personnel.</w:t>
      </w:r>
    </w:p>
    <w:p w:rsidR="004A173D" w:rsidRPr="004A173D" w:rsidRDefault="004A173D" w:rsidP="005644BE">
      <w:pPr>
        <w:numPr>
          <w:ilvl w:val="0"/>
          <w:numId w:val="235"/>
        </w:numPr>
        <w:spacing w:after="200" w:line="276" w:lineRule="auto"/>
        <w:contextualSpacing/>
        <w:rPr>
          <w:rFonts w:ascii="Calibri" w:eastAsia="Calibri" w:hAnsi="Calibri"/>
          <w:b/>
        </w:rPr>
      </w:pPr>
      <w:r w:rsidRPr="004A173D">
        <w:rPr>
          <w:rFonts w:ascii="Calibri" w:eastAsia="Calibri" w:hAnsi="Calibri"/>
          <w:b/>
        </w:rPr>
        <w:t>See below for any special precautions or clean up procedures for this room.</w:t>
      </w:r>
    </w:p>
    <w:p w:rsidR="004A173D" w:rsidRPr="004A173D" w:rsidRDefault="004A173D" w:rsidP="004A173D">
      <w:pPr>
        <w:rPr>
          <w:rFonts w:ascii="Calibri" w:eastAsia="Calibri" w:hAnsi="Calibri"/>
          <w:b/>
        </w:rPr>
      </w:pPr>
    </w:p>
    <w:p w:rsidR="004A173D" w:rsidRPr="004A173D" w:rsidRDefault="004A173D" w:rsidP="004A173D">
      <w:pPr>
        <w:rPr>
          <w:rFonts w:ascii="Calibri" w:eastAsia="Calibri" w:hAnsi="Calibri"/>
          <w:b/>
        </w:rPr>
      </w:pPr>
      <w:r w:rsidRPr="004A173D">
        <w:rPr>
          <w:rFonts w:ascii="Calibri" w:eastAsia="Calibri" w:hAnsi="Calibri"/>
          <w:b/>
        </w:rPr>
        <w:t>Entry Requirements/Restrictions:</w:t>
      </w:r>
    </w:p>
    <w:p w:rsidR="004A173D" w:rsidRPr="004A173D" w:rsidRDefault="004A173D" w:rsidP="004A173D">
      <w:pPr>
        <w:spacing w:line="276" w:lineRule="auto"/>
        <w:rPr>
          <w:rFonts w:ascii="Calibri" w:eastAsia="Calibri" w:hAnsi="Calibri"/>
          <w:b/>
        </w:rPr>
      </w:pPr>
      <w:r w:rsidRPr="004A173D">
        <w:rPr>
          <w:rFonts w:ascii="Calibri" w:eastAsia="Calibri" w:hAnsi="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173D" w:rsidRPr="004A173D" w:rsidRDefault="004A173D" w:rsidP="004A173D">
      <w:pPr>
        <w:spacing w:line="276" w:lineRule="auto"/>
        <w:rPr>
          <w:rFonts w:ascii="Calibri" w:eastAsia="Calibri" w:hAnsi="Calibri"/>
          <w:b/>
        </w:rPr>
      </w:pPr>
    </w:p>
    <w:p w:rsidR="004A173D" w:rsidRPr="004A173D" w:rsidRDefault="004A173D" w:rsidP="004A173D">
      <w:pPr>
        <w:spacing w:line="276" w:lineRule="auto"/>
        <w:rPr>
          <w:rFonts w:ascii="Calibri" w:eastAsia="Calibri" w:hAnsi="Calibri"/>
          <w:b/>
        </w:rPr>
      </w:pPr>
      <w:r w:rsidRPr="004A173D">
        <w:rPr>
          <w:rFonts w:ascii="Calibri" w:eastAsia="Calibri" w:hAnsi="Calibri"/>
          <w:b/>
        </w:rPr>
        <w:t>Additional Precautions:</w:t>
      </w:r>
    </w:p>
    <w:p w:rsidR="004A173D" w:rsidRPr="004A173D" w:rsidRDefault="004A173D" w:rsidP="004A173D">
      <w:pPr>
        <w:spacing w:line="276" w:lineRule="auto"/>
        <w:rPr>
          <w:rFonts w:ascii="Calibri" w:eastAsia="Calibri" w:hAnsi="Calibri"/>
          <w:b/>
        </w:rPr>
      </w:pPr>
      <w:r w:rsidRPr="004A173D">
        <w:rPr>
          <w:rFonts w:ascii="Calibri" w:eastAsia="Calibri" w:hAnsi="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173D" w:rsidRPr="004A173D" w:rsidRDefault="004A173D" w:rsidP="004A173D">
      <w:pPr>
        <w:spacing w:line="276" w:lineRule="auto"/>
        <w:rPr>
          <w:rFonts w:ascii="Calibri" w:eastAsia="Calibri" w:hAnsi="Calibri"/>
          <w:b/>
        </w:rPr>
      </w:pPr>
    </w:p>
    <w:p w:rsidR="004A173D" w:rsidRPr="004A173D" w:rsidRDefault="004A173D" w:rsidP="004A173D">
      <w:pPr>
        <w:spacing w:line="276" w:lineRule="auto"/>
        <w:rPr>
          <w:rFonts w:ascii="Calibri" w:eastAsia="Calibri" w:hAnsi="Calibri"/>
          <w:b/>
        </w:rPr>
      </w:pPr>
      <w:r w:rsidRPr="004A173D">
        <w:rPr>
          <w:rFonts w:ascii="Calibri" w:eastAsia="Calibri" w:hAnsi="Calibri"/>
          <w:b/>
        </w:rPr>
        <w:t>Special Cleanup/Decontamination Procedures:</w:t>
      </w:r>
    </w:p>
    <w:p w:rsidR="004A173D" w:rsidRPr="004A173D" w:rsidRDefault="004A173D" w:rsidP="004A173D">
      <w:pPr>
        <w:spacing w:line="276" w:lineRule="auto"/>
        <w:rPr>
          <w:rFonts w:ascii="Calibri" w:eastAsia="Calibri" w:hAnsi="Calibri"/>
          <w:b/>
        </w:rPr>
      </w:pPr>
      <w:r w:rsidRPr="004A173D">
        <w:rPr>
          <w:rFonts w:ascii="Calibri" w:eastAsia="Calibri" w:hAnsi="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173D" w:rsidRPr="004A173D" w:rsidRDefault="004A173D" w:rsidP="004A173D">
      <w:pPr>
        <w:spacing w:line="276" w:lineRule="auto"/>
        <w:rPr>
          <w:rFonts w:ascii="Calibri" w:eastAsia="Calibri" w:hAnsi="Calibri"/>
          <w:b/>
        </w:rPr>
      </w:pPr>
    </w:p>
    <w:p w:rsidR="004A173D" w:rsidRPr="004A173D" w:rsidRDefault="004A173D" w:rsidP="004A173D">
      <w:pPr>
        <w:spacing w:line="276" w:lineRule="auto"/>
        <w:rPr>
          <w:rFonts w:ascii="Calibri" w:eastAsia="Calibri" w:hAnsi="Calibri"/>
          <w:b/>
        </w:rPr>
      </w:pPr>
      <w:r w:rsidRPr="004A173D">
        <w:rPr>
          <w:rFonts w:ascii="Calibri" w:eastAsia="Calibri" w:hAnsi="Calibri"/>
          <w:b/>
        </w:rPr>
        <w:t>To contact the Office of Environmental Health and Safety, call University Police at 203-392-5375 (203-392-JERK) and leave a phone number where you can be reached at the site of the emergency.</w:t>
      </w:r>
    </w:p>
    <w:p w:rsidR="004A173D" w:rsidRDefault="004A173D" w:rsidP="000338C5">
      <w:pPr>
        <w:spacing w:after="100" w:afterAutospacing="1"/>
        <w:rPr>
          <w:rFonts w:ascii="Arial" w:hAnsi="Arial" w:cs="Arial"/>
        </w:rPr>
      </w:pPr>
    </w:p>
    <w:p w:rsidR="004A173D" w:rsidRDefault="004A173D" w:rsidP="000338C5">
      <w:pPr>
        <w:spacing w:after="100" w:afterAutospacing="1"/>
        <w:rPr>
          <w:rFonts w:ascii="Arial" w:hAnsi="Arial" w:cs="Arial"/>
        </w:rPr>
      </w:pPr>
    </w:p>
    <w:p w:rsidR="004A173D" w:rsidRDefault="004A173D" w:rsidP="000338C5">
      <w:pPr>
        <w:spacing w:after="100" w:afterAutospacing="1"/>
        <w:rPr>
          <w:rFonts w:ascii="Arial" w:hAnsi="Arial" w:cs="Arial"/>
        </w:rPr>
      </w:pPr>
    </w:p>
    <w:p w:rsidR="004A173D" w:rsidRDefault="004A173D" w:rsidP="000338C5">
      <w:pPr>
        <w:spacing w:after="100" w:afterAutospacing="1"/>
        <w:rPr>
          <w:rFonts w:ascii="Arial" w:hAnsi="Arial" w:cs="Arial"/>
        </w:rPr>
      </w:pPr>
    </w:p>
    <w:p w:rsidR="004A173D" w:rsidRDefault="004A173D" w:rsidP="000338C5">
      <w:pPr>
        <w:spacing w:after="100" w:afterAutospacing="1"/>
        <w:rPr>
          <w:rFonts w:ascii="Arial" w:hAnsi="Arial" w:cs="Arial"/>
        </w:rPr>
      </w:pPr>
    </w:p>
    <w:p w:rsidR="004A173D" w:rsidRDefault="004A173D" w:rsidP="000338C5">
      <w:pPr>
        <w:spacing w:after="100" w:afterAutospacing="1"/>
        <w:rPr>
          <w:rFonts w:ascii="Arial" w:hAnsi="Arial" w:cs="Arial"/>
        </w:rPr>
      </w:pPr>
    </w:p>
    <w:p w:rsidR="004A173D" w:rsidRDefault="004A173D" w:rsidP="000338C5">
      <w:pPr>
        <w:spacing w:after="100" w:afterAutospacing="1"/>
        <w:rPr>
          <w:rFonts w:ascii="Arial" w:hAnsi="Arial" w:cs="Arial"/>
        </w:rPr>
        <w:sectPr w:rsidR="004A173D" w:rsidSect="004A173D">
          <w:type w:val="continuous"/>
          <w:pgSz w:w="12240" w:h="15840"/>
          <w:pgMar w:top="720" w:right="720" w:bottom="720" w:left="720" w:header="720" w:footer="720" w:gutter="0"/>
          <w:cols w:space="720"/>
          <w:docGrid w:linePitch="360"/>
        </w:sectPr>
      </w:pPr>
    </w:p>
    <w:p w:rsidR="001B333C" w:rsidRPr="001B333C" w:rsidRDefault="001B333C" w:rsidP="001B333C">
      <w:pPr>
        <w:spacing w:after="200" w:line="276" w:lineRule="auto"/>
        <w:rPr>
          <w:rFonts w:ascii="Calibri" w:eastAsia="Calibri" w:hAnsi="Calibri"/>
          <w:b/>
          <w:sz w:val="28"/>
          <w:szCs w:val="28"/>
        </w:rPr>
      </w:pPr>
      <w:r w:rsidRPr="001B333C">
        <w:rPr>
          <w:rFonts w:ascii="Calibri" w:eastAsia="Calibri" w:hAnsi="Calibri"/>
          <w:b/>
          <w:sz w:val="28"/>
          <w:szCs w:val="28"/>
        </w:rPr>
        <w:lastRenderedPageBreak/>
        <w:t>Appendix G</w:t>
      </w:r>
      <w:r>
        <w:rPr>
          <w:rFonts w:ascii="Calibri" w:eastAsia="Calibri" w:hAnsi="Calibri"/>
          <w:b/>
          <w:sz w:val="28"/>
          <w:szCs w:val="28"/>
        </w:rPr>
        <w:t xml:space="preserve"> - </w:t>
      </w:r>
      <w:r w:rsidRPr="001B333C">
        <w:rPr>
          <w:rFonts w:ascii="Calibri" w:eastAsia="Calibri" w:hAnsi="Calibri"/>
          <w:b/>
          <w:sz w:val="28"/>
          <w:szCs w:val="28"/>
        </w:rPr>
        <w:t>OSHA List of Regulated Substances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8"/>
        <w:gridCol w:w="1998"/>
      </w:tblGrid>
      <w:tr w:rsidR="001B333C" w:rsidRPr="00E175D9" w:rsidTr="00E175D9">
        <w:tc>
          <w:tcPr>
            <w:tcW w:w="7578" w:type="dxa"/>
            <w:shd w:val="clear" w:color="auto" w:fill="D9D9D9"/>
          </w:tcPr>
          <w:p w:rsidR="001B333C" w:rsidRPr="00E175D9" w:rsidRDefault="001B333C" w:rsidP="001B333C">
            <w:pPr>
              <w:rPr>
                <w:rFonts w:ascii="Calibri" w:eastAsia="Calibri" w:hAnsi="Calibri"/>
                <w:b/>
                <w:sz w:val="22"/>
                <w:szCs w:val="22"/>
              </w:rPr>
            </w:pPr>
            <w:r w:rsidRPr="00E175D9">
              <w:rPr>
                <w:rFonts w:ascii="Calibri" w:eastAsia="Calibri" w:hAnsi="Calibri"/>
                <w:b/>
                <w:sz w:val="22"/>
                <w:szCs w:val="22"/>
              </w:rPr>
              <w:t>Chemical Name</w:t>
            </w:r>
          </w:p>
        </w:tc>
        <w:tc>
          <w:tcPr>
            <w:tcW w:w="1998" w:type="dxa"/>
            <w:shd w:val="clear" w:color="auto" w:fill="D9D9D9"/>
          </w:tcPr>
          <w:p w:rsidR="001B333C" w:rsidRPr="00E175D9" w:rsidRDefault="001B333C" w:rsidP="001B333C">
            <w:pPr>
              <w:rPr>
                <w:rFonts w:ascii="Calibri" w:eastAsia="Calibri" w:hAnsi="Calibri"/>
                <w:b/>
                <w:sz w:val="22"/>
                <w:szCs w:val="22"/>
              </w:rPr>
            </w:pPr>
            <w:r w:rsidRPr="00E175D9">
              <w:rPr>
                <w:rFonts w:ascii="Calibri" w:eastAsia="Calibri" w:hAnsi="Calibri"/>
                <w:b/>
                <w:sz w:val="22"/>
                <w:szCs w:val="22"/>
              </w:rPr>
              <w:t>CAS No.</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Acetaldehyde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75-07-0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Acetone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67-64-1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Acetonitrile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75-05-8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Acetylaminofluorene, 2-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53-96-3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Acetylene tetrabromide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79-27-6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Acrolein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107-02-8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Acrylamide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79-06-1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Acrylonitrile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107-13-1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Aldrin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309-00-2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Allyl chloride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107-05-1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Aluminum metal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7429-90-5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Aminodiphenyl, 4-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92-67-1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Ammonia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7664-41-7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Aniline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62-53-3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Anisidine (o-,p-isomers)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Varies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Antimony and compounds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Varies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Arsenic, inorganic and compounds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Varies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Arsine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7784-42-1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Asbestos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Varies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Azinphos-methyl (Guthion®)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86-50-0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Acetaldehyde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75-07-0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Acetone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67-64-1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Acetonitrile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75-05-8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Acetylaminofluorene, 2-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53-96-3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Acetylene tetrabromide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79-27-6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Acrolein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107-02-8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Acrylamide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79-06-1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Acrylonitrile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107-13-1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Aldrin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309-00-2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Allyl chloride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107-05-1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Aluminum metal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7429-90-5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Aminodiphenyl, 4-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92-67-1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Ammonia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7664-41-7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Aniline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62-53-3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Anisidine (o-,p-isomers)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Varies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Antimony and compounds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Varies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Arsenic, inorganic and compounds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Varies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Arsine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7784-42-1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Asbestos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Varies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Azinphos-methyl (Guthion®)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86-50-0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Barium and compounds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Varies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Benomyl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17804-35-2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Benzene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71-43-2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lastRenderedPageBreak/>
              <w:t xml:space="preserve">Benzidine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92-87-5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Benzyl chloride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100-44-7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Beryllium and compounds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Varies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Bis(chloromethyl) ether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542-88-1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Boron trifluoride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7637-07-2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Bromine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7726-95-6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Butadiene, 1, 3-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106-99-0 </w:t>
            </w:r>
          </w:p>
        </w:tc>
      </w:tr>
      <w:tr w:rsidR="001B333C" w:rsidRPr="00E175D9" w:rsidTr="00E175D9">
        <w:trPr>
          <w:trHeight w:val="197"/>
        </w:trPr>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Cadmium dust and fume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Varies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Camphor, synthetic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76-22-2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Carbaryl (Sevin®)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63-25-2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Carbon black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1333-86-4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Carbon disulfide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75-15-0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Carbon monoxide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630-08-0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Carbon tetrachloride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56-23-5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Chlordane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57-74-9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Chlorinated diphenyl oxide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55720-99-5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Chlorine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7782-50-5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Chlorine dioxide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10049-04-4 </w:t>
            </w:r>
          </w:p>
        </w:tc>
      </w:tr>
      <w:tr w:rsidR="001B333C" w:rsidRPr="00E175D9" w:rsidTr="00E175D9">
        <w:trPr>
          <w:trHeight w:val="197"/>
        </w:trPr>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Chlorine trifluoride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7790-91-2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Chlorobenzene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108-90-7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Chloroform (Trichloromethane)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67-66-3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Chloromethyl methyl ether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107-30-2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Chloropicrin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76-06-2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Chloroprene, beta-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126-99-8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Chromic acid and chromates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Varies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Chromium, metal and compounds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Varies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Coal dust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68131-74-8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Coal tar pitch volatiles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65996-93-2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Coke oven emissions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Varies </w:t>
            </w:r>
          </w:p>
        </w:tc>
      </w:tr>
      <w:tr w:rsidR="001B333C" w:rsidRPr="00E175D9" w:rsidTr="00E175D9">
        <w:trPr>
          <w:trHeight w:val="197"/>
        </w:trPr>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Copper dust and mist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7440-50-8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Cotton dust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Varies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Cresol, p-isomer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106-44-5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Cumene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98-82-8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Cyanide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57-12-5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Cyclohexane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110-82-7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Cyclohexanone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108-94-1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Demeton (Systox®)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8065-48-3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Diacetone alcohol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123-42-2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Diazomethane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334-88-3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Diborane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19287-45-7 </w:t>
            </w:r>
          </w:p>
        </w:tc>
      </w:tr>
      <w:tr w:rsidR="001B333C" w:rsidRPr="00E175D9" w:rsidTr="00E175D9">
        <w:trPr>
          <w:trHeight w:val="197"/>
        </w:trPr>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Dibromo-3-chloropropane, 1,2- (DBCP)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96-12-8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Dibutyl phosphate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107-66-4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Dichlorodiphenyltrichloroethane (DDT)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50-29-3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Dichlorophenoxyacetic acid,2,4- (2,4-D)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94-75-7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Dichlorobenzene, o-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95-50-1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Dichlorobenzene, p-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106-46-7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lastRenderedPageBreak/>
              <w:t xml:space="preserve">Dichlorobenzidine, 3,3'-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91-94-1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Dichloro-5,5-dimethyl hydantoin, 1,3-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118-52-5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Dichloroethyl ether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111-44-4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Dichlorvos (DDVP)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62-73-7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Dieldrin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60-57-1 </w:t>
            </w:r>
          </w:p>
        </w:tc>
      </w:tr>
      <w:tr w:rsidR="001B333C" w:rsidRPr="00E175D9" w:rsidTr="00E175D9">
        <w:trPr>
          <w:trHeight w:val="197"/>
        </w:trPr>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Diglycidyl ether (DGE)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2238-07-5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Diisobutyl ketone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108-83-8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Dimethyl acetamide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127-19-5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Dimethyl sulfate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77-78-1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Dimethylaminoazobenzene, 4-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60-11-7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Dimethylaniline (N,N-Dimethylaniline)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121-69-7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Dimethyl-1,2-dibromo-2,2-dichloroethyl phosphate (Naled)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300-76-5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Dimethylformamide (DMF)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68-12-2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Dimethylhydrazine, 1,1-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57-14-7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Dinitrobenzene, (all isomers)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Varies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Dinitro-o-cresol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534-52-1 </w:t>
            </w:r>
          </w:p>
        </w:tc>
      </w:tr>
      <w:tr w:rsidR="001B333C" w:rsidRPr="00E175D9" w:rsidTr="00E175D9">
        <w:trPr>
          <w:trHeight w:val="197"/>
        </w:trPr>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Dinitrotoluene, 2,4-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121-14-2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Diphenyl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92-52-4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Dioxane (Diethylene dioxide)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123-91-1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Endrin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72-20-8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Epichlorohydrin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106-89-8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EPN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2104-64-5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Ethoxyethanol, 2-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110-80-5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Ethyl alcohol (Ethanol)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64-17-5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Ethyl benzene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100-41-4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Ethyl ether (Ether)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60-29-7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Ethyl mercaptan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75-08-1 </w:t>
            </w:r>
          </w:p>
        </w:tc>
      </w:tr>
      <w:tr w:rsidR="001B333C" w:rsidRPr="00E175D9" w:rsidTr="00E175D9">
        <w:trPr>
          <w:trHeight w:val="197"/>
        </w:trPr>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Ethylene chlorohydrin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107-07-3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Ethylene dibromide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106-93-4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Ethylene dichloride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107-06-2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Ethylene glycol dinitrate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628-96-6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Ethylene oxide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75-21-8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Ethyleneimine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151-56-4 </w:t>
            </w:r>
          </w:p>
        </w:tc>
      </w:tr>
      <w:tr w:rsidR="001B333C" w:rsidRPr="00E175D9" w:rsidTr="00E175D9">
        <w:tc>
          <w:tcPr>
            <w:tcW w:w="7578" w:type="dxa"/>
            <w:shd w:val="clear" w:color="auto" w:fill="auto"/>
            <w:vAlign w:val="center"/>
          </w:tcPr>
          <w:p w:rsidR="001B333C" w:rsidRPr="00E175D9" w:rsidRDefault="001B333C" w:rsidP="001B333C">
            <w:pPr>
              <w:rPr>
                <w:rFonts w:ascii="Calibri" w:eastAsia="Calibri" w:hAnsi="Calibri"/>
                <w:sz w:val="24"/>
                <w:szCs w:val="24"/>
              </w:rPr>
            </w:pPr>
            <w:r w:rsidRPr="00E175D9">
              <w:rPr>
                <w:rFonts w:ascii="Calibri" w:eastAsia="Calibri" w:hAnsi="Calibri"/>
                <w:sz w:val="24"/>
                <w:szCs w:val="24"/>
              </w:rPr>
              <w:t xml:space="preserve">Ferrovanadium dust </w:t>
            </w:r>
          </w:p>
        </w:tc>
        <w:tc>
          <w:tcPr>
            <w:tcW w:w="1998" w:type="dxa"/>
            <w:shd w:val="clear" w:color="auto" w:fill="auto"/>
            <w:vAlign w:val="center"/>
          </w:tcPr>
          <w:p w:rsidR="001B333C" w:rsidRPr="00E175D9" w:rsidRDefault="001B333C" w:rsidP="00E175D9">
            <w:pPr>
              <w:jc w:val="right"/>
              <w:rPr>
                <w:rFonts w:ascii="Calibri" w:eastAsia="Calibri" w:hAnsi="Calibri"/>
                <w:sz w:val="24"/>
                <w:szCs w:val="24"/>
              </w:rPr>
            </w:pPr>
            <w:r w:rsidRPr="00E175D9">
              <w:rPr>
                <w:rFonts w:ascii="Calibri" w:eastAsia="Calibri" w:hAnsi="Calibri"/>
                <w:sz w:val="24"/>
                <w:szCs w:val="24"/>
              </w:rPr>
              <w:t xml:space="preserve">12604-58-9 </w:t>
            </w:r>
          </w:p>
        </w:tc>
      </w:tr>
      <w:tr w:rsidR="001B333C" w:rsidRPr="00E175D9" w:rsidTr="00E175D9">
        <w:tc>
          <w:tcPr>
            <w:tcW w:w="7578" w:type="dxa"/>
            <w:shd w:val="clear" w:color="auto" w:fill="auto"/>
            <w:vAlign w:val="center"/>
          </w:tcPr>
          <w:p w:rsidR="001B333C" w:rsidRPr="00E175D9" w:rsidRDefault="001B333C" w:rsidP="001B333C">
            <w:pPr>
              <w:rPr>
                <w:rFonts w:ascii="Calibri" w:eastAsia="Calibri" w:hAnsi="Calibri"/>
                <w:sz w:val="24"/>
                <w:szCs w:val="24"/>
              </w:rPr>
            </w:pPr>
            <w:r w:rsidRPr="00E175D9">
              <w:rPr>
                <w:rFonts w:ascii="Calibri" w:eastAsia="Calibri" w:hAnsi="Calibri"/>
                <w:sz w:val="24"/>
                <w:szCs w:val="24"/>
              </w:rPr>
              <w:t xml:space="preserve">Fluoride, inorganic </w:t>
            </w:r>
          </w:p>
        </w:tc>
        <w:tc>
          <w:tcPr>
            <w:tcW w:w="1998" w:type="dxa"/>
            <w:shd w:val="clear" w:color="auto" w:fill="auto"/>
            <w:vAlign w:val="center"/>
          </w:tcPr>
          <w:p w:rsidR="001B333C" w:rsidRPr="00E175D9" w:rsidRDefault="001B333C" w:rsidP="00E175D9">
            <w:pPr>
              <w:jc w:val="right"/>
              <w:rPr>
                <w:rFonts w:ascii="Calibri" w:eastAsia="Calibri" w:hAnsi="Calibri"/>
                <w:sz w:val="24"/>
                <w:szCs w:val="24"/>
              </w:rPr>
            </w:pPr>
            <w:r w:rsidRPr="00E175D9">
              <w:rPr>
                <w:rFonts w:ascii="Calibri" w:eastAsia="Calibri" w:hAnsi="Calibri"/>
                <w:sz w:val="24"/>
                <w:szCs w:val="24"/>
              </w:rPr>
              <w:t xml:space="preserve">16984-48-8 </w:t>
            </w:r>
          </w:p>
        </w:tc>
      </w:tr>
      <w:tr w:rsidR="001B333C" w:rsidRPr="00E175D9" w:rsidTr="00E175D9">
        <w:tc>
          <w:tcPr>
            <w:tcW w:w="7578" w:type="dxa"/>
            <w:shd w:val="clear" w:color="auto" w:fill="auto"/>
            <w:vAlign w:val="center"/>
          </w:tcPr>
          <w:p w:rsidR="001B333C" w:rsidRPr="00E175D9" w:rsidRDefault="001B333C" w:rsidP="001B333C">
            <w:pPr>
              <w:rPr>
                <w:rFonts w:ascii="Calibri" w:eastAsia="Calibri" w:hAnsi="Calibri"/>
                <w:sz w:val="24"/>
                <w:szCs w:val="24"/>
              </w:rPr>
            </w:pPr>
            <w:r w:rsidRPr="00E175D9">
              <w:rPr>
                <w:rFonts w:ascii="Calibri" w:eastAsia="Calibri" w:hAnsi="Calibri"/>
                <w:sz w:val="24"/>
                <w:szCs w:val="24"/>
              </w:rPr>
              <w:t xml:space="preserve">Fluorine </w:t>
            </w:r>
          </w:p>
        </w:tc>
        <w:tc>
          <w:tcPr>
            <w:tcW w:w="1998" w:type="dxa"/>
            <w:shd w:val="clear" w:color="auto" w:fill="auto"/>
            <w:vAlign w:val="center"/>
          </w:tcPr>
          <w:p w:rsidR="001B333C" w:rsidRPr="00E175D9" w:rsidRDefault="001B333C" w:rsidP="00E175D9">
            <w:pPr>
              <w:jc w:val="right"/>
              <w:rPr>
                <w:rFonts w:ascii="Calibri" w:eastAsia="Calibri" w:hAnsi="Calibri"/>
                <w:sz w:val="24"/>
                <w:szCs w:val="24"/>
              </w:rPr>
            </w:pPr>
            <w:r w:rsidRPr="00E175D9">
              <w:rPr>
                <w:rFonts w:ascii="Calibri" w:eastAsia="Calibri" w:hAnsi="Calibri"/>
                <w:sz w:val="24"/>
                <w:szCs w:val="24"/>
              </w:rPr>
              <w:t xml:space="preserve">7782-41-4 </w:t>
            </w:r>
          </w:p>
        </w:tc>
      </w:tr>
      <w:tr w:rsidR="001B333C" w:rsidRPr="00E175D9" w:rsidTr="00E175D9">
        <w:tc>
          <w:tcPr>
            <w:tcW w:w="7578" w:type="dxa"/>
            <w:shd w:val="clear" w:color="auto" w:fill="auto"/>
            <w:vAlign w:val="center"/>
          </w:tcPr>
          <w:p w:rsidR="001B333C" w:rsidRPr="00E175D9" w:rsidRDefault="001B333C" w:rsidP="001B333C">
            <w:pPr>
              <w:rPr>
                <w:rFonts w:ascii="Calibri" w:eastAsia="Calibri" w:hAnsi="Calibri"/>
                <w:sz w:val="24"/>
                <w:szCs w:val="24"/>
              </w:rPr>
            </w:pPr>
            <w:r w:rsidRPr="00E175D9">
              <w:rPr>
                <w:rFonts w:ascii="Calibri" w:eastAsia="Calibri" w:hAnsi="Calibri"/>
                <w:sz w:val="24"/>
                <w:szCs w:val="24"/>
              </w:rPr>
              <w:t xml:space="preserve">Formaldehyde </w:t>
            </w:r>
          </w:p>
        </w:tc>
        <w:tc>
          <w:tcPr>
            <w:tcW w:w="1998" w:type="dxa"/>
            <w:shd w:val="clear" w:color="auto" w:fill="auto"/>
            <w:vAlign w:val="center"/>
          </w:tcPr>
          <w:p w:rsidR="001B333C" w:rsidRPr="00E175D9" w:rsidRDefault="001B333C" w:rsidP="00E175D9">
            <w:pPr>
              <w:jc w:val="right"/>
              <w:rPr>
                <w:rFonts w:ascii="Calibri" w:eastAsia="Calibri" w:hAnsi="Calibri"/>
                <w:sz w:val="24"/>
                <w:szCs w:val="24"/>
              </w:rPr>
            </w:pPr>
            <w:r w:rsidRPr="00E175D9">
              <w:rPr>
                <w:rFonts w:ascii="Calibri" w:eastAsia="Calibri" w:hAnsi="Calibri"/>
                <w:sz w:val="24"/>
                <w:szCs w:val="24"/>
              </w:rPr>
              <w:t xml:space="preserve">50-00-0 </w:t>
            </w:r>
          </w:p>
        </w:tc>
      </w:tr>
      <w:tr w:rsidR="001B333C" w:rsidRPr="00E175D9" w:rsidTr="00E175D9">
        <w:tc>
          <w:tcPr>
            <w:tcW w:w="7578" w:type="dxa"/>
            <w:shd w:val="clear" w:color="auto" w:fill="auto"/>
            <w:vAlign w:val="center"/>
          </w:tcPr>
          <w:p w:rsidR="001B333C" w:rsidRPr="00E175D9" w:rsidRDefault="001B333C" w:rsidP="001B333C">
            <w:pPr>
              <w:rPr>
                <w:rFonts w:ascii="Calibri" w:eastAsia="Calibri" w:hAnsi="Calibri"/>
                <w:sz w:val="24"/>
                <w:szCs w:val="24"/>
              </w:rPr>
            </w:pPr>
            <w:r w:rsidRPr="00E175D9">
              <w:rPr>
                <w:rFonts w:ascii="Calibri" w:eastAsia="Calibri" w:hAnsi="Calibri"/>
                <w:sz w:val="24"/>
                <w:szCs w:val="24"/>
              </w:rPr>
              <w:t xml:space="preserve">Furfural </w:t>
            </w:r>
          </w:p>
        </w:tc>
        <w:tc>
          <w:tcPr>
            <w:tcW w:w="1998" w:type="dxa"/>
            <w:shd w:val="clear" w:color="auto" w:fill="auto"/>
            <w:vAlign w:val="center"/>
          </w:tcPr>
          <w:p w:rsidR="001B333C" w:rsidRPr="00E175D9" w:rsidRDefault="001B333C" w:rsidP="00E175D9">
            <w:pPr>
              <w:jc w:val="right"/>
              <w:rPr>
                <w:rFonts w:ascii="Calibri" w:eastAsia="Calibri" w:hAnsi="Calibri"/>
                <w:sz w:val="24"/>
                <w:szCs w:val="24"/>
              </w:rPr>
            </w:pPr>
            <w:r w:rsidRPr="00E175D9">
              <w:rPr>
                <w:rFonts w:ascii="Calibri" w:eastAsia="Calibri" w:hAnsi="Calibri"/>
                <w:sz w:val="24"/>
                <w:szCs w:val="24"/>
              </w:rPr>
              <w:t xml:space="preserve">98-01-1 </w:t>
            </w:r>
          </w:p>
        </w:tc>
      </w:tr>
      <w:tr w:rsidR="001B333C" w:rsidRPr="00E175D9" w:rsidTr="00E175D9">
        <w:tc>
          <w:tcPr>
            <w:tcW w:w="7578" w:type="dxa"/>
            <w:shd w:val="clear" w:color="auto" w:fill="auto"/>
            <w:vAlign w:val="center"/>
          </w:tcPr>
          <w:p w:rsidR="001B333C" w:rsidRPr="00E175D9" w:rsidRDefault="001B333C" w:rsidP="001B333C">
            <w:pPr>
              <w:rPr>
                <w:rFonts w:ascii="Calibri" w:eastAsia="Calibri" w:hAnsi="Calibri"/>
                <w:sz w:val="24"/>
                <w:szCs w:val="24"/>
              </w:rPr>
            </w:pPr>
            <w:r w:rsidRPr="00E175D9">
              <w:rPr>
                <w:rFonts w:ascii="Calibri" w:eastAsia="Calibri" w:hAnsi="Calibri"/>
                <w:sz w:val="24"/>
                <w:szCs w:val="24"/>
              </w:rPr>
              <w:t xml:space="preserve">Furfuryl alcohol </w:t>
            </w:r>
          </w:p>
        </w:tc>
        <w:tc>
          <w:tcPr>
            <w:tcW w:w="1998" w:type="dxa"/>
            <w:shd w:val="clear" w:color="auto" w:fill="auto"/>
            <w:vAlign w:val="center"/>
          </w:tcPr>
          <w:p w:rsidR="001B333C" w:rsidRPr="00E175D9" w:rsidRDefault="001B333C" w:rsidP="00E175D9">
            <w:pPr>
              <w:jc w:val="right"/>
              <w:rPr>
                <w:rFonts w:ascii="Calibri" w:eastAsia="Calibri" w:hAnsi="Calibri"/>
                <w:sz w:val="24"/>
                <w:szCs w:val="24"/>
              </w:rPr>
            </w:pPr>
            <w:r w:rsidRPr="00E175D9">
              <w:rPr>
                <w:rFonts w:ascii="Calibri" w:eastAsia="Calibri" w:hAnsi="Calibri"/>
                <w:sz w:val="24"/>
                <w:szCs w:val="24"/>
              </w:rPr>
              <w:t xml:space="preserve">98-00-0 </w:t>
            </w:r>
          </w:p>
        </w:tc>
      </w:tr>
      <w:tr w:rsidR="001B333C" w:rsidRPr="00E175D9" w:rsidTr="00E175D9">
        <w:trPr>
          <w:trHeight w:val="80"/>
        </w:trPr>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Graphite, natural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7782-42-5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Hexachloronaphthalene (Halowax 1014)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1335-87-1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Hexane, n-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110-54-3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Hydrazine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302-01-2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Hydrogen chloride (Hydrochloric acid)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7647-01-0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Hydrogen cyanide (Hydrocyanic acid)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74-90-8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lastRenderedPageBreak/>
              <w:t xml:space="preserve">Hydrogen fluoride (Hydrofluoric acid)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7664-39-3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Hydrogen sulfide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7783-06-4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Hydroquinone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123-31-9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Iodine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7553-56-2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Iron oxide fume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1309-37-1 </w:t>
            </w:r>
          </w:p>
        </w:tc>
      </w:tr>
      <w:tr w:rsidR="001B333C" w:rsidRPr="00E175D9" w:rsidTr="00E175D9">
        <w:trPr>
          <w:trHeight w:val="80"/>
        </w:trPr>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Isophorone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78-59-1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Isopropyl alcohol (Isopropanol)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67-63-0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Isopropyl glycidyl ether (IGE)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4016-14-2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Ketene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463-51-4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Lead, inorganic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7439-92-1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Lindane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58-89-9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Lithium hydride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7580-67-8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Magnesium oxide fume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1309-48-4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Malathion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121-75-5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Maleic Anhydride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108-31-6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Manganese and compounds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Varies </w:t>
            </w:r>
          </w:p>
        </w:tc>
      </w:tr>
      <w:tr w:rsidR="001B333C" w:rsidRPr="00E175D9" w:rsidTr="00E175D9">
        <w:trPr>
          <w:trHeight w:val="80"/>
        </w:trPr>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Mercury, inorganic and compounds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Varies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Mercury, organo alkyl compounds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Varies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Methyl alcohol (Methanol)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67-56-1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Methyl n-amyl ketone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110-43-0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Methyl bromide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74-83-9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Methyl n-butyl ketone (MBK)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591-78-6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Methyl cellosolve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109-86-4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Methyl chloride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74-87-3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Methyl chloroform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71-55-6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Methyl ethyl ketone (MEK)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78-93-3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Methyl hydrazine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60-34-4 </w:t>
            </w:r>
          </w:p>
        </w:tc>
      </w:tr>
      <w:tr w:rsidR="001B333C" w:rsidRPr="00E175D9" w:rsidTr="00E175D9">
        <w:trPr>
          <w:trHeight w:val="80"/>
        </w:trPr>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Methyl isobutyl ketone (MIBK)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108-10-1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Methyl isocyanate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624-83-9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Methyl mercaptan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74-93-1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Methyl propyl ketone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107-87-9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Methyl Styrene, alpha-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98-83-9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Methylene bisphenyl isocyanate (MDI)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101-68-8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Methylene chloride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75-09-2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Methylene dianiline, 4,4'-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101-77-9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Mica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12001-26-2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Molybdenum and compounds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Varies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Monomethyl aniline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100-61-8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Naphthalene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91-20-3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Naphthylamine, alpha-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134-32-7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Naphthylamine, beta-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91-59-8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Nickel carbonyl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13463-39-3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Nickel, metal and compounds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Varies </w:t>
            </w:r>
          </w:p>
        </w:tc>
      </w:tr>
      <w:tr w:rsidR="001B333C" w:rsidRPr="00E175D9" w:rsidTr="00E175D9">
        <w:trPr>
          <w:trHeight w:val="80"/>
        </w:trPr>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Nicotine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54-11-5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Nitric acid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7697-37-2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Nitric oxide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10102-43-9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lastRenderedPageBreak/>
              <w:t xml:space="preserve">Nitroaniline, p-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100-01-6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Nitrobiphenyl, 4-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92-93-3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Nitrochlorobenzene, p-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100-00-5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Nitrogen dioxide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10102-44-0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Nitrogen trifluoride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7783-54-2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Nitroglycerine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55-63-0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Nitropropane, 2-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79-46-9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Nitrosodimethylamine, N-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62-75-9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Nitrotoluene (all isomers)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Varies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Octachloronaphthalene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2234-13-1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Oxalic acid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144-62-7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Oxygen difluoride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7783-41-7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Ozone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10028-15-6 </w:t>
            </w:r>
          </w:p>
        </w:tc>
      </w:tr>
      <w:tr w:rsidR="001B333C" w:rsidRPr="00E175D9" w:rsidTr="00E175D9">
        <w:trPr>
          <w:trHeight w:val="80"/>
        </w:trPr>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Paraquat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4685-14-7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Parathion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56-38-2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Pentachloronaphthalene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1321-64-8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Pentachlorophenol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87-86-5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Perchloroethylene (Tetrachloroethylene)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127-18-4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Perchloromethyl mercaptan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594-42-3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Perchloryl fluoride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7616-94-6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Phenol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108-95-2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Phenyl glycidyl ether (PGE)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122-60-1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Phenylhydrazine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100-63-0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Phosdrin (Mevinphos®)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7786-34-7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Phosgene (Carbonyl chloride)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75-44-5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Phosphine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7803-51-2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Phosphorus (Yellow)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7723-14-0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Phosphorus pentachloride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10026-13-8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Phosphorus pentasulfide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1314-80-3 </w:t>
            </w:r>
          </w:p>
        </w:tc>
      </w:tr>
      <w:tr w:rsidR="001B333C" w:rsidRPr="00E175D9" w:rsidTr="00E175D9">
        <w:trPr>
          <w:trHeight w:val="80"/>
        </w:trPr>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Phosphorus trichloride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7719-12-2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Phthalic anhydride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85-44-9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Picric acid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88-89-1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Pindone (2-pivalyl-1,3-indandione)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83-26-1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Platinum, metal, and compounds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Varies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Polychlorobiphenyl (42% Chlorine) (PCB)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53469-21-9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Polychlorodiphenyl (54% Chlorine) (PCB)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11097-69-1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Portland Cement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65997-15-1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Propiolactone, beta-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57-57-8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Propyl nitrate, n-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627-13-4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Propyleneimine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75-55-8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Pyridine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110-86-1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Quinone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106-51-4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Selenium compounds, except SeF6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Varies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Selenium hexafluoride (SeF6)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7783-79-1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Silica, amorphous, diatomaceous earth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61790-53-2 </w:t>
            </w:r>
          </w:p>
        </w:tc>
      </w:tr>
      <w:tr w:rsidR="001B333C" w:rsidRPr="00E175D9" w:rsidTr="00E175D9">
        <w:trPr>
          <w:trHeight w:val="80"/>
        </w:trPr>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Silica, crystalline cristobalite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14464-46-1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lastRenderedPageBreak/>
              <w:t xml:space="preserve">Silicates--Soapstone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Varies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Silicates--Talc (without asbestos)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14807-96-6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Silver, metal and compounds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Varies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Sodium fluoroacetate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62-74-8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Sodium hydroxide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1310-73-2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Stibine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7803-52-3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Stoddard solvent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8052-41-3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Strychnine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57-24-9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Styrene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100-42-5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Sulfur dioxide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7446-09-5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Sulfur monochloride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10025-67-9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Sulfur pentafluoride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5714-22-7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Sulfuric acid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7664-93-9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Sulfotep (TEDP)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3689-24-5 </w:t>
            </w:r>
          </w:p>
        </w:tc>
      </w:tr>
      <w:tr w:rsidR="001B333C" w:rsidRPr="00E175D9" w:rsidTr="00E175D9">
        <w:trPr>
          <w:trHeight w:val="80"/>
        </w:trPr>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Tellurium hexafluoride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7783-80-4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Tetraethyl pyrophosphate (TEPP)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107-49-3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Tetrachloroethane, 1,1,2,2-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79-34-5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Tetrachloronaphthalene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1335-88-2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Tetraethyl lead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78-00-2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Tetramethyl lead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75-74-1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Tetranitromethane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509-14-8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Tetryl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479-45-8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Thallium and compounds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Varies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Tin, inorganic compounds (exc oxide)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Varies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Tin, organic compounds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Varies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Toluene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108-88-3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Toluene-2,4-diisocyanate (TDI)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584-84-9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Toluidine, o-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95-53-4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Trichloroethane, 1,1,2-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79-00-5 </w:t>
            </w:r>
          </w:p>
        </w:tc>
      </w:tr>
      <w:tr w:rsidR="001B333C" w:rsidRPr="00E175D9" w:rsidTr="00E175D9">
        <w:trPr>
          <w:trHeight w:val="80"/>
        </w:trPr>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Trichloroethylene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79-01-6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Trichlorofluoromethane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75-69-4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Trichloronaphthalene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1321-65-9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Trinitrotoluene, 2,4,6- (TNT)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118-96-7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Trichlorophenoxyacetic acid (2,4,5-T)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93-76-5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Trichloropropane, 1,2,3-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96-18-4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Uranium and compounds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7440-61-1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Vanadium fume (pentoxide)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1314-62-1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Vinyl chloride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75-01-4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Warfarin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81-81-2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Xylene, all isomers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Varies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Xylidine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1300-73-8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Zinc chloride fume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7646-85-7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Zinc oxide fume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1314-13-2 </w:t>
            </w:r>
          </w:p>
        </w:tc>
      </w:tr>
      <w:tr w:rsidR="001B333C" w:rsidRPr="00E175D9" w:rsidTr="00E175D9">
        <w:tc>
          <w:tcPr>
            <w:tcW w:w="757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Zirconium and compounds, except ZrCl4 </w:t>
            </w:r>
          </w:p>
        </w:tc>
        <w:tc>
          <w:tcPr>
            <w:tcW w:w="1998" w:type="dxa"/>
            <w:shd w:val="clear" w:color="auto" w:fill="auto"/>
          </w:tcPr>
          <w:p w:rsidR="001B333C" w:rsidRPr="00E175D9" w:rsidRDefault="001B333C" w:rsidP="001B333C">
            <w:pPr>
              <w:rPr>
                <w:rFonts w:ascii="Calibri" w:eastAsia="Calibri" w:hAnsi="Calibri"/>
                <w:sz w:val="22"/>
                <w:szCs w:val="22"/>
              </w:rPr>
            </w:pPr>
            <w:r w:rsidRPr="00E175D9">
              <w:rPr>
                <w:rFonts w:ascii="Calibri" w:eastAsia="Calibri" w:hAnsi="Calibri"/>
                <w:sz w:val="22"/>
                <w:szCs w:val="22"/>
              </w:rPr>
              <w:t xml:space="preserve">Varies </w:t>
            </w:r>
          </w:p>
        </w:tc>
      </w:tr>
    </w:tbl>
    <w:p w:rsidR="002A03D4" w:rsidRDefault="002A03D4" w:rsidP="002A03D4">
      <w:pPr>
        <w:rPr>
          <w:rFonts w:ascii="Calibri" w:eastAsia="Calibri" w:hAnsi="Calibri"/>
          <w:sz w:val="22"/>
          <w:szCs w:val="22"/>
        </w:rPr>
      </w:pPr>
    </w:p>
    <w:p w:rsidR="001F2E85" w:rsidRPr="003A405B" w:rsidRDefault="001F2E85" w:rsidP="002A03D4">
      <w:pPr>
        <w:rPr>
          <w:rFonts w:ascii="Arial" w:hAnsi="Arial" w:cs="Arial"/>
        </w:rPr>
      </w:pPr>
    </w:p>
    <w:p w:rsidR="00E3679C" w:rsidRPr="00E3679C" w:rsidRDefault="00E3679C" w:rsidP="00E3679C">
      <w:pPr>
        <w:spacing w:after="200" w:line="276" w:lineRule="auto"/>
        <w:jc w:val="both"/>
        <w:rPr>
          <w:rFonts w:ascii="Arial" w:eastAsia="Calibri" w:hAnsi="Arial" w:cs="Arial"/>
          <w:b/>
          <w:sz w:val="22"/>
          <w:szCs w:val="22"/>
        </w:rPr>
      </w:pPr>
      <w:r w:rsidRPr="00E3679C">
        <w:rPr>
          <w:rFonts w:ascii="Arial" w:eastAsia="Calibri" w:hAnsi="Arial" w:cs="Arial"/>
          <w:b/>
          <w:sz w:val="22"/>
          <w:szCs w:val="22"/>
        </w:rPr>
        <w:lastRenderedPageBreak/>
        <w:t>Appendix H</w:t>
      </w:r>
      <w:r>
        <w:rPr>
          <w:rFonts w:ascii="Arial" w:eastAsia="Calibri" w:hAnsi="Arial" w:cs="Arial"/>
          <w:b/>
          <w:sz w:val="22"/>
          <w:szCs w:val="22"/>
        </w:rPr>
        <w:t xml:space="preserve"> – Procedures for Detecting and Removing Peroxide Contamination </w:t>
      </w:r>
    </w:p>
    <w:p w:rsidR="00E3679C" w:rsidRPr="00E3679C" w:rsidRDefault="00E3679C" w:rsidP="00E3679C">
      <w:pPr>
        <w:spacing w:after="200" w:line="276" w:lineRule="auto"/>
        <w:jc w:val="both"/>
        <w:rPr>
          <w:rFonts w:ascii="Arial" w:eastAsia="Calibri" w:hAnsi="Arial" w:cs="Arial"/>
          <w:u w:val="single"/>
        </w:rPr>
      </w:pPr>
      <w:r w:rsidRPr="00E3679C">
        <w:rPr>
          <w:rFonts w:ascii="Arial" w:eastAsia="Calibri" w:hAnsi="Arial" w:cs="Arial"/>
          <w:u w:val="single"/>
        </w:rPr>
        <w:t>Detection of Peroxides</w:t>
      </w:r>
    </w:p>
    <w:p w:rsidR="00E3679C" w:rsidRPr="00E3679C" w:rsidRDefault="00E3679C" w:rsidP="00E3679C">
      <w:pPr>
        <w:spacing w:after="200" w:line="276" w:lineRule="auto"/>
        <w:jc w:val="both"/>
        <w:rPr>
          <w:rFonts w:ascii="Arial" w:eastAsia="Calibri" w:hAnsi="Arial" w:cs="Arial"/>
        </w:rPr>
      </w:pPr>
      <w:r w:rsidRPr="00E3679C">
        <w:rPr>
          <w:rFonts w:ascii="Arial" w:eastAsia="Calibri" w:hAnsi="Arial" w:cs="Arial"/>
        </w:rPr>
        <w:t>Before distilling or purifying any known or suspected peroxide-former, check it carefully for the presence of peroxides.  Either of the following tests will detect most (but not all) peroxy compounds including all hydroperoxides:</w:t>
      </w:r>
    </w:p>
    <w:p w:rsidR="00E3679C" w:rsidRPr="00E3679C" w:rsidRDefault="00E3679C" w:rsidP="005644BE">
      <w:pPr>
        <w:numPr>
          <w:ilvl w:val="0"/>
          <w:numId w:val="233"/>
        </w:numPr>
        <w:spacing w:after="200" w:line="276" w:lineRule="auto"/>
        <w:ind w:left="360"/>
        <w:contextualSpacing/>
        <w:jc w:val="both"/>
        <w:rPr>
          <w:rFonts w:ascii="Arial" w:eastAsia="Calibri" w:hAnsi="Arial" w:cs="Arial"/>
        </w:rPr>
      </w:pPr>
      <w:r w:rsidRPr="00E3679C">
        <w:rPr>
          <w:rFonts w:ascii="Arial" w:eastAsia="Calibri" w:hAnsi="Arial" w:cs="Arial"/>
        </w:rPr>
        <w:t>Add 1-3 ml of the liquid to be tested to an equal volume of acetic acid, add a few drops of 5% aqueous KI solution, and shake.  The appearance of a yellow to brown color indicates the presence of peroxides.</w:t>
      </w:r>
    </w:p>
    <w:p w:rsidR="00E3679C" w:rsidRPr="00E3679C" w:rsidRDefault="00E3679C" w:rsidP="005644BE">
      <w:pPr>
        <w:numPr>
          <w:ilvl w:val="0"/>
          <w:numId w:val="233"/>
        </w:numPr>
        <w:spacing w:after="200" w:line="276" w:lineRule="auto"/>
        <w:ind w:left="360"/>
        <w:contextualSpacing/>
        <w:jc w:val="both"/>
        <w:rPr>
          <w:rFonts w:ascii="Arial" w:eastAsia="Calibri" w:hAnsi="Arial" w:cs="Arial"/>
        </w:rPr>
      </w:pPr>
      <w:r w:rsidRPr="00E3679C">
        <w:rPr>
          <w:rFonts w:ascii="Arial" w:eastAsia="Calibri" w:hAnsi="Arial" w:cs="Arial"/>
        </w:rPr>
        <w:t>Add 0.5 ml of the liquid to be tested to a mixture of 1 ml of 10% aqueous KI solution and 0.5 ml of dilute HCl to which has been added a few drops of starch solution just prior to the test. The appearance of a blue or blue-black color within a minute indicates the presence of peroxides.</w:t>
      </w:r>
    </w:p>
    <w:p w:rsidR="00E3679C" w:rsidRPr="00E3679C" w:rsidRDefault="00E3679C" w:rsidP="005644BE">
      <w:pPr>
        <w:numPr>
          <w:ilvl w:val="0"/>
          <w:numId w:val="233"/>
        </w:numPr>
        <w:spacing w:after="200" w:line="276" w:lineRule="auto"/>
        <w:ind w:left="360"/>
        <w:contextualSpacing/>
        <w:jc w:val="both"/>
        <w:rPr>
          <w:rFonts w:ascii="Arial" w:eastAsia="Calibri" w:hAnsi="Arial" w:cs="Arial"/>
        </w:rPr>
      </w:pPr>
      <w:r w:rsidRPr="00E3679C">
        <w:rPr>
          <w:rFonts w:ascii="Arial" w:eastAsia="Calibri" w:hAnsi="Arial" w:cs="Arial"/>
        </w:rPr>
        <w:t>The easiest method of detecting peroxides in common solvents is to use peroxide test strips that are semi-quantitative and give readings in the range from 0 - 25 ppm.  These strips are available from any number of scientific supply distributors.</w:t>
      </w:r>
    </w:p>
    <w:p w:rsidR="00E3679C" w:rsidRPr="00E3679C" w:rsidRDefault="00E3679C" w:rsidP="00E3679C">
      <w:pPr>
        <w:spacing w:after="200" w:line="276" w:lineRule="auto"/>
        <w:jc w:val="both"/>
        <w:rPr>
          <w:rFonts w:ascii="Arial" w:eastAsia="Calibri" w:hAnsi="Arial" w:cs="Arial"/>
        </w:rPr>
      </w:pPr>
      <w:r w:rsidRPr="00E3679C">
        <w:rPr>
          <w:rFonts w:ascii="Arial" w:eastAsia="Calibri" w:hAnsi="Arial" w:cs="Arial"/>
          <w:u w:val="single"/>
        </w:rPr>
        <w:t>Test Results</w:t>
      </w:r>
    </w:p>
    <w:p w:rsidR="00E3679C" w:rsidRPr="00E3679C" w:rsidRDefault="00E3679C" w:rsidP="00E3679C">
      <w:pPr>
        <w:spacing w:after="200" w:line="276" w:lineRule="auto"/>
        <w:jc w:val="both"/>
        <w:rPr>
          <w:rFonts w:ascii="Arial" w:eastAsia="Calibri" w:hAnsi="Arial" w:cs="Arial"/>
        </w:rPr>
      </w:pPr>
      <w:r w:rsidRPr="00E3679C">
        <w:rPr>
          <w:rFonts w:ascii="Arial" w:eastAsia="Calibri" w:hAnsi="Arial" w:cs="Arial"/>
        </w:rPr>
        <w:t>&gt;03-30 parts per million (ppm) - Expired compounds testing within this range offer little or no threat of violent reaction on the given test date.  For compounds testing in this range, the investigator should consider the addition of fresh inhibitor to retard the auto-oxidation process and the container should be tightly sealed to prevent air and light exposure.</w:t>
      </w:r>
    </w:p>
    <w:p w:rsidR="00E3679C" w:rsidRPr="00E3679C" w:rsidRDefault="00E3679C" w:rsidP="00E3679C">
      <w:pPr>
        <w:spacing w:after="200" w:line="276" w:lineRule="auto"/>
        <w:jc w:val="both"/>
        <w:rPr>
          <w:rFonts w:ascii="Arial" w:eastAsia="Calibri" w:hAnsi="Arial" w:cs="Arial"/>
        </w:rPr>
      </w:pPr>
      <w:r w:rsidRPr="00E3679C">
        <w:rPr>
          <w:rFonts w:ascii="Arial" w:eastAsia="Calibri" w:hAnsi="Arial" w:cs="Arial"/>
        </w:rPr>
        <w:t>&gt;30 and &lt;80 ppm - Expired or mismanaged compounds originally inhibited by the supplier which test within this range may well be on the way to posing a threat to the operations of the laboratory.   Several documented major exothermic reactions have occurred during the reduction of peroxides in drums, bottles, cans and laboratory ware within this range.</w:t>
      </w:r>
    </w:p>
    <w:p w:rsidR="00E3679C" w:rsidRPr="00E3679C" w:rsidRDefault="00E3679C" w:rsidP="00E3679C">
      <w:pPr>
        <w:spacing w:after="200" w:line="276" w:lineRule="auto"/>
        <w:jc w:val="both"/>
        <w:rPr>
          <w:rFonts w:ascii="Arial" w:eastAsia="Calibri" w:hAnsi="Arial" w:cs="Arial"/>
        </w:rPr>
      </w:pPr>
      <w:r w:rsidRPr="00E3679C">
        <w:rPr>
          <w:rFonts w:ascii="Arial" w:eastAsia="Calibri" w:hAnsi="Arial" w:cs="Arial"/>
        </w:rPr>
        <w:t>&gt;80 ppm - Any suspect container testing in excess of t he limits of standard peroxide test strips must be considered to be potentially shock sensitive.  High peroxide concentrations may occur without the presence of visible crystals.   Leave this container alone and call the OEHS at 2-7073, immediately for safe removal.</w:t>
      </w:r>
    </w:p>
    <w:p w:rsidR="00E3679C" w:rsidRPr="00E3679C" w:rsidRDefault="00E3679C" w:rsidP="00E3679C">
      <w:pPr>
        <w:spacing w:after="200" w:line="276" w:lineRule="auto"/>
        <w:jc w:val="both"/>
        <w:rPr>
          <w:rFonts w:ascii="Arial" w:eastAsia="Calibri" w:hAnsi="Arial" w:cs="Arial"/>
          <w:u w:val="single"/>
        </w:rPr>
      </w:pPr>
      <w:r w:rsidRPr="00E3679C">
        <w:rPr>
          <w:rFonts w:ascii="Arial" w:eastAsia="Calibri" w:hAnsi="Arial" w:cs="Arial"/>
          <w:u w:val="single"/>
        </w:rPr>
        <w:t>Removal of Peroxides</w:t>
      </w:r>
    </w:p>
    <w:p w:rsidR="00E3679C" w:rsidRPr="00E3679C" w:rsidRDefault="00E3679C" w:rsidP="00E3679C">
      <w:pPr>
        <w:spacing w:after="200" w:line="276" w:lineRule="auto"/>
        <w:jc w:val="both"/>
        <w:rPr>
          <w:rFonts w:ascii="Arial" w:eastAsia="Calibri" w:hAnsi="Arial" w:cs="Arial"/>
        </w:rPr>
      </w:pPr>
      <w:r w:rsidRPr="00E3679C">
        <w:rPr>
          <w:rFonts w:ascii="Arial" w:eastAsia="Calibri" w:hAnsi="Arial" w:cs="Arial"/>
        </w:rPr>
        <w:t>Low concentrations of peroxides can generally be removed by filtering the contaminated material through a column of chromatography-grade basic alumina.  Several methods are available for the "deperoxidation" of ether solvents; for a discussion, see Burfield, D. R. J. Org. Chem. 1982, 47, 3821.</w:t>
      </w:r>
    </w:p>
    <w:p w:rsidR="00E3679C" w:rsidRPr="00E3679C" w:rsidRDefault="00E3679C" w:rsidP="00E3679C">
      <w:pPr>
        <w:spacing w:after="200" w:line="276" w:lineRule="auto"/>
        <w:jc w:val="both"/>
        <w:rPr>
          <w:rFonts w:ascii="Arial" w:eastAsia="Calibri" w:hAnsi="Arial" w:cs="Arial"/>
        </w:rPr>
      </w:pPr>
    </w:p>
    <w:p w:rsidR="002A03D4" w:rsidRPr="00E3679C" w:rsidRDefault="002A03D4" w:rsidP="001D7EBA">
      <w:pPr>
        <w:jc w:val="both"/>
        <w:rPr>
          <w:rFonts w:ascii="Arial" w:hAnsi="Arial" w:cs="Arial"/>
        </w:rPr>
      </w:pPr>
    </w:p>
    <w:sectPr w:rsidR="002A03D4" w:rsidRPr="00E3679C" w:rsidSect="00D62A82">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91F" w:rsidRDefault="009B491F">
      <w:r>
        <w:separator/>
      </w:r>
    </w:p>
  </w:endnote>
  <w:endnote w:type="continuationSeparator" w:id="0">
    <w:p w:rsidR="009B491F" w:rsidRDefault="009B4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PCMB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wiss721BT-RomanCondensed">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E85" w:rsidRDefault="001F2E85">
    <w:pPr>
      <w:pStyle w:val="Footer"/>
    </w:pPr>
    <w:r>
      <w:fldChar w:fldCharType="begin"/>
    </w:r>
    <w:r>
      <w:instrText xml:space="preserve"> PAGE   \* MERGEFORMAT </w:instrText>
    </w:r>
    <w:r>
      <w:fldChar w:fldCharType="separate"/>
    </w:r>
    <w:r w:rsidR="00287FB5">
      <w:rPr>
        <w:noProof/>
      </w:rPr>
      <w:t>2</w:t>
    </w:r>
    <w:r>
      <w:rPr>
        <w:noProof/>
      </w:rPr>
      <w:fldChar w:fldCharType="end"/>
    </w:r>
  </w:p>
  <w:p w:rsidR="001F2E85" w:rsidRDefault="001F2E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E85" w:rsidRDefault="001F2E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2E85" w:rsidRDefault="001F2E8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E85" w:rsidRDefault="001F2E85" w:rsidP="00124082">
    <w:pPr>
      <w:pStyle w:val="Footer"/>
      <w:framePr w:wrap="around" w:vAnchor="text" w:hAnchor="page" w:x="1156" w:y="66"/>
      <w:rPr>
        <w:rStyle w:val="PageNumber"/>
      </w:rPr>
    </w:pPr>
    <w:r>
      <w:rPr>
        <w:rStyle w:val="PageNumber"/>
      </w:rPr>
      <w:fldChar w:fldCharType="begin"/>
    </w:r>
    <w:r>
      <w:rPr>
        <w:rStyle w:val="PageNumber"/>
      </w:rPr>
      <w:instrText xml:space="preserve">PAGE  </w:instrText>
    </w:r>
    <w:r>
      <w:rPr>
        <w:rStyle w:val="PageNumber"/>
      </w:rPr>
      <w:fldChar w:fldCharType="separate"/>
    </w:r>
    <w:r w:rsidR="00287FB5">
      <w:rPr>
        <w:rStyle w:val="PageNumber"/>
        <w:noProof/>
      </w:rPr>
      <w:t>93</w:t>
    </w:r>
    <w:r>
      <w:rPr>
        <w:rStyle w:val="PageNumber"/>
      </w:rPr>
      <w:fldChar w:fldCharType="end"/>
    </w:r>
  </w:p>
  <w:p w:rsidR="001F2E85" w:rsidRDefault="001F2E85">
    <w:pPr>
      <w:ind w:left="432" w:right="432"/>
    </w:pPr>
    <w:r>
      <w:tab/>
    </w:r>
    <w:r>
      <w:tab/>
    </w:r>
    <w:r>
      <w:tab/>
    </w:r>
    <w:r>
      <w:tab/>
    </w: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91F" w:rsidRDefault="009B491F">
      <w:r>
        <w:separator/>
      </w:r>
    </w:p>
  </w:footnote>
  <w:footnote w:type="continuationSeparator" w:id="0">
    <w:p w:rsidR="009B491F" w:rsidRDefault="009B4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E85" w:rsidRDefault="001F2E85">
    <w:pPr>
      <w:pStyle w:val="Header"/>
      <w:pBdr>
        <w:top w:val="single" w:sz="6" w:space="1" w:color="auto"/>
        <w:left w:val="single" w:sz="6" w:space="1" w:color="auto"/>
        <w:bottom w:val="single" w:sz="6" w:space="1" w:color="auto"/>
        <w:right w:val="single" w:sz="6" w:space="1" w:color="auto"/>
      </w:pBdr>
      <w:tabs>
        <w:tab w:val="clear" w:pos="8640"/>
        <w:tab w:val="right" w:pos="9360"/>
      </w:tabs>
      <w:rPr>
        <w:rFonts w:ascii="Arial" w:hAnsi="Arial" w:cs="Arial"/>
        <w:b/>
        <w:bCs/>
        <w:sz w:val="16"/>
        <w:szCs w:val="16"/>
      </w:rPr>
    </w:pPr>
    <w:r>
      <w:rPr>
        <w:rFonts w:ascii="Arial" w:hAnsi="Arial" w:cs="Arial"/>
        <w:b/>
        <w:bCs/>
        <w:sz w:val="16"/>
        <w:szCs w:val="16"/>
      </w:rPr>
      <w:t>SCSU</w:t>
    </w:r>
    <w:r>
      <w:rPr>
        <w:rFonts w:ascii="Arial" w:hAnsi="Arial" w:cs="Arial"/>
        <w:b/>
        <w:bCs/>
        <w:sz w:val="16"/>
        <w:szCs w:val="16"/>
      </w:rPr>
      <w:tab/>
    </w:r>
    <w:r>
      <w:rPr>
        <w:rFonts w:ascii="Arial" w:hAnsi="Arial" w:cs="Arial"/>
        <w:b/>
        <w:bCs/>
        <w:sz w:val="16"/>
        <w:szCs w:val="16"/>
      </w:rPr>
      <w:tab/>
      <w:t>CHEMICAL HYGIENE PLAN</w:t>
    </w:r>
  </w:p>
  <w:p w:rsidR="001F2E85" w:rsidRDefault="001F2E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numPicBullet w:numPicBulletId="1">
    <w:pict>
      <v:shape id="_x0000_i1028" type="#_x0000_t75" style="width:3in;height:3in" o:bullet="t"/>
    </w:pict>
  </w:numPicBullet>
  <w:abstractNum w:abstractNumId="0">
    <w:nsid w:val="005B446A"/>
    <w:multiLevelType w:val="multilevel"/>
    <w:tmpl w:val="A1829430"/>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
      <w:lvlJc w:val="left"/>
      <w:pPr>
        <w:tabs>
          <w:tab w:val="num" w:pos="2160"/>
        </w:tabs>
        <w:ind w:left="2160" w:hanging="360"/>
      </w:pPr>
      <w:rPr>
        <w:rFonts w:ascii="Symbol" w:hAnsi="Symbol" w:hint="default"/>
        <w:sz w:val="20"/>
      </w:rPr>
    </w:lvl>
    <w:lvl w:ilvl="2" w:tentative="1">
      <w:start w:val="1"/>
      <w:numFmt w:val="upperLetter"/>
      <w:lvlText w:val="%3."/>
      <w:lvlJc w:val="left"/>
      <w:pPr>
        <w:tabs>
          <w:tab w:val="num" w:pos="2880"/>
        </w:tabs>
        <w:ind w:left="2880" w:hanging="360"/>
      </w:pPr>
    </w:lvl>
    <w:lvl w:ilvl="3" w:tentative="1">
      <w:start w:val="1"/>
      <w:numFmt w:val="upperLetter"/>
      <w:lvlText w:val="%4."/>
      <w:lvlJc w:val="left"/>
      <w:pPr>
        <w:tabs>
          <w:tab w:val="num" w:pos="3600"/>
        </w:tabs>
        <w:ind w:left="3600" w:hanging="360"/>
      </w:pPr>
    </w:lvl>
    <w:lvl w:ilvl="4" w:tentative="1">
      <w:start w:val="1"/>
      <w:numFmt w:val="upperLetter"/>
      <w:lvlText w:val="%5."/>
      <w:lvlJc w:val="left"/>
      <w:pPr>
        <w:tabs>
          <w:tab w:val="num" w:pos="4320"/>
        </w:tabs>
        <w:ind w:left="4320" w:hanging="360"/>
      </w:pPr>
    </w:lvl>
    <w:lvl w:ilvl="5" w:tentative="1">
      <w:start w:val="1"/>
      <w:numFmt w:val="upperLetter"/>
      <w:lvlText w:val="%6."/>
      <w:lvlJc w:val="left"/>
      <w:pPr>
        <w:tabs>
          <w:tab w:val="num" w:pos="5040"/>
        </w:tabs>
        <w:ind w:left="5040" w:hanging="360"/>
      </w:pPr>
    </w:lvl>
    <w:lvl w:ilvl="6" w:tentative="1">
      <w:start w:val="1"/>
      <w:numFmt w:val="upperLetter"/>
      <w:lvlText w:val="%7."/>
      <w:lvlJc w:val="left"/>
      <w:pPr>
        <w:tabs>
          <w:tab w:val="num" w:pos="5760"/>
        </w:tabs>
        <w:ind w:left="5760" w:hanging="360"/>
      </w:pPr>
    </w:lvl>
    <w:lvl w:ilvl="7" w:tentative="1">
      <w:start w:val="1"/>
      <w:numFmt w:val="upperLetter"/>
      <w:lvlText w:val="%8."/>
      <w:lvlJc w:val="left"/>
      <w:pPr>
        <w:tabs>
          <w:tab w:val="num" w:pos="6480"/>
        </w:tabs>
        <w:ind w:left="6480" w:hanging="360"/>
      </w:pPr>
    </w:lvl>
    <w:lvl w:ilvl="8" w:tentative="1">
      <w:start w:val="1"/>
      <w:numFmt w:val="upperLetter"/>
      <w:lvlText w:val="%9."/>
      <w:lvlJc w:val="left"/>
      <w:pPr>
        <w:tabs>
          <w:tab w:val="num" w:pos="7200"/>
        </w:tabs>
        <w:ind w:left="7200" w:hanging="360"/>
      </w:pPr>
    </w:lvl>
  </w:abstractNum>
  <w:abstractNum w:abstractNumId="1">
    <w:nsid w:val="00A97B2B"/>
    <w:multiLevelType w:val="hybridMultilevel"/>
    <w:tmpl w:val="FD868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084A16"/>
    <w:multiLevelType w:val="hybridMultilevel"/>
    <w:tmpl w:val="EE9C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3153A7"/>
    <w:multiLevelType w:val="hybridMultilevel"/>
    <w:tmpl w:val="93C0D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4135D1"/>
    <w:multiLevelType w:val="hybridMultilevel"/>
    <w:tmpl w:val="87E6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551946"/>
    <w:multiLevelType w:val="hybridMultilevel"/>
    <w:tmpl w:val="2126F72A"/>
    <w:lvl w:ilvl="0" w:tplc="BDBC4F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263437C"/>
    <w:multiLevelType w:val="hybridMultilevel"/>
    <w:tmpl w:val="4A7C0CCE"/>
    <w:lvl w:ilvl="0" w:tplc="6EBA47E8">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35E4CFE"/>
    <w:multiLevelType w:val="hybridMultilevel"/>
    <w:tmpl w:val="094E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866789"/>
    <w:multiLevelType w:val="hybridMultilevel"/>
    <w:tmpl w:val="687824BA"/>
    <w:lvl w:ilvl="0" w:tplc="10B2B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3A43B9"/>
    <w:multiLevelType w:val="hybridMultilevel"/>
    <w:tmpl w:val="8C680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44909B1"/>
    <w:multiLevelType w:val="hybridMultilevel"/>
    <w:tmpl w:val="DEAAA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6F4A23"/>
    <w:multiLevelType w:val="hybridMultilevel"/>
    <w:tmpl w:val="CB541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52E72C8"/>
    <w:multiLevelType w:val="singleLevel"/>
    <w:tmpl w:val="5080CB54"/>
    <w:lvl w:ilvl="0">
      <w:start w:val="1"/>
      <w:numFmt w:val="lowerLetter"/>
      <w:lvlText w:val="%1."/>
      <w:lvlJc w:val="left"/>
      <w:pPr>
        <w:tabs>
          <w:tab w:val="num" w:pos="1080"/>
        </w:tabs>
        <w:ind w:left="1080" w:hanging="360"/>
      </w:pPr>
      <w:rPr>
        <w:rFonts w:hint="default"/>
        <w:i/>
      </w:rPr>
    </w:lvl>
  </w:abstractNum>
  <w:abstractNum w:abstractNumId="13">
    <w:nsid w:val="06B15284"/>
    <w:multiLevelType w:val="hybridMultilevel"/>
    <w:tmpl w:val="97507BAC"/>
    <w:lvl w:ilvl="0" w:tplc="9168D342">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75B6EEF"/>
    <w:multiLevelType w:val="hybridMultilevel"/>
    <w:tmpl w:val="4910419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07783FBD"/>
    <w:multiLevelType w:val="hybridMultilevel"/>
    <w:tmpl w:val="CF3CE4A6"/>
    <w:lvl w:ilvl="0" w:tplc="A0F8CA72">
      <w:numFmt w:val="bullet"/>
      <w:lvlText w:val="•"/>
      <w:lvlJc w:val="left"/>
      <w:pPr>
        <w:ind w:left="360" w:firstLine="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8043F37"/>
    <w:multiLevelType w:val="hybridMultilevel"/>
    <w:tmpl w:val="AA283C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884522F"/>
    <w:multiLevelType w:val="hybridMultilevel"/>
    <w:tmpl w:val="11D20622"/>
    <w:lvl w:ilvl="0" w:tplc="38DA71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925719E"/>
    <w:multiLevelType w:val="hybridMultilevel"/>
    <w:tmpl w:val="1856E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094C63A6"/>
    <w:multiLevelType w:val="hybridMultilevel"/>
    <w:tmpl w:val="3266D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09762749"/>
    <w:multiLevelType w:val="hybridMultilevel"/>
    <w:tmpl w:val="CA746D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A8E2B69"/>
    <w:multiLevelType w:val="hybridMultilevel"/>
    <w:tmpl w:val="407A00E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0A9A5B4B"/>
    <w:multiLevelType w:val="hybridMultilevel"/>
    <w:tmpl w:val="31AAC15A"/>
    <w:lvl w:ilvl="0" w:tplc="30381E4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40882FCC">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BA32080"/>
    <w:multiLevelType w:val="hybridMultilevel"/>
    <w:tmpl w:val="FF7A7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0BA571FA"/>
    <w:multiLevelType w:val="hybridMultilevel"/>
    <w:tmpl w:val="8F1A7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C3C1B22"/>
    <w:multiLevelType w:val="hybridMultilevel"/>
    <w:tmpl w:val="36CEE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0E9B0DC5"/>
    <w:multiLevelType w:val="hybridMultilevel"/>
    <w:tmpl w:val="EC84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EF20E9B"/>
    <w:multiLevelType w:val="hybridMultilevel"/>
    <w:tmpl w:val="B8089EEC"/>
    <w:lvl w:ilvl="0" w:tplc="3D3EF8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0F5E3B1F"/>
    <w:multiLevelType w:val="hybridMultilevel"/>
    <w:tmpl w:val="B1B4D122"/>
    <w:lvl w:ilvl="0" w:tplc="C7B4C6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FD50436"/>
    <w:multiLevelType w:val="hybridMultilevel"/>
    <w:tmpl w:val="52202C3C"/>
    <w:lvl w:ilvl="0" w:tplc="8958889A">
      <w:start w:val="2"/>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06347DD"/>
    <w:multiLevelType w:val="hybridMultilevel"/>
    <w:tmpl w:val="D1380E98"/>
    <w:lvl w:ilvl="0" w:tplc="8E586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116210C"/>
    <w:multiLevelType w:val="hybridMultilevel"/>
    <w:tmpl w:val="2EB0A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1C01664"/>
    <w:multiLevelType w:val="hybridMultilevel"/>
    <w:tmpl w:val="7D56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2CB2D46"/>
    <w:multiLevelType w:val="hybridMultilevel"/>
    <w:tmpl w:val="2E70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3320F1D"/>
    <w:multiLevelType w:val="hybridMultilevel"/>
    <w:tmpl w:val="E9A87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13EC6BE1"/>
    <w:multiLevelType w:val="hybridMultilevel"/>
    <w:tmpl w:val="B2087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6311951"/>
    <w:multiLevelType w:val="hybridMultilevel"/>
    <w:tmpl w:val="09789EF6"/>
    <w:lvl w:ilvl="0" w:tplc="A6F0BC5E">
      <w:start w:val="1"/>
      <w:numFmt w:val="decimal"/>
      <w:lvlText w:val="%1."/>
      <w:lvlJc w:val="left"/>
      <w:pPr>
        <w:ind w:left="1080" w:hanging="360"/>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7">
    <w:nsid w:val="16711034"/>
    <w:multiLevelType w:val="multilevel"/>
    <w:tmpl w:val="A7F01F1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8">
    <w:nsid w:val="16976145"/>
    <w:multiLevelType w:val="hybridMultilevel"/>
    <w:tmpl w:val="A32655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16AC6701"/>
    <w:multiLevelType w:val="hybridMultilevel"/>
    <w:tmpl w:val="8B20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7181D3A"/>
    <w:multiLevelType w:val="hybridMultilevel"/>
    <w:tmpl w:val="E6E20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8244065"/>
    <w:multiLevelType w:val="hybridMultilevel"/>
    <w:tmpl w:val="EAAA2F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90C2296"/>
    <w:multiLevelType w:val="multilevel"/>
    <w:tmpl w:val="2EB405A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nsid w:val="19657C29"/>
    <w:multiLevelType w:val="multilevel"/>
    <w:tmpl w:val="F8EC080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44">
    <w:nsid w:val="1A4E5C41"/>
    <w:multiLevelType w:val="hybridMultilevel"/>
    <w:tmpl w:val="FDC0527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1A707A0E"/>
    <w:multiLevelType w:val="hybridMultilevel"/>
    <w:tmpl w:val="6B1C7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1AD05B2E"/>
    <w:multiLevelType w:val="hybridMultilevel"/>
    <w:tmpl w:val="64B02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1ADE6114"/>
    <w:multiLevelType w:val="hybridMultilevel"/>
    <w:tmpl w:val="F76ED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1B0A12C2"/>
    <w:multiLevelType w:val="hybridMultilevel"/>
    <w:tmpl w:val="B4B039C2"/>
    <w:lvl w:ilvl="0" w:tplc="F4586CD8">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1B3A4385"/>
    <w:multiLevelType w:val="hybridMultilevel"/>
    <w:tmpl w:val="019CF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1CC84A4A"/>
    <w:multiLevelType w:val="hybridMultilevel"/>
    <w:tmpl w:val="BB647CF6"/>
    <w:lvl w:ilvl="0" w:tplc="EA1CE5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1D7C4FAE"/>
    <w:multiLevelType w:val="hybridMultilevel"/>
    <w:tmpl w:val="0526F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E6709FD"/>
    <w:multiLevelType w:val="hybridMultilevel"/>
    <w:tmpl w:val="6792C1D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1EF603A0"/>
    <w:multiLevelType w:val="hybridMultilevel"/>
    <w:tmpl w:val="1F32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F1107E8"/>
    <w:multiLevelType w:val="hybridMultilevel"/>
    <w:tmpl w:val="E7CAE886"/>
    <w:lvl w:ilvl="0" w:tplc="2A7C55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F21623A"/>
    <w:multiLevelType w:val="hybridMultilevel"/>
    <w:tmpl w:val="F7B803DA"/>
    <w:lvl w:ilvl="0" w:tplc="83AC02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1F6778FB"/>
    <w:multiLevelType w:val="hybridMultilevel"/>
    <w:tmpl w:val="383234FE"/>
    <w:lvl w:ilvl="0" w:tplc="04090001">
      <w:start w:val="1"/>
      <w:numFmt w:val="bullet"/>
      <w:lvlText w:val=""/>
      <w:lvlJc w:val="left"/>
      <w:pPr>
        <w:ind w:left="720" w:hanging="360"/>
      </w:pPr>
      <w:rPr>
        <w:rFonts w:ascii="Symbol" w:hAnsi="Symbol" w:hint="default"/>
      </w:rPr>
    </w:lvl>
    <w:lvl w:ilvl="1" w:tplc="4A8C74C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FB1008A"/>
    <w:multiLevelType w:val="hybridMultilevel"/>
    <w:tmpl w:val="A3B00BA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1FCA40B9"/>
    <w:multiLevelType w:val="hybridMultilevel"/>
    <w:tmpl w:val="F7B803DA"/>
    <w:lvl w:ilvl="0" w:tplc="83AC02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1FCB718E"/>
    <w:multiLevelType w:val="hybridMultilevel"/>
    <w:tmpl w:val="67A2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00E7162"/>
    <w:multiLevelType w:val="hybridMultilevel"/>
    <w:tmpl w:val="4432A39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204A010E"/>
    <w:multiLevelType w:val="hybridMultilevel"/>
    <w:tmpl w:val="698A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0E355BD"/>
    <w:multiLevelType w:val="hybridMultilevel"/>
    <w:tmpl w:val="14C8AB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19E54C2"/>
    <w:multiLevelType w:val="hybridMultilevel"/>
    <w:tmpl w:val="BD643210"/>
    <w:lvl w:ilvl="0" w:tplc="EA1E3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222406F6"/>
    <w:multiLevelType w:val="hybridMultilevel"/>
    <w:tmpl w:val="8C481A9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24E3EE4"/>
    <w:multiLevelType w:val="hybridMultilevel"/>
    <w:tmpl w:val="F9B4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2FB2C50"/>
    <w:multiLevelType w:val="hybridMultilevel"/>
    <w:tmpl w:val="72CA5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38E464A"/>
    <w:multiLevelType w:val="hybridMultilevel"/>
    <w:tmpl w:val="B2D29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23A821CF"/>
    <w:multiLevelType w:val="singleLevel"/>
    <w:tmpl w:val="8A2EA424"/>
    <w:lvl w:ilvl="0">
      <w:start w:val="1"/>
      <w:numFmt w:val="decimal"/>
      <w:lvlText w:val="%1."/>
      <w:lvlJc w:val="left"/>
      <w:pPr>
        <w:tabs>
          <w:tab w:val="num" w:pos="1080"/>
        </w:tabs>
        <w:ind w:left="1080" w:hanging="360"/>
      </w:pPr>
      <w:rPr>
        <w:rFonts w:hint="default"/>
      </w:rPr>
    </w:lvl>
  </w:abstractNum>
  <w:abstractNum w:abstractNumId="69">
    <w:nsid w:val="23C85799"/>
    <w:multiLevelType w:val="multilevel"/>
    <w:tmpl w:val="8C0E7DB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0">
    <w:nsid w:val="23DB4514"/>
    <w:multiLevelType w:val="hybridMultilevel"/>
    <w:tmpl w:val="8E2250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3E005AF"/>
    <w:multiLevelType w:val="hybridMultilevel"/>
    <w:tmpl w:val="65C2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3FC3FC5"/>
    <w:multiLevelType w:val="hybridMultilevel"/>
    <w:tmpl w:val="6F18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4906396"/>
    <w:multiLevelType w:val="hybridMultilevel"/>
    <w:tmpl w:val="585A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49760BE"/>
    <w:multiLevelType w:val="hybridMultilevel"/>
    <w:tmpl w:val="A4BC31D0"/>
    <w:lvl w:ilvl="0" w:tplc="2A7C55B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24A519AD"/>
    <w:multiLevelType w:val="hybridMultilevel"/>
    <w:tmpl w:val="0FEC4F24"/>
    <w:lvl w:ilvl="0" w:tplc="1C72A2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24FA4C96"/>
    <w:multiLevelType w:val="hybridMultilevel"/>
    <w:tmpl w:val="D992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5B137D5"/>
    <w:multiLevelType w:val="hybridMultilevel"/>
    <w:tmpl w:val="4C6E8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264B40C2"/>
    <w:multiLevelType w:val="hybridMultilevel"/>
    <w:tmpl w:val="29E49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26D61560"/>
    <w:multiLevelType w:val="hybridMultilevel"/>
    <w:tmpl w:val="94E48EE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27AE0180"/>
    <w:multiLevelType w:val="hybridMultilevel"/>
    <w:tmpl w:val="894484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27D265F9"/>
    <w:multiLevelType w:val="hybridMultilevel"/>
    <w:tmpl w:val="9EB4F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27EE04A1"/>
    <w:multiLevelType w:val="singleLevel"/>
    <w:tmpl w:val="5FAEFC74"/>
    <w:lvl w:ilvl="0">
      <w:start w:val="1"/>
      <w:numFmt w:val="upperLetter"/>
      <w:pStyle w:val="Heading5"/>
      <w:lvlText w:val="%1."/>
      <w:lvlJc w:val="left"/>
      <w:pPr>
        <w:tabs>
          <w:tab w:val="num" w:pos="360"/>
        </w:tabs>
        <w:ind w:left="360" w:hanging="360"/>
      </w:pPr>
      <w:rPr>
        <w:rFonts w:hint="default"/>
      </w:rPr>
    </w:lvl>
  </w:abstractNum>
  <w:abstractNum w:abstractNumId="83">
    <w:nsid w:val="285D247D"/>
    <w:multiLevelType w:val="hybridMultilevel"/>
    <w:tmpl w:val="F6D03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289A46DD"/>
    <w:multiLevelType w:val="hybridMultilevel"/>
    <w:tmpl w:val="B498D0B6"/>
    <w:lvl w:ilvl="0" w:tplc="9DB22554">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28EC2C2F"/>
    <w:multiLevelType w:val="hybridMultilevel"/>
    <w:tmpl w:val="75663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2B26175C"/>
    <w:multiLevelType w:val="singleLevel"/>
    <w:tmpl w:val="B37ADD5A"/>
    <w:lvl w:ilvl="0">
      <w:start w:val="1"/>
      <w:numFmt w:val="decimal"/>
      <w:lvlText w:val="%1."/>
      <w:lvlJc w:val="left"/>
      <w:pPr>
        <w:tabs>
          <w:tab w:val="num" w:pos="1080"/>
        </w:tabs>
        <w:ind w:left="1080" w:hanging="360"/>
      </w:pPr>
      <w:rPr>
        <w:rFonts w:hint="default"/>
      </w:rPr>
    </w:lvl>
  </w:abstractNum>
  <w:abstractNum w:abstractNumId="87">
    <w:nsid w:val="2CEB0227"/>
    <w:multiLevelType w:val="hybridMultilevel"/>
    <w:tmpl w:val="9B4AFF8E"/>
    <w:lvl w:ilvl="0" w:tplc="1E52AEB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2D0002F5"/>
    <w:multiLevelType w:val="hybridMultilevel"/>
    <w:tmpl w:val="687CE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D79260A"/>
    <w:multiLevelType w:val="hybridMultilevel"/>
    <w:tmpl w:val="19FC3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2DD16D54"/>
    <w:multiLevelType w:val="hybridMultilevel"/>
    <w:tmpl w:val="EDC68966"/>
    <w:lvl w:ilvl="0" w:tplc="3D44DC1A">
      <w:start w:val="3"/>
      <w:numFmt w:val="upperLetter"/>
      <w:lvlText w:val="%1."/>
      <w:lvlJc w:val="left"/>
      <w:pPr>
        <w:ind w:left="72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1">
    <w:nsid w:val="2E942960"/>
    <w:multiLevelType w:val="hybridMultilevel"/>
    <w:tmpl w:val="1D6E4864"/>
    <w:lvl w:ilvl="0" w:tplc="858A7126">
      <w:start w:val="3"/>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EFC2751"/>
    <w:multiLevelType w:val="hybridMultilevel"/>
    <w:tmpl w:val="1D4687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3">
    <w:nsid w:val="2F1C0202"/>
    <w:multiLevelType w:val="hybridMultilevel"/>
    <w:tmpl w:val="8316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2FE53190"/>
    <w:multiLevelType w:val="hybridMultilevel"/>
    <w:tmpl w:val="522A9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nsid w:val="30DE7ED7"/>
    <w:multiLevelType w:val="hybridMultilevel"/>
    <w:tmpl w:val="9ED4D30C"/>
    <w:lvl w:ilvl="0" w:tplc="D8084D2E">
      <w:start w:val="3"/>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1845671"/>
    <w:multiLevelType w:val="hybridMultilevel"/>
    <w:tmpl w:val="D650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53D25BC"/>
    <w:multiLevelType w:val="hybridMultilevel"/>
    <w:tmpl w:val="987A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55B204A"/>
    <w:multiLevelType w:val="hybridMultilevel"/>
    <w:tmpl w:val="0298DD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59F55A0"/>
    <w:multiLevelType w:val="hybridMultilevel"/>
    <w:tmpl w:val="F32CA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85882A98">
      <w:numFmt w:val="bullet"/>
      <w:lvlText w:val="•"/>
      <w:lvlJc w:val="left"/>
      <w:pPr>
        <w:ind w:left="3240" w:hanging="720"/>
      </w:pPr>
      <w:rPr>
        <w:rFonts w:ascii="Arial" w:eastAsia="Times New Roman" w:hAnsi="Arial" w:cs="Arial" w:hint="default"/>
        <w:b/>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5CC1106"/>
    <w:multiLevelType w:val="hybridMultilevel"/>
    <w:tmpl w:val="895CFB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7922B35"/>
    <w:multiLevelType w:val="hybridMultilevel"/>
    <w:tmpl w:val="990CE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7B37C62"/>
    <w:multiLevelType w:val="hybridMultilevel"/>
    <w:tmpl w:val="8112160C"/>
    <w:lvl w:ilvl="0" w:tplc="2E609C8C">
      <w:start w:val="1"/>
      <w:numFmt w:val="decimal"/>
      <w:lvlText w:val="%1."/>
      <w:lvlJc w:val="left"/>
      <w:pPr>
        <w:ind w:left="450" w:hanging="360"/>
      </w:pPr>
      <w:rPr>
        <w:rFonts w:hint="default"/>
        <w:b/>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37DD4625"/>
    <w:multiLevelType w:val="multilevel"/>
    <w:tmpl w:val="7F8488E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4">
    <w:nsid w:val="37EF17B8"/>
    <w:multiLevelType w:val="hybridMultilevel"/>
    <w:tmpl w:val="4F40D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81658D1"/>
    <w:multiLevelType w:val="hybridMultilevel"/>
    <w:tmpl w:val="2DB6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8793A8C"/>
    <w:multiLevelType w:val="hybridMultilevel"/>
    <w:tmpl w:val="97E2497A"/>
    <w:lvl w:ilvl="0" w:tplc="2A7C55B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nsid w:val="397458A8"/>
    <w:multiLevelType w:val="hybridMultilevel"/>
    <w:tmpl w:val="5F28DA3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nsid w:val="3A370BF0"/>
    <w:multiLevelType w:val="hybridMultilevel"/>
    <w:tmpl w:val="DD9E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3A4E7322"/>
    <w:multiLevelType w:val="hybridMultilevel"/>
    <w:tmpl w:val="B3E6F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BD776DD"/>
    <w:multiLevelType w:val="hybridMultilevel"/>
    <w:tmpl w:val="6E5C46C0"/>
    <w:lvl w:ilvl="0" w:tplc="C548E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3BEE57A4"/>
    <w:multiLevelType w:val="singleLevel"/>
    <w:tmpl w:val="B0B216E6"/>
    <w:lvl w:ilvl="0">
      <w:start w:val="1"/>
      <w:numFmt w:val="upperLetter"/>
      <w:pStyle w:val="Heading3"/>
      <w:lvlText w:val="%1."/>
      <w:lvlJc w:val="left"/>
      <w:pPr>
        <w:tabs>
          <w:tab w:val="num" w:pos="1320"/>
        </w:tabs>
        <w:ind w:left="1320" w:hanging="600"/>
      </w:pPr>
      <w:rPr>
        <w:rFonts w:hint="default"/>
        <w:b w:val="0"/>
        <w:u w:val="none"/>
      </w:rPr>
    </w:lvl>
  </w:abstractNum>
  <w:abstractNum w:abstractNumId="112">
    <w:nsid w:val="3D7F6024"/>
    <w:multiLevelType w:val="hybridMultilevel"/>
    <w:tmpl w:val="07CEB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3D9C58B5"/>
    <w:multiLevelType w:val="hybridMultilevel"/>
    <w:tmpl w:val="35404814"/>
    <w:lvl w:ilvl="0" w:tplc="DE1C76D0">
      <w:start w:val="2"/>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nsid w:val="3DE40798"/>
    <w:multiLevelType w:val="hybridMultilevel"/>
    <w:tmpl w:val="021C5052"/>
    <w:lvl w:ilvl="0" w:tplc="395E2B0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F2B2038"/>
    <w:multiLevelType w:val="hybridMultilevel"/>
    <w:tmpl w:val="8F5E9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nsid w:val="3F611DC2"/>
    <w:multiLevelType w:val="hybridMultilevel"/>
    <w:tmpl w:val="C8920294"/>
    <w:lvl w:ilvl="0" w:tplc="2A7C55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3FED1B65"/>
    <w:multiLevelType w:val="hybridMultilevel"/>
    <w:tmpl w:val="F5D4484A"/>
    <w:lvl w:ilvl="0" w:tplc="28ACD7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nsid w:val="405D7ED7"/>
    <w:multiLevelType w:val="hybridMultilevel"/>
    <w:tmpl w:val="C53E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41356232"/>
    <w:multiLevelType w:val="hybridMultilevel"/>
    <w:tmpl w:val="EC16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417C63D2"/>
    <w:multiLevelType w:val="hybridMultilevel"/>
    <w:tmpl w:val="8FB45A8A"/>
    <w:lvl w:ilvl="0" w:tplc="BE488812">
      <w:start w:val="4"/>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2CC564D"/>
    <w:multiLevelType w:val="hybridMultilevel"/>
    <w:tmpl w:val="2EF4B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nsid w:val="42D06D0F"/>
    <w:multiLevelType w:val="hybridMultilevel"/>
    <w:tmpl w:val="39D059CE"/>
    <w:lvl w:ilvl="0" w:tplc="2A7C55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nsid w:val="436E21A1"/>
    <w:multiLevelType w:val="hybridMultilevel"/>
    <w:tmpl w:val="97426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nsid w:val="453139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5">
    <w:nsid w:val="453E139C"/>
    <w:multiLevelType w:val="hybridMultilevel"/>
    <w:tmpl w:val="E1225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nsid w:val="454653B5"/>
    <w:multiLevelType w:val="hybridMultilevel"/>
    <w:tmpl w:val="57CE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54951C0"/>
    <w:multiLevelType w:val="singleLevel"/>
    <w:tmpl w:val="F9E0BC58"/>
    <w:lvl w:ilvl="0">
      <w:start w:val="3"/>
      <w:numFmt w:val="decimal"/>
      <w:lvlText w:val="%1."/>
      <w:lvlJc w:val="left"/>
      <w:pPr>
        <w:tabs>
          <w:tab w:val="num" w:pos="1080"/>
        </w:tabs>
        <w:ind w:left="1080" w:hanging="360"/>
      </w:pPr>
      <w:rPr>
        <w:rFonts w:hint="default"/>
      </w:rPr>
    </w:lvl>
  </w:abstractNum>
  <w:abstractNum w:abstractNumId="128">
    <w:nsid w:val="45AE586E"/>
    <w:multiLevelType w:val="hybridMultilevel"/>
    <w:tmpl w:val="0E7AB8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5B91F04"/>
    <w:multiLevelType w:val="hybridMultilevel"/>
    <w:tmpl w:val="3CB42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46987A42"/>
    <w:multiLevelType w:val="hybridMultilevel"/>
    <w:tmpl w:val="734491E8"/>
    <w:lvl w:ilvl="0" w:tplc="77BE37E8">
      <w:start w:val="1"/>
      <w:numFmt w:val="upperLetter"/>
      <w:lvlText w:val="%1."/>
      <w:lvlJc w:val="left"/>
      <w:pPr>
        <w:ind w:left="360" w:hanging="360"/>
      </w:pPr>
      <w:rPr>
        <w:rFonts w:hint="default"/>
        <w:b/>
        <w:u w:val="none"/>
      </w:rPr>
    </w:lvl>
    <w:lvl w:ilvl="1" w:tplc="10165830">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nsid w:val="46CE0ACF"/>
    <w:multiLevelType w:val="hybridMultilevel"/>
    <w:tmpl w:val="B3987020"/>
    <w:lvl w:ilvl="0" w:tplc="82F4650A">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nsid w:val="46E50F05"/>
    <w:multiLevelType w:val="hybridMultilevel"/>
    <w:tmpl w:val="E72ADE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nsid w:val="47361B8B"/>
    <w:multiLevelType w:val="hybridMultilevel"/>
    <w:tmpl w:val="E7D0B708"/>
    <w:lvl w:ilvl="0" w:tplc="7070D1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48DB46ED"/>
    <w:multiLevelType w:val="hybridMultilevel"/>
    <w:tmpl w:val="319EEF98"/>
    <w:lvl w:ilvl="0" w:tplc="EE92F1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nsid w:val="496E4F04"/>
    <w:multiLevelType w:val="hybridMultilevel"/>
    <w:tmpl w:val="1D9A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497C5CC6"/>
    <w:multiLevelType w:val="hybridMultilevel"/>
    <w:tmpl w:val="F25E823A"/>
    <w:lvl w:ilvl="0" w:tplc="890E6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49FE4B2B"/>
    <w:multiLevelType w:val="hybridMultilevel"/>
    <w:tmpl w:val="A29E3488"/>
    <w:lvl w:ilvl="0" w:tplc="D228DF1A">
      <w:start w:val="1"/>
      <w:numFmt w:val="decimal"/>
      <w:lvlText w:val="%1."/>
      <w:lvlJc w:val="left"/>
      <w:pPr>
        <w:ind w:left="36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4A7411BF"/>
    <w:multiLevelType w:val="hybridMultilevel"/>
    <w:tmpl w:val="5DCE0224"/>
    <w:lvl w:ilvl="0" w:tplc="8C1C8B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4B3F6687"/>
    <w:multiLevelType w:val="hybridMultilevel"/>
    <w:tmpl w:val="0780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CC56DE3"/>
    <w:multiLevelType w:val="hybridMultilevel"/>
    <w:tmpl w:val="CED2FF9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4D57599E"/>
    <w:multiLevelType w:val="hybridMultilevel"/>
    <w:tmpl w:val="935C9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nsid w:val="4D5C1850"/>
    <w:multiLevelType w:val="hybridMultilevel"/>
    <w:tmpl w:val="E91A3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nsid w:val="4EA30225"/>
    <w:multiLevelType w:val="hybridMultilevel"/>
    <w:tmpl w:val="0C882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4F8449C9"/>
    <w:multiLevelType w:val="hybridMultilevel"/>
    <w:tmpl w:val="F410A2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4F9E27E8"/>
    <w:multiLevelType w:val="hybridMultilevel"/>
    <w:tmpl w:val="6F34B5AE"/>
    <w:lvl w:ilvl="0" w:tplc="C43CBB22">
      <w:start w:val="2"/>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nsid w:val="500815F5"/>
    <w:multiLevelType w:val="hybridMultilevel"/>
    <w:tmpl w:val="328C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505928FC"/>
    <w:multiLevelType w:val="hybridMultilevel"/>
    <w:tmpl w:val="0FC682F0"/>
    <w:lvl w:ilvl="0" w:tplc="3E0A57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523C0545"/>
    <w:multiLevelType w:val="hybridMultilevel"/>
    <w:tmpl w:val="A0A08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nsid w:val="52596715"/>
    <w:multiLevelType w:val="hybridMultilevel"/>
    <w:tmpl w:val="976A2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53930319"/>
    <w:multiLevelType w:val="singleLevel"/>
    <w:tmpl w:val="2C66AF7E"/>
    <w:lvl w:ilvl="0">
      <w:start w:val="1"/>
      <w:numFmt w:val="lowerLetter"/>
      <w:lvlText w:val="%1."/>
      <w:lvlJc w:val="left"/>
      <w:pPr>
        <w:tabs>
          <w:tab w:val="num" w:pos="1080"/>
        </w:tabs>
        <w:ind w:left="1080" w:hanging="360"/>
      </w:pPr>
      <w:rPr>
        <w:rFonts w:hint="default"/>
        <w:i/>
      </w:rPr>
    </w:lvl>
  </w:abstractNum>
  <w:abstractNum w:abstractNumId="151">
    <w:nsid w:val="554C0647"/>
    <w:multiLevelType w:val="hybridMultilevel"/>
    <w:tmpl w:val="11240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55666B78"/>
    <w:multiLevelType w:val="hybridMultilevel"/>
    <w:tmpl w:val="38822628"/>
    <w:lvl w:ilvl="0" w:tplc="C2B41A4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556D7F5B"/>
    <w:multiLevelType w:val="singleLevel"/>
    <w:tmpl w:val="392A91B6"/>
    <w:lvl w:ilvl="0">
      <w:start w:val="1"/>
      <w:numFmt w:val="lowerLetter"/>
      <w:lvlText w:val="%1."/>
      <w:lvlJc w:val="left"/>
      <w:pPr>
        <w:tabs>
          <w:tab w:val="num" w:pos="360"/>
        </w:tabs>
        <w:ind w:left="360" w:hanging="360"/>
      </w:pPr>
      <w:rPr>
        <w:rFonts w:hint="default"/>
      </w:rPr>
    </w:lvl>
  </w:abstractNum>
  <w:abstractNum w:abstractNumId="154">
    <w:nsid w:val="570407CC"/>
    <w:multiLevelType w:val="hybridMultilevel"/>
    <w:tmpl w:val="9BDCB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575C3B31"/>
    <w:multiLevelType w:val="hybridMultilevel"/>
    <w:tmpl w:val="2388A0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57743430"/>
    <w:multiLevelType w:val="hybridMultilevel"/>
    <w:tmpl w:val="7AC2CDA0"/>
    <w:lvl w:ilvl="0" w:tplc="04090001">
      <w:start w:val="1"/>
      <w:numFmt w:val="bullet"/>
      <w:lvlText w:val=""/>
      <w:lvlJc w:val="left"/>
      <w:pPr>
        <w:ind w:left="720" w:hanging="360"/>
      </w:pPr>
      <w:rPr>
        <w:rFonts w:ascii="Symbol" w:hAnsi="Symbol" w:hint="default"/>
      </w:rPr>
    </w:lvl>
    <w:lvl w:ilvl="1" w:tplc="31501EB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595D1265"/>
    <w:multiLevelType w:val="hybridMultilevel"/>
    <w:tmpl w:val="9CBA1330"/>
    <w:lvl w:ilvl="0" w:tplc="F8D00E82">
      <w:start w:val="1"/>
      <w:numFmt w:val="lowerLetter"/>
      <w:lvlText w:val="%1."/>
      <w:lvlJc w:val="left"/>
      <w:pPr>
        <w:ind w:left="720" w:hanging="360"/>
      </w:pPr>
      <w:rPr>
        <w:rFonts w:hint="default"/>
        <w:b/>
      </w:rPr>
    </w:lvl>
    <w:lvl w:ilvl="1" w:tplc="078AA432">
      <w:start w:val="3"/>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5A012C31"/>
    <w:multiLevelType w:val="hybridMultilevel"/>
    <w:tmpl w:val="1D2E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5ABE64A2"/>
    <w:multiLevelType w:val="hybridMultilevel"/>
    <w:tmpl w:val="1F401F26"/>
    <w:lvl w:ilvl="0" w:tplc="718A3D16">
      <w:start w:val="2"/>
      <w:numFmt w:val="lowerLetter"/>
      <w:lvlText w:val="%1."/>
      <w:lvlJc w:val="left"/>
      <w:pPr>
        <w:ind w:left="1080" w:hanging="360"/>
      </w:pPr>
      <w:rPr>
        <w:rFonts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nsid w:val="5B2E38BB"/>
    <w:multiLevelType w:val="hybridMultilevel"/>
    <w:tmpl w:val="E4E6F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5B824E7C"/>
    <w:multiLevelType w:val="hybridMultilevel"/>
    <w:tmpl w:val="4C108B94"/>
    <w:lvl w:ilvl="0" w:tplc="1F14CACA">
      <w:start w:val="1"/>
      <w:numFmt w:val="decimal"/>
      <w:lvlText w:val="%1."/>
      <w:lvlJc w:val="left"/>
      <w:pPr>
        <w:ind w:left="360" w:hanging="360"/>
      </w:pPr>
      <w:rPr>
        <w:rFonts w:hint="default"/>
        <w:b/>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nsid w:val="5BAD4AB5"/>
    <w:multiLevelType w:val="hybridMultilevel"/>
    <w:tmpl w:val="7580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5BB03F43"/>
    <w:multiLevelType w:val="hybridMultilevel"/>
    <w:tmpl w:val="BE7E9988"/>
    <w:lvl w:ilvl="0" w:tplc="04090019">
      <w:start w:val="1"/>
      <w:numFmt w:val="lowerLetter"/>
      <w:lvlText w:val="%1."/>
      <w:lvlJc w:val="left"/>
      <w:pPr>
        <w:ind w:left="1440" w:hanging="360"/>
      </w:pPr>
    </w:lvl>
    <w:lvl w:ilvl="1" w:tplc="6C4AB8D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nsid w:val="5CA443FD"/>
    <w:multiLevelType w:val="hybridMultilevel"/>
    <w:tmpl w:val="F8465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5">
    <w:nsid w:val="5CC25ABE"/>
    <w:multiLevelType w:val="hybridMultilevel"/>
    <w:tmpl w:val="F850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5CDA5339"/>
    <w:multiLevelType w:val="hybridMultilevel"/>
    <w:tmpl w:val="08AAC8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nsid w:val="5E0E1BF3"/>
    <w:multiLevelType w:val="hybridMultilevel"/>
    <w:tmpl w:val="C4AC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5E4C5225"/>
    <w:multiLevelType w:val="hybridMultilevel"/>
    <w:tmpl w:val="21AAB9C6"/>
    <w:lvl w:ilvl="0" w:tplc="A302FADE">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9">
    <w:nsid w:val="5FB97FD4"/>
    <w:multiLevelType w:val="multilevel"/>
    <w:tmpl w:val="833E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5FFA36E0"/>
    <w:multiLevelType w:val="hybridMultilevel"/>
    <w:tmpl w:val="3C645CF8"/>
    <w:lvl w:ilvl="0" w:tplc="F7B81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nsid w:val="60626D29"/>
    <w:multiLevelType w:val="hybridMultilevel"/>
    <w:tmpl w:val="FDD09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nsid w:val="60706A64"/>
    <w:multiLevelType w:val="multilevel"/>
    <w:tmpl w:val="9A3C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607706D9"/>
    <w:multiLevelType w:val="hybridMultilevel"/>
    <w:tmpl w:val="D228DB82"/>
    <w:lvl w:ilvl="0" w:tplc="CD1E79CA">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61803400"/>
    <w:multiLevelType w:val="hybridMultilevel"/>
    <w:tmpl w:val="5DEE0994"/>
    <w:lvl w:ilvl="0" w:tplc="2684E9D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61D61B97"/>
    <w:multiLevelType w:val="hybridMultilevel"/>
    <w:tmpl w:val="A20E7C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61E71976"/>
    <w:multiLevelType w:val="hybridMultilevel"/>
    <w:tmpl w:val="DDEAF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7">
    <w:nsid w:val="62E11B76"/>
    <w:multiLevelType w:val="hybridMultilevel"/>
    <w:tmpl w:val="4BFC821A"/>
    <w:lvl w:ilvl="0" w:tplc="EF3C96E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62F7744E"/>
    <w:multiLevelType w:val="multilevel"/>
    <w:tmpl w:val="6F663D0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79">
    <w:nsid w:val="6407234A"/>
    <w:multiLevelType w:val="hybridMultilevel"/>
    <w:tmpl w:val="8CF28646"/>
    <w:lvl w:ilvl="0" w:tplc="C6180024">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nsid w:val="65117EAA"/>
    <w:multiLevelType w:val="hybridMultilevel"/>
    <w:tmpl w:val="21088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65C62827"/>
    <w:multiLevelType w:val="hybridMultilevel"/>
    <w:tmpl w:val="E6D4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67254C28"/>
    <w:multiLevelType w:val="singleLevel"/>
    <w:tmpl w:val="D81076E8"/>
    <w:lvl w:ilvl="0">
      <w:start w:val="1"/>
      <w:numFmt w:val="upperLetter"/>
      <w:lvlText w:val="%1."/>
      <w:lvlJc w:val="left"/>
      <w:pPr>
        <w:tabs>
          <w:tab w:val="num" w:pos="420"/>
        </w:tabs>
        <w:ind w:left="420" w:hanging="360"/>
      </w:pPr>
      <w:rPr>
        <w:rFonts w:hint="default"/>
      </w:rPr>
    </w:lvl>
  </w:abstractNum>
  <w:abstractNum w:abstractNumId="183">
    <w:nsid w:val="67851837"/>
    <w:multiLevelType w:val="hybridMultilevel"/>
    <w:tmpl w:val="710A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67DF2CA3"/>
    <w:multiLevelType w:val="hybridMultilevel"/>
    <w:tmpl w:val="66E84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nsid w:val="67EA4F4B"/>
    <w:multiLevelType w:val="hybridMultilevel"/>
    <w:tmpl w:val="5FB6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6882018B"/>
    <w:multiLevelType w:val="hybridMultilevel"/>
    <w:tmpl w:val="E614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68B64BD8"/>
    <w:multiLevelType w:val="hybridMultilevel"/>
    <w:tmpl w:val="A6C2D9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8">
    <w:nsid w:val="68D21603"/>
    <w:multiLevelType w:val="hybridMultilevel"/>
    <w:tmpl w:val="315A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69121343"/>
    <w:multiLevelType w:val="hybridMultilevel"/>
    <w:tmpl w:val="6DC23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698A0FCD"/>
    <w:multiLevelType w:val="hybridMultilevel"/>
    <w:tmpl w:val="BD40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69C211DF"/>
    <w:multiLevelType w:val="hybridMultilevel"/>
    <w:tmpl w:val="648CCEBA"/>
    <w:lvl w:ilvl="0" w:tplc="10B2B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6A1D1AD2"/>
    <w:multiLevelType w:val="singleLevel"/>
    <w:tmpl w:val="3D24E40A"/>
    <w:lvl w:ilvl="0">
      <w:start w:val="1"/>
      <w:numFmt w:val="decimal"/>
      <w:lvlText w:val="%1."/>
      <w:lvlJc w:val="left"/>
      <w:pPr>
        <w:tabs>
          <w:tab w:val="num" w:pos="1080"/>
        </w:tabs>
        <w:ind w:left="1080" w:hanging="360"/>
      </w:pPr>
      <w:rPr>
        <w:rFonts w:hint="default"/>
      </w:rPr>
    </w:lvl>
  </w:abstractNum>
  <w:abstractNum w:abstractNumId="193">
    <w:nsid w:val="6A284EB4"/>
    <w:multiLevelType w:val="hybridMultilevel"/>
    <w:tmpl w:val="F2B6E8C2"/>
    <w:lvl w:ilvl="0" w:tplc="16F2995C">
      <w:start w:val="1"/>
      <w:numFmt w:val="upperLetter"/>
      <w:lvlText w:val="%1."/>
      <w:lvlJc w:val="left"/>
      <w:pPr>
        <w:ind w:left="9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6AD119BF"/>
    <w:multiLevelType w:val="hybridMultilevel"/>
    <w:tmpl w:val="F24268EE"/>
    <w:lvl w:ilvl="0" w:tplc="C2B41A4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6AF75DAA"/>
    <w:multiLevelType w:val="hybridMultilevel"/>
    <w:tmpl w:val="D9B24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6B10252B"/>
    <w:multiLevelType w:val="multilevel"/>
    <w:tmpl w:val="FE2803D0"/>
    <w:lvl w:ilvl="0">
      <w:start w:val="1"/>
      <w:numFmt w:val="bullet"/>
      <w:lvlText w:val=""/>
      <w:lvlJc w:val="left"/>
      <w:pPr>
        <w:ind w:left="1080" w:hanging="360"/>
      </w:pPr>
      <w:rPr>
        <w:rFonts w:ascii="Symbol" w:hAnsi="Symbol" w:hint="default"/>
      </w:rPr>
    </w:lvl>
    <w:lvl w:ilvl="1">
      <w:start w:val="1"/>
      <w:numFmt w:val="decimal"/>
      <w:isLgl/>
      <w:lvlText w:val="%1.%2"/>
      <w:lvlJc w:val="left"/>
      <w:pPr>
        <w:ind w:left="1155" w:hanging="43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7">
    <w:nsid w:val="6C44468F"/>
    <w:multiLevelType w:val="hybridMultilevel"/>
    <w:tmpl w:val="38F6AE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8">
    <w:nsid w:val="6C955F63"/>
    <w:multiLevelType w:val="hybridMultilevel"/>
    <w:tmpl w:val="6CF8E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6CA23EDD"/>
    <w:multiLevelType w:val="hybridMultilevel"/>
    <w:tmpl w:val="C7C2F5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0">
    <w:nsid w:val="6CE010EA"/>
    <w:multiLevelType w:val="hybridMultilevel"/>
    <w:tmpl w:val="FD566246"/>
    <w:lvl w:ilvl="0" w:tplc="8F08A086">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1">
    <w:nsid w:val="6D4C5D80"/>
    <w:multiLevelType w:val="hybridMultilevel"/>
    <w:tmpl w:val="F7B0D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2">
    <w:nsid w:val="6D812FDB"/>
    <w:multiLevelType w:val="hybridMultilevel"/>
    <w:tmpl w:val="EC1EB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6E544F7D"/>
    <w:multiLevelType w:val="hybridMultilevel"/>
    <w:tmpl w:val="5E4E58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6EF75840"/>
    <w:multiLevelType w:val="hybridMultilevel"/>
    <w:tmpl w:val="C0D2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6F7B1018"/>
    <w:multiLevelType w:val="hybridMultilevel"/>
    <w:tmpl w:val="29E0F5AE"/>
    <w:lvl w:ilvl="0" w:tplc="C2B41A4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7099758C"/>
    <w:multiLevelType w:val="hybridMultilevel"/>
    <w:tmpl w:val="B48048BC"/>
    <w:lvl w:ilvl="0" w:tplc="4A90DD12">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70DB44FD"/>
    <w:multiLevelType w:val="hybridMultilevel"/>
    <w:tmpl w:val="B26EAC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714E038C"/>
    <w:multiLevelType w:val="hybridMultilevel"/>
    <w:tmpl w:val="691E134A"/>
    <w:lvl w:ilvl="0" w:tplc="26CA7DC2">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9">
    <w:nsid w:val="71616805"/>
    <w:multiLevelType w:val="hybridMultilevel"/>
    <w:tmpl w:val="C776A4EA"/>
    <w:lvl w:ilvl="0" w:tplc="8E886D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0">
    <w:nsid w:val="71AE65DB"/>
    <w:multiLevelType w:val="hybridMultilevel"/>
    <w:tmpl w:val="BA828F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71FE7D67"/>
    <w:multiLevelType w:val="hybridMultilevel"/>
    <w:tmpl w:val="7B04B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2">
    <w:nsid w:val="72050298"/>
    <w:multiLevelType w:val="hybridMultilevel"/>
    <w:tmpl w:val="47ACE206"/>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3">
    <w:nsid w:val="72F62444"/>
    <w:multiLevelType w:val="hybridMultilevel"/>
    <w:tmpl w:val="F638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73456344"/>
    <w:multiLevelType w:val="hybridMultilevel"/>
    <w:tmpl w:val="F2C03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5">
    <w:nsid w:val="739E482A"/>
    <w:multiLevelType w:val="hybridMultilevel"/>
    <w:tmpl w:val="6C28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3EE345B"/>
    <w:multiLevelType w:val="hybridMultilevel"/>
    <w:tmpl w:val="B9F0D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74216369"/>
    <w:multiLevelType w:val="hybridMultilevel"/>
    <w:tmpl w:val="0EA2995C"/>
    <w:lvl w:ilvl="0" w:tplc="06C4F176">
      <w:start w:val="1"/>
      <w:numFmt w:val="bullet"/>
      <w:lvlText w:val=""/>
      <w:lvlJc w:val="left"/>
      <w:pPr>
        <w:tabs>
          <w:tab w:val="num" w:pos="720"/>
        </w:tabs>
        <w:ind w:left="720" w:hanging="360"/>
      </w:pPr>
      <w:rPr>
        <w:rFonts w:ascii="Symbol" w:hAnsi="Symbol" w:hint="default"/>
        <w:sz w:val="20"/>
      </w:rPr>
    </w:lvl>
    <w:lvl w:ilvl="1" w:tplc="D924F564" w:tentative="1">
      <w:start w:val="1"/>
      <w:numFmt w:val="bullet"/>
      <w:lvlText w:val="o"/>
      <w:lvlJc w:val="left"/>
      <w:pPr>
        <w:tabs>
          <w:tab w:val="num" w:pos="1440"/>
        </w:tabs>
        <w:ind w:left="1440" w:hanging="360"/>
      </w:pPr>
      <w:rPr>
        <w:rFonts w:ascii="Courier New" w:hAnsi="Courier New" w:hint="default"/>
        <w:sz w:val="20"/>
      </w:rPr>
    </w:lvl>
    <w:lvl w:ilvl="2" w:tplc="C30EA788" w:tentative="1">
      <w:start w:val="1"/>
      <w:numFmt w:val="bullet"/>
      <w:lvlText w:val=""/>
      <w:lvlJc w:val="left"/>
      <w:pPr>
        <w:tabs>
          <w:tab w:val="num" w:pos="2160"/>
        </w:tabs>
        <w:ind w:left="2160" w:hanging="360"/>
      </w:pPr>
      <w:rPr>
        <w:rFonts w:ascii="Wingdings" w:hAnsi="Wingdings" w:hint="default"/>
        <w:sz w:val="20"/>
      </w:rPr>
    </w:lvl>
    <w:lvl w:ilvl="3" w:tplc="7C7888EA" w:tentative="1">
      <w:start w:val="1"/>
      <w:numFmt w:val="bullet"/>
      <w:lvlText w:val=""/>
      <w:lvlJc w:val="left"/>
      <w:pPr>
        <w:tabs>
          <w:tab w:val="num" w:pos="2880"/>
        </w:tabs>
        <w:ind w:left="2880" w:hanging="360"/>
      </w:pPr>
      <w:rPr>
        <w:rFonts w:ascii="Wingdings" w:hAnsi="Wingdings" w:hint="default"/>
        <w:sz w:val="20"/>
      </w:rPr>
    </w:lvl>
    <w:lvl w:ilvl="4" w:tplc="DFEE60BC" w:tentative="1">
      <w:start w:val="1"/>
      <w:numFmt w:val="bullet"/>
      <w:lvlText w:val=""/>
      <w:lvlJc w:val="left"/>
      <w:pPr>
        <w:tabs>
          <w:tab w:val="num" w:pos="3600"/>
        </w:tabs>
        <w:ind w:left="3600" w:hanging="360"/>
      </w:pPr>
      <w:rPr>
        <w:rFonts w:ascii="Wingdings" w:hAnsi="Wingdings" w:hint="default"/>
        <w:sz w:val="20"/>
      </w:rPr>
    </w:lvl>
    <w:lvl w:ilvl="5" w:tplc="765AF452" w:tentative="1">
      <w:start w:val="1"/>
      <w:numFmt w:val="bullet"/>
      <w:lvlText w:val=""/>
      <w:lvlJc w:val="left"/>
      <w:pPr>
        <w:tabs>
          <w:tab w:val="num" w:pos="4320"/>
        </w:tabs>
        <w:ind w:left="4320" w:hanging="360"/>
      </w:pPr>
      <w:rPr>
        <w:rFonts w:ascii="Wingdings" w:hAnsi="Wingdings" w:hint="default"/>
        <w:sz w:val="20"/>
      </w:rPr>
    </w:lvl>
    <w:lvl w:ilvl="6" w:tplc="AA88A694" w:tentative="1">
      <w:start w:val="1"/>
      <w:numFmt w:val="bullet"/>
      <w:lvlText w:val=""/>
      <w:lvlJc w:val="left"/>
      <w:pPr>
        <w:tabs>
          <w:tab w:val="num" w:pos="5040"/>
        </w:tabs>
        <w:ind w:left="5040" w:hanging="360"/>
      </w:pPr>
      <w:rPr>
        <w:rFonts w:ascii="Wingdings" w:hAnsi="Wingdings" w:hint="default"/>
        <w:sz w:val="20"/>
      </w:rPr>
    </w:lvl>
    <w:lvl w:ilvl="7" w:tplc="046CF142" w:tentative="1">
      <w:start w:val="1"/>
      <w:numFmt w:val="bullet"/>
      <w:lvlText w:val=""/>
      <w:lvlJc w:val="left"/>
      <w:pPr>
        <w:tabs>
          <w:tab w:val="num" w:pos="5760"/>
        </w:tabs>
        <w:ind w:left="5760" w:hanging="360"/>
      </w:pPr>
      <w:rPr>
        <w:rFonts w:ascii="Wingdings" w:hAnsi="Wingdings" w:hint="default"/>
        <w:sz w:val="20"/>
      </w:rPr>
    </w:lvl>
    <w:lvl w:ilvl="8" w:tplc="225EF9FE" w:tentative="1">
      <w:start w:val="1"/>
      <w:numFmt w:val="bullet"/>
      <w:lvlText w:val=""/>
      <w:lvlJc w:val="left"/>
      <w:pPr>
        <w:tabs>
          <w:tab w:val="num" w:pos="6480"/>
        </w:tabs>
        <w:ind w:left="6480" w:hanging="360"/>
      </w:pPr>
      <w:rPr>
        <w:rFonts w:ascii="Wingdings" w:hAnsi="Wingdings" w:hint="default"/>
        <w:sz w:val="20"/>
      </w:rPr>
    </w:lvl>
  </w:abstractNum>
  <w:abstractNum w:abstractNumId="218">
    <w:nsid w:val="74E25F02"/>
    <w:multiLevelType w:val="singleLevel"/>
    <w:tmpl w:val="57A60836"/>
    <w:lvl w:ilvl="0">
      <w:start w:val="1"/>
      <w:numFmt w:val="lowerLetter"/>
      <w:lvlText w:val="%1."/>
      <w:lvlJc w:val="left"/>
      <w:pPr>
        <w:tabs>
          <w:tab w:val="num" w:pos="1080"/>
        </w:tabs>
        <w:ind w:left="1080" w:hanging="360"/>
      </w:pPr>
      <w:rPr>
        <w:rFonts w:hint="default"/>
        <w:i/>
      </w:rPr>
    </w:lvl>
  </w:abstractNum>
  <w:abstractNum w:abstractNumId="219">
    <w:nsid w:val="74E83FE5"/>
    <w:multiLevelType w:val="hybridMultilevel"/>
    <w:tmpl w:val="55749AD2"/>
    <w:lvl w:ilvl="0" w:tplc="FD96F4C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76306873"/>
    <w:multiLevelType w:val="hybridMultilevel"/>
    <w:tmpl w:val="33C0AB6C"/>
    <w:lvl w:ilvl="0" w:tplc="04090001">
      <w:start w:val="1"/>
      <w:numFmt w:val="bullet"/>
      <w:lvlText w:val=""/>
      <w:lvlJc w:val="left"/>
      <w:pPr>
        <w:ind w:left="720" w:hanging="360"/>
      </w:pPr>
      <w:rPr>
        <w:rFonts w:ascii="Symbol" w:hAnsi="Symbol" w:hint="default"/>
      </w:rPr>
    </w:lvl>
    <w:lvl w:ilvl="1" w:tplc="2A7C55B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773E4E27"/>
    <w:multiLevelType w:val="hybridMultilevel"/>
    <w:tmpl w:val="F502F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2">
    <w:nsid w:val="78227D0A"/>
    <w:multiLevelType w:val="hybridMultilevel"/>
    <w:tmpl w:val="87962F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3">
    <w:nsid w:val="78DE34B3"/>
    <w:multiLevelType w:val="hybridMultilevel"/>
    <w:tmpl w:val="011E2F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79477098"/>
    <w:multiLevelType w:val="hybridMultilevel"/>
    <w:tmpl w:val="AF468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5">
    <w:nsid w:val="7A5319DB"/>
    <w:multiLevelType w:val="multilevel"/>
    <w:tmpl w:val="245E9DC6"/>
    <w:lvl w:ilvl="0">
      <w:start w:val="1"/>
      <w:numFmt w:val="bullet"/>
      <w:lvlText w:val=""/>
      <w:lvlJc w:val="left"/>
      <w:pPr>
        <w:tabs>
          <w:tab w:val="num" w:pos="1080"/>
        </w:tabs>
        <w:ind w:left="1080" w:hanging="360"/>
      </w:pPr>
      <w:rPr>
        <w:rFonts w:ascii="Symbol" w:hAnsi="Symbol" w:hint="default"/>
        <w:sz w:val="20"/>
      </w:rPr>
    </w:lvl>
    <w:lvl w:ilvl="1">
      <w:start w:val="2"/>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6">
    <w:nsid w:val="7ABF5126"/>
    <w:multiLevelType w:val="hybridMultilevel"/>
    <w:tmpl w:val="63202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7B8B525D"/>
    <w:multiLevelType w:val="hybridMultilevel"/>
    <w:tmpl w:val="E856F138"/>
    <w:lvl w:ilvl="0" w:tplc="C20CEA1C">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8">
    <w:nsid w:val="7C466DCA"/>
    <w:multiLevelType w:val="hybridMultilevel"/>
    <w:tmpl w:val="6F349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7C812B80"/>
    <w:multiLevelType w:val="hybridMultilevel"/>
    <w:tmpl w:val="10025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0">
    <w:nsid w:val="7C867F28"/>
    <w:multiLevelType w:val="hybridMultilevel"/>
    <w:tmpl w:val="D48810AC"/>
    <w:lvl w:ilvl="0" w:tplc="F00CAF8C">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1">
    <w:nsid w:val="7CBC0A2C"/>
    <w:multiLevelType w:val="hybridMultilevel"/>
    <w:tmpl w:val="EC00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7D241861"/>
    <w:multiLevelType w:val="singleLevel"/>
    <w:tmpl w:val="024C7F16"/>
    <w:lvl w:ilvl="0">
      <w:start w:val="1"/>
      <w:numFmt w:val="decimal"/>
      <w:lvlText w:val="%1."/>
      <w:lvlJc w:val="left"/>
      <w:pPr>
        <w:tabs>
          <w:tab w:val="num" w:pos="1080"/>
        </w:tabs>
        <w:ind w:left="1080" w:hanging="360"/>
      </w:pPr>
      <w:rPr>
        <w:rFonts w:hint="default"/>
      </w:rPr>
    </w:lvl>
  </w:abstractNum>
  <w:abstractNum w:abstractNumId="233">
    <w:nsid w:val="7DD52E6D"/>
    <w:multiLevelType w:val="hybridMultilevel"/>
    <w:tmpl w:val="DC0EAEEC"/>
    <w:lvl w:ilvl="0" w:tplc="ED068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7E52568D"/>
    <w:multiLevelType w:val="hybridMultilevel"/>
    <w:tmpl w:val="1D78CD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5">
    <w:nsid w:val="7E682944"/>
    <w:multiLevelType w:val="hybridMultilevel"/>
    <w:tmpl w:val="7AE4F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6">
    <w:nsid w:val="7F314A3C"/>
    <w:multiLevelType w:val="hybridMultilevel"/>
    <w:tmpl w:val="7576C726"/>
    <w:lvl w:ilvl="0" w:tplc="5C48CA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7">
    <w:nsid w:val="7F495BF0"/>
    <w:multiLevelType w:val="hybridMultilevel"/>
    <w:tmpl w:val="B33484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8">
    <w:nsid w:val="7F570D53"/>
    <w:multiLevelType w:val="hybridMultilevel"/>
    <w:tmpl w:val="CF1A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6"/>
  </w:num>
  <w:num w:numId="2">
    <w:abstractNumId w:val="220"/>
  </w:num>
  <w:num w:numId="3">
    <w:abstractNumId w:val="144"/>
  </w:num>
  <w:num w:numId="4">
    <w:abstractNumId w:val="209"/>
  </w:num>
  <w:num w:numId="5">
    <w:abstractNumId w:val="221"/>
  </w:num>
  <w:num w:numId="6">
    <w:abstractNumId w:val="204"/>
  </w:num>
  <w:num w:numId="7">
    <w:abstractNumId w:val="126"/>
  </w:num>
  <w:num w:numId="8">
    <w:abstractNumId w:val="198"/>
  </w:num>
  <w:num w:numId="9">
    <w:abstractNumId w:val="88"/>
  </w:num>
  <w:num w:numId="10">
    <w:abstractNumId w:val="156"/>
  </w:num>
  <w:num w:numId="11">
    <w:abstractNumId w:val="162"/>
  </w:num>
  <w:num w:numId="12">
    <w:abstractNumId w:val="175"/>
  </w:num>
  <w:num w:numId="13">
    <w:abstractNumId w:val="226"/>
  </w:num>
  <w:num w:numId="14">
    <w:abstractNumId w:val="70"/>
  </w:num>
  <w:num w:numId="15">
    <w:abstractNumId w:val="128"/>
  </w:num>
  <w:num w:numId="16">
    <w:abstractNumId w:val="137"/>
  </w:num>
  <w:num w:numId="17">
    <w:abstractNumId w:val="135"/>
  </w:num>
  <w:num w:numId="18">
    <w:abstractNumId w:val="97"/>
  </w:num>
  <w:num w:numId="19">
    <w:abstractNumId w:val="189"/>
  </w:num>
  <w:num w:numId="20">
    <w:abstractNumId w:val="237"/>
  </w:num>
  <w:num w:numId="21">
    <w:abstractNumId w:val="210"/>
  </w:num>
  <w:num w:numId="22">
    <w:abstractNumId w:val="18"/>
  </w:num>
  <w:num w:numId="23">
    <w:abstractNumId w:val="219"/>
  </w:num>
  <w:num w:numId="24">
    <w:abstractNumId w:val="166"/>
  </w:num>
  <w:num w:numId="25">
    <w:abstractNumId w:val="2"/>
  </w:num>
  <w:num w:numId="26">
    <w:abstractNumId w:val="28"/>
  </w:num>
  <w:num w:numId="27">
    <w:abstractNumId w:val="196"/>
  </w:num>
  <w:num w:numId="28">
    <w:abstractNumId w:val="222"/>
  </w:num>
  <w:num w:numId="29">
    <w:abstractNumId w:val="83"/>
  </w:num>
  <w:num w:numId="30">
    <w:abstractNumId w:val="9"/>
  </w:num>
  <w:num w:numId="31">
    <w:abstractNumId w:val="62"/>
  </w:num>
  <w:num w:numId="32">
    <w:abstractNumId w:val="41"/>
  </w:num>
  <w:num w:numId="33">
    <w:abstractNumId w:val="35"/>
  </w:num>
  <w:num w:numId="34">
    <w:abstractNumId w:val="203"/>
  </w:num>
  <w:num w:numId="35">
    <w:abstractNumId w:val="71"/>
  </w:num>
  <w:num w:numId="36">
    <w:abstractNumId w:val="217"/>
  </w:num>
  <w:num w:numId="37">
    <w:abstractNumId w:val="20"/>
  </w:num>
  <w:num w:numId="38">
    <w:abstractNumId w:val="149"/>
  </w:num>
  <w:num w:numId="39">
    <w:abstractNumId w:val="25"/>
  </w:num>
  <w:num w:numId="40">
    <w:abstractNumId w:val="33"/>
  </w:num>
  <w:num w:numId="41">
    <w:abstractNumId w:val="98"/>
  </w:num>
  <w:num w:numId="42">
    <w:abstractNumId w:val="76"/>
  </w:num>
  <w:num w:numId="43">
    <w:abstractNumId w:val="10"/>
  </w:num>
  <w:num w:numId="44">
    <w:abstractNumId w:val="45"/>
  </w:num>
  <w:num w:numId="45">
    <w:abstractNumId w:val="139"/>
  </w:num>
  <w:num w:numId="46">
    <w:abstractNumId w:val="146"/>
  </w:num>
  <w:num w:numId="47">
    <w:abstractNumId w:val="38"/>
  </w:num>
  <w:num w:numId="48">
    <w:abstractNumId w:val="67"/>
  </w:num>
  <w:num w:numId="49">
    <w:abstractNumId w:val="77"/>
  </w:num>
  <w:num w:numId="50">
    <w:abstractNumId w:val="53"/>
  </w:num>
  <w:num w:numId="51">
    <w:abstractNumId w:val="65"/>
  </w:num>
  <w:num w:numId="52">
    <w:abstractNumId w:val="73"/>
  </w:num>
  <w:num w:numId="53">
    <w:abstractNumId w:val="125"/>
  </w:num>
  <w:num w:numId="54">
    <w:abstractNumId w:val="201"/>
  </w:num>
  <w:num w:numId="55">
    <w:abstractNumId w:val="235"/>
  </w:num>
  <w:num w:numId="56">
    <w:abstractNumId w:val="23"/>
  </w:num>
  <w:num w:numId="57">
    <w:abstractNumId w:val="229"/>
  </w:num>
  <w:num w:numId="58">
    <w:abstractNumId w:val="66"/>
  </w:num>
  <w:num w:numId="59">
    <w:abstractNumId w:val="109"/>
  </w:num>
  <w:num w:numId="60">
    <w:abstractNumId w:val="224"/>
  </w:num>
  <w:num w:numId="61">
    <w:abstractNumId w:val="132"/>
  </w:num>
  <w:num w:numId="62">
    <w:abstractNumId w:val="21"/>
  </w:num>
  <w:num w:numId="63">
    <w:abstractNumId w:val="151"/>
  </w:num>
  <w:num w:numId="64">
    <w:abstractNumId w:val="39"/>
  </w:num>
  <w:num w:numId="65">
    <w:abstractNumId w:val="181"/>
  </w:num>
  <w:num w:numId="66">
    <w:abstractNumId w:val="176"/>
  </w:num>
  <w:num w:numId="67">
    <w:abstractNumId w:val="171"/>
  </w:num>
  <w:num w:numId="68">
    <w:abstractNumId w:val="46"/>
  </w:num>
  <w:num w:numId="69">
    <w:abstractNumId w:val="19"/>
  </w:num>
  <w:num w:numId="70">
    <w:abstractNumId w:val="123"/>
  </w:num>
  <w:num w:numId="71">
    <w:abstractNumId w:val="184"/>
  </w:num>
  <w:num w:numId="72">
    <w:abstractNumId w:val="207"/>
  </w:num>
  <w:num w:numId="73">
    <w:abstractNumId w:val="11"/>
  </w:num>
  <w:num w:numId="74">
    <w:abstractNumId w:val="32"/>
  </w:num>
  <w:num w:numId="75">
    <w:abstractNumId w:val="56"/>
  </w:num>
  <w:num w:numId="76">
    <w:abstractNumId w:val="183"/>
  </w:num>
  <w:num w:numId="77">
    <w:abstractNumId w:val="96"/>
  </w:num>
  <w:num w:numId="78">
    <w:abstractNumId w:val="16"/>
  </w:num>
  <w:num w:numId="79">
    <w:abstractNumId w:val="7"/>
  </w:num>
  <w:num w:numId="80">
    <w:abstractNumId w:val="49"/>
  </w:num>
  <w:num w:numId="81">
    <w:abstractNumId w:val="92"/>
  </w:num>
  <w:num w:numId="82">
    <w:abstractNumId w:val="199"/>
  </w:num>
  <w:num w:numId="83">
    <w:abstractNumId w:val="187"/>
  </w:num>
  <w:num w:numId="84">
    <w:abstractNumId w:val="59"/>
  </w:num>
  <w:num w:numId="85">
    <w:abstractNumId w:val="164"/>
  </w:num>
  <w:num w:numId="86">
    <w:abstractNumId w:val="158"/>
  </w:num>
  <w:num w:numId="87">
    <w:abstractNumId w:val="200"/>
  </w:num>
  <w:num w:numId="88">
    <w:abstractNumId w:val="213"/>
  </w:num>
  <w:num w:numId="89">
    <w:abstractNumId w:val="238"/>
  </w:num>
  <w:num w:numId="90">
    <w:abstractNumId w:val="108"/>
  </w:num>
  <w:num w:numId="91">
    <w:abstractNumId w:val="231"/>
  </w:num>
  <w:num w:numId="92">
    <w:abstractNumId w:val="26"/>
  </w:num>
  <w:num w:numId="93">
    <w:abstractNumId w:val="118"/>
  </w:num>
  <w:num w:numId="94">
    <w:abstractNumId w:val="119"/>
  </w:num>
  <w:num w:numId="95">
    <w:abstractNumId w:val="47"/>
  </w:num>
  <w:num w:numId="96">
    <w:abstractNumId w:val="112"/>
  </w:num>
  <w:num w:numId="97">
    <w:abstractNumId w:val="72"/>
  </w:num>
  <w:num w:numId="98">
    <w:abstractNumId w:val="94"/>
  </w:num>
  <w:num w:numId="99">
    <w:abstractNumId w:val="165"/>
  </w:num>
  <w:num w:numId="100">
    <w:abstractNumId w:val="130"/>
  </w:num>
  <w:num w:numId="101">
    <w:abstractNumId w:val="236"/>
  </w:num>
  <w:num w:numId="102">
    <w:abstractNumId w:val="134"/>
  </w:num>
  <w:num w:numId="103">
    <w:abstractNumId w:val="84"/>
  </w:num>
  <w:num w:numId="104">
    <w:abstractNumId w:val="13"/>
  </w:num>
  <w:num w:numId="105">
    <w:abstractNumId w:val="48"/>
  </w:num>
  <w:num w:numId="106">
    <w:abstractNumId w:val="147"/>
  </w:num>
  <w:num w:numId="107">
    <w:abstractNumId w:val="179"/>
  </w:num>
  <w:num w:numId="108">
    <w:abstractNumId w:val="1"/>
  </w:num>
  <w:num w:numId="109">
    <w:abstractNumId w:val="168"/>
  </w:num>
  <w:num w:numId="110">
    <w:abstractNumId w:val="208"/>
  </w:num>
  <w:num w:numId="111">
    <w:abstractNumId w:val="215"/>
  </w:num>
  <w:num w:numId="112">
    <w:abstractNumId w:val="89"/>
  </w:num>
  <w:num w:numId="113">
    <w:abstractNumId w:val="230"/>
  </w:num>
  <w:num w:numId="114">
    <w:abstractNumId w:val="63"/>
  </w:num>
  <w:num w:numId="115">
    <w:abstractNumId w:val="167"/>
  </w:num>
  <w:num w:numId="116">
    <w:abstractNumId w:val="148"/>
  </w:num>
  <w:num w:numId="117">
    <w:abstractNumId w:val="40"/>
  </w:num>
  <w:num w:numId="118">
    <w:abstractNumId w:val="177"/>
  </w:num>
  <w:num w:numId="119">
    <w:abstractNumId w:val="211"/>
  </w:num>
  <w:num w:numId="120">
    <w:abstractNumId w:val="190"/>
  </w:num>
  <w:num w:numId="121">
    <w:abstractNumId w:val="85"/>
  </w:num>
  <w:num w:numId="122">
    <w:abstractNumId w:val="51"/>
  </w:num>
  <w:num w:numId="123">
    <w:abstractNumId w:val="145"/>
  </w:num>
  <w:num w:numId="124">
    <w:abstractNumId w:val="95"/>
  </w:num>
  <w:num w:numId="125">
    <w:abstractNumId w:val="131"/>
  </w:num>
  <w:num w:numId="126">
    <w:abstractNumId w:val="87"/>
  </w:num>
  <w:num w:numId="127">
    <w:abstractNumId w:val="6"/>
  </w:num>
  <w:num w:numId="128">
    <w:abstractNumId w:val="173"/>
  </w:num>
  <w:num w:numId="129">
    <w:abstractNumId w:val="227"/>
  </w:num>
  <w:num w:numId="130">
    <w:abstractNumId w:val="157"/>
  </w:num>
  <w:num w:numId="131">
    <w:abstractNumId w:val="36"/>
  </w:num>
  <w:num w:numId="132">
    <w:abstractNumId w:val="57"/>
  </w:num>
  <w:num w:numId="133">
    <w:abstractNumId w:val="78"/>
  </w:num>
  <w:num w:numId="134">
    <w:abstractNumId w:val="206"/>
  </w:num>
  <w:num w:numId="135">
    <w:abstractNumId w:val="137"/>
    <w:lvlOverride w:ilvl="0">
      <w:lvl w:ilvl="0" w:tplc="D228DF1A">
        <w:start w:val="1"/>
        <w:numFmt w:val="decimal"/>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6">
    <w:abstractNumId w:val="36"/>
    <w:lvlOverride w:ilvl="0">
      <w:lvl w:ilvl="0" w:tplc="A6F0BC5E">
        <w:start w:val="1"/>
        <w:numFmt w:val="decimal"/>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7">
    <w:abstractNumId w:val="227"/>
    <w:lvlOverride w:ilvl="0">
      <w:lvl w:ilvl="0" w:tplc="C20CEA1C">
        <w:start w:val="1"/>
        <w:numFmt w:val="decimal"/>
        <w:lvlText w:val="%1."/>
        <w:lvlJc w:val="left"/>
        <w:pPr>
          <w:ind w:left="360" w:hanging="360"/>
        </w:pPr>
        <w:rPr>
          <w:rFonts w:hint="default"/>
        </w:rPr>
      </w:lvl>
    </w:lvlOverride>
    <w:lvlOverride w:ilvl="1">
      <w:lvl w:ilvl="1" w:tplc="0409000F"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8">
    <w:abstractNumId w:val="137"/>
    <w:lvlOverride w:ilvl="0">
      <w:lvl w:ilvl="0" w:tplc="D228DF1A">
        <w:start w:val="1"/>
        <w:numFmt w:val="decimal"/>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9">
    <w:abstractNumId w:val="172"/>
  </w:num>
  <w:num w:numId="140">
    <w:abstractNumId w:val="161"/>
  </w:num>
  <w:num w:numId="141">
    <w:abstractNumId w:val="102"/>
  </w:num>
  <w:num w:numId="142">
    <w:abstractNumId w:val="174"/>
  </w:num>
  <w:num w:numId="143">
    <w:abstractNumId w:val="99"/>
  </w:num>
  <w:num w:numId="144">
    <w:abstractNumId w:val="100"/>
  </w:num>
  <w:num w:numId="145">
    <w:abstractNumId w:val="43"/>
  </w:num>
  <w:num w:numId="146">
    <w:abstractNumId w:val="0"/>
  </w:num>
  <w:num w:numId="147">
    <w:abstractNumId w:val="178"/>
  </w:num>
  <w:num w:numId="148">
    <w:abstractNumId w:val="228"/>
  </w:num>
  <w:num w:numId="149">
    <w:abstractNumId w:val="29"/>
  </w:num>
  <w:num w:numId="150">
    <w:abstractNumId w:val="91"/>
  </w:num>
  <w:num w:numId="151">
    <w:abstractNumId w:val="120"/>
  </w:num>
  <w:num w:numId="152">
    <w:abstractNumId w:val="114"/>
  </w:num>
  <w:num w:numId="153">
    <w:abstractNumId w:val="159"/>
  </w:num>
  <w:num w:numId="154">
    <w:abstractNumId w:val="15"/>
  </w:num>
  <w:num w:numId="155">
    <w:abstractNumId w:val="4"/>
  </w:num>
  <w:num w:numId="156">
    <w:abstractNumId w:val="34"/>
  </w:num>
  <w:num w:numId="157">
    <w:abstractNumId w:val="106"/>
  </w:num>
  <w:num w:numId="158">
    <w:abstractNumId w:val="140"/>
  </w:num>
  <w:num w:numId="159">
    <w:abstractNumId w:val="74"/>
  </w:num>
  <w:num w:numId="160">
    <w:abstractNumId w:val="121"/>
  </w:num>
  <w:num w:numId="161">
    <w:abstractNumId w:val="223"/>
  </w:num>
  <w:num w:numId="162">
    <w:abstractNumId w:val="81"/>
  </w:num>
  <w:num w:numId="163">
    <w:abstractNumId w:val="185"/>
  </w:num>
  <w:num w:numId="164">
    <w:abstractNumId w:val="212"/>
  </w:num>
  <w:num w:numId="165">
    <w:abstractNumId w:val="44"/>
  </w:num>
  <w:num w:numId="166">
    <w:abstractNumId w:val="122"/>
  </w:num>
  <w:num w:numId="167">
    <w:abstractNumId w:val="113"/>
  </w:num>
  <w:num w:numId="168">
    <w:abstractNumId w:val="180"/>
  </w:num>
  <w:num w:numId="169">
    <w:abstractNumId w:val="188"/>
  </w:num>
  <w:num w:numId="170">
    <w:abstractNumId w:val="192"/>
  </w:num>
  <w:num w:numId="171">
    <w:abstractNumId w:val="182"/>
  </w:num>
  <w:num w:numId="172">
    <w:abstractNumId w:val="86"/>
  </w:num>
  <w:num w:numId="173">
    <w:abstractNumId w:val="124"/>
  </w:num>
  <w:num w:numId="174">
    <w:abstractNumId w:val="232"/>
  </w:num>
  <w:num w:numId="175">
    <w:abstractNumId w:val="218"/>
  </w:num>
  <w:num w:numId="176">
    <w:abstractNumId w:val="127"/>
  </w:num>
  <w:num w:numId="177">
    <w:abstractNumId w:val="12"/>
  </w:num>
  <w:num w:numId="178">
    <w:abstractNumId w:val="150"/>
  </w:num>
  <w:num w:numId="179">
    <w:abstractNumId w:val="68"/>
  </w:num>
  <w:num w:numId="180">
    <w:abstractNumId w:val="153"/>
  </w:num>
  <w:num w:numId="181">
    <w:abstractNumId w:val="111"/>
  </w:num>
  <w:num w:numId="182">
    <w:abstractNumId w:val="82"/>
  </w:num>
  <w:num w:numId="183">
    <w:abstractNumId w:val="169"/>
  </w:num>
  <w:num w:numId="184">
    <w:abstractNumId w:val="42"/>
  </w:num>
  <w:num w:numId="185">
    <w:abstractNumId w:val="69"/>
  </w:num>
  <w:num w:numId="186">
    <w:abstractNumId w:val="152"/>
  </w:num>
  <w:num w:numId="187">
    <w:abstractNumId w:val="205"/>
  </w:num>
  <w:num w:numId="188">
    <w:abstractNumId w:val="194"/>
  </w:num>
  <w:num w:numId="189">
    <w:abstractNumId w:val="143"/>
  </w:num>
  <w:num w:numId="190">
    <w:abstractNumId w:val="197"/>
  </w:num>
  <w:num w:numId="191">
    <w:abstractNumId w:val="163"/>
  </w:num>
  <w:num w:numId="192">
    <w:abstractNumId w:val="138"/>
  </w:num>
  <w:num w:numId="193">
    <w:abstractNumId w:val="193"/>
  </w:num>
  <w:num w:numId="194">
    <w:abstractNumId w:val="64"/>
  </w:num>
  <w:num w:numId="195">
    <w:abstractNumId w:val="225"/>
  </w:num>
  <w:num w:numId="196">
    <w:abstractNumId w:val="37"/>
  </w:num>
  <w:num w:numId="197">
    <w:abstractNumId w:val="103"/>
  </w:num>
  <w:num w:numId="198">
    <w:abstractNumId w:val="115"/>
  </w:num>
  <w:num w:numId="199">
    <w:abstractNumId w:val="214"/>
  </w:num>
  <w:num w:numId="200">
    <w:abstractNumId w:val="142"/>
  </w:num>
  <w:num w:numId="201">
    <w:abstractNumId w:val="186"/>
  </w:num>
  <w:num w:numId="202">
    <w:abstractNumId w:val="101"/>
  </w:num>
  <w:num w:numId="203">
    <w:abstractNumId w:val="31"/>
  </w:num>
  <w:num w:numId="204">
    <w:abstractNumId w:val="216"/>
  </w:num>
  <w:num w:numId="205">
    <w:abstractNumId w:val="104"/>
  </w:num>
  <w:num w:numId="206">
    <w:abstractNumId w:val="22"/>
  </w:num>
  <w:num w:numId="207">
    <w:abstractNumId w:val="5"/>
  </w:num>
  <w:num w:numId="208">
    <w:abstractNumId w:val="195"/>
  </w:num>
  <w:num w:numId="209">
    <w:abstractNumId w:val="3"/>
  </w:num>
  <w:num w:numId="210">
    <w:abstractNumId w:val="160"/>
  </w:num>
  <w:num w:numId="211">
    <w:abstractNumId w:val="50"/>
  </w:num>
  <w:num w:numId="212">
    <w:abstractNumId w:val="107"/>
  </w:num>
  <w:num w:numId="213">
    <w:abstractNumId w:val="117"/>
  </w:num>
  <w:num w:numId="214">
    <w:abstractNumId w:val="58"/>
  </w:num>
  <w:num w:numId="215">
    <w:abstractNumId w:val="27"/>
  </w:num>
  <w:num w:numId="216">
    <w:abstractNumId w:val="55"/>
  </w:num>
  <w:num w:numId="217">
    <w:abstractNumId w:val="234"/>
  </w:num>
  <w:num w:numId="218">
    <w:abstractNumId w:val="30"/>
  </w:num>
  <w:num w:numId="219">
    <w:abstractNumId w:val="79"/>
  </w:num>
  <w:num w:numId="220">
    <w:abstractNumId w:val="233"/>
  </w:num>
  <w:num w:numId="221">
    <w:abstractNumId w:val="17"/>
  </w:num>
  <w:num w:numId="222">
    <w:abstractNumId w:val="136"/>
  </w:num>
  <w:num w:numId="223">
    <w:abstractNumId w:val="60"/>
  </w:num>
  <w:num w:numId="224">
    <w:abstractNumId w:val="52"/>
  </w:num>
  <w:num w:numId="225">
    <w:abstractNumId w:val="202"/>
  </w:num>
  <w:num w:numId="226">
    <w:abstractNumId w:val="191"/>
  </w:num>
  <w:num w:numId="227">
    <w:abstractNumId w:val="133"/>
  </w:num>
  <w:num w:numId="228">
    <w:abstractNumId w:val="75"/>
  </w:num>
  <w:num w:numId="229">
    <w:abstractNumId w:val="8"/>
  </w:num>
  <w:num w:numId="230">
    <w:abstractNumId w:val="110"/>
  </w:num>
  <w:num w:numId="231">
    <w:abstractNumId w:val="170"/>
  </w:num>
  <w:num w:numId="232">
    <w:abstractNumId w:val="54"/>
  </w:num>
  <w:num w:numId="233">
    <w:abstractNumId w:val="154"/>
  </w:num>
  <w:num w:numId="234">
    <w:abstractNumId w:val="93"/>
  </w:num>
  <w:num w:numId="235">
    <w:abstractNumId w:val="24"/>
  </w:num>
  <w:num w:numId="236">
    <w:abstractNumId w:val="105"/>
  </w:num>
  <w:num w:numId="237">
    <w:abstractNumId w:val="90"/>
  </w:num>
  <w:num w:numId="238">
    <w:abstractNumId w:val="14"/>
  </w:num>
  <w:num w:numId="239">
    <w:abstractNumId w:val="129"/>
  </w:num>
  <w:num w:numId="240">
    <w:abstractNumId w:val="155"/>
  </w:num>
  <w:num w:numId="241">
    <w:abstractNumId w:val="80"/>
  </w:num>
  <w:num w:numId="242">
    <w:abstractNumId w:val="141"/>
  </w:num>
  <w:num w:numId="243">
    <w:abstractNumId w:val="61"/>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BA"/>
    <w:rsid w:val="00003AEF"/>
    <w:rsid w:val="000049BE"/>
    <w:rsid w:val="000116DD"/>
    <w:rsid w:val="00015026"/>
    <w:rsid w:val="00017403"/>
    <w:rsid w:val="000338C5"/>
    <w:rsid w:val="0004290D"/>
    <w:rsid w:val="00057641"/>
    <w:rsid w:val="00057CD1"/>
    <w:rsid w:val="00065B9B"/>
    <w:rsid w:val="00071C15"/>
    <w:rsid w:val="000722DC"/>
    <w:rsid w:val="000740B8"/>
    <w:rsid w:val="00075BBB"/>
    <w:rsid w:val="0007660B"/>
    <w:rsid w:val="00082C14"/>
    <w:rsid w:val="000863F8"/>
    <w:rsid w:val="000A308C"/>
    <w:rsid w:val="000A6838"/>
    <w:rsid w:val="000A68FC"/>
    <w:rsid w:val="000B008F"/>
    <w:rsid w:val="000B7F92"/>
    <w:rsid w:val="000C1824"/>
    <w:rsid w:val="000D7338"/>
    <w:rsid w:val="000E1EEB"/>
    <w:rsid w:val="000E2EFF"/>
    <w:rsid w:val="001001AE"/>
    <w:rsid w:val="0010118F"/>
    <w:rsid w:val="001075F8"/>
    <w:rsid w:val="001076F4"/>
    <w:rsid w:val="00111444"/>
    <w:rsid w:val="00112E5A"/>
    <w:rsid w:val="00121075"/>
    <w:rsid w:val="00124082"/>
    <w:rsid w:val="001267AE"/>
    <w:rsid w:val="0013550E"/>
    <w:rsid w:val="00140155"/>
    <w:rsid w:val="0014091D"/>
    <w:rsid w:val="00142A7D"/>
    <w:rsid w:val="001431D0"/>
    <w:rsid w:val="00166C9F"/>
    <w:rsid w:val="00167F24"/>
    <w:rsid w:val="00177932"/>
    <w:rsid w:val="001878C2"/>
    <w:rsid w:val="001A03B6"/>
    <w:rsid w:val="001A1EF7"/>
    <w:rsid w:val="001A21D9"/>
    <w:rsid w:val="001A6513"/>
    <w:rsid w:val="001A7135"/>
    <w:rsid w:val="001B333C"/>
    <w:rsid w:val="001B38C9"/>
    <w:rsid w:val="001B3C72"/>
    <w:rsid w:val="001D44CA"/>
    <w:rsid w:val="001D7EBA"/>
    <w:rsid w:val="001E19D1"/>
    <w:rsid w:val="001F1362"/>
    <w:rsid w:val="001F181E"/>
    <w:rsid w:val="001F25EC"/>
    <w:rsid w:val="001F2E85"/>
    <w:rsid w:val="001F33C5"/>
    <w:rsid w:val="001F673E"/>
    <w:rsid w:val="0020052D"/>
    <w:rsid w:val="00202AA7"/>
    <w:rsid w:val="002104F8"/>
    <w:rsid w:val="0021427A"/>
    <w:rsid w:val="00215640"/>
    <w:rsid w:val="00223CF5"/>
    <w:rsid w:val="0022757E"/>
    <w:rsid w:val="00231959"/>
    <w:rsid w:val="002345B8"/>
    <w:rsid w:val="002466B0"/>
    <w:rsid w:val="00263706"/>
    <w:rsid w:val="00263FE5"/>
    <w:rsid w:val="00272DF3"/>
    <w:rsid w:val="00274F40"/>
    <w:rsid w:val="00287FB5"/>
    <w:rsid w:val="002A03D4"/>
    <w:rsid w:val="002A5F78"/>
    <w:rsid w:val="002A721D"/>
    <w:rsid w:val="002A7380"/>
    <w:rsid w:val="002C1DC3"/>
    <w:rsid w:val="002C575C"/>
    <w:rsid w:val="002D31D9"/>
    <w:rsid w:val="002E1CB7"/>
    <w:rsid w:val="002E4129"/>
    <w:rsid w:val="002E6F7C"/>
    <w:rsid w:val="002F0EF4"/>
    <w:rsid w:val="00303CAD"/>
    <w:rsid w:val="00307893"/>
    <w:rsid w:val="0031110E"/>
    <w:rsid w:val="003123C1"/>
    <w:rsid w:val="00313FEF"/>
    <w:rsid w:val="00317096"/>
    <w:rsid w:val="00322825"/>
    <w:rsid w:val="00326DE9"/>
    <w:rsid w:val="003310A8"/>
    <w:rsid w:val="00344BD0"/>
    <w:rsid w:val="00347066"/>
    <w:rsid w:val="00352B8D"/>
    <w:rsid w:val="00352E46"/>
    <w:rsid w:val="003600E4"/>
    <w:rsid w:val="0036220A"/>
    <w:rsid w:val="003717A3"/>
    <w:rsid w:val="003B1178"/>
    <w:rsid w:val="003B2E1F"/>
    <w:rsid w:val="003B5E0F"/>
    <w:rsid w:val="003C6B88"/>
    <w:rsid w:val="003D2FD0"/>
    <w:rsid w:val="003D4138"/>
    <w:rsid w:val="003D53C9"/>
    <w:rsid w:val="003D6F81"/>
    <w:rsid w:val="003E2D39"/>
    <w:rsid w:val="003E67A1"/>
    <w:rsid w:val="003F7161"/>
    <w:rsid w:val="004134A8"/>
    <w:rsid w:val="004147A3"/>
    <w:rsid w:val="00422D5C"/>
    <w:rsid w:val="00437657"/>
    <w:rsid w:val="0044083D"/>
    <w:rsid w:val="00457CE5"/>
    <w:rsid w:val="00471006"/>
    <w:rsid w:val="00473644"/>
    <w:rsid w:val="0047657F"/>
    <w:rsid w:val="00483C71"/>
    <w:rsid w:val="004A173D"/>
    <w:rsid w:val="004B6AC2"/>
    <w:rsid w:val="004C6697"/>
    <w:rsid w:val="004E0945"/>
    <w:rsid w:val="004E0A41"/>
    <w:rsid w:val="004E5618"/>
    <w:rsid w:val="004F75B6"/>
    <w:rsid w:val="00515C30"/>
    <w:rsid w:val="005277EF"/>
    <w:rsid w:val="00540996"/>
    <w:rsid w:val="00540DEB"/>
    <w:rsid w:val="005644BE"/>
    <w:rsid w:val="00574AD7"/>
    <w:rsid w:val="0057598E"/>
    <w:rsid w:val="0058505D"/>
    <w:rsid w:val="0059479B"/>
    <w:rsid w:val="00597396"/>
    <w:rsid w:val="005A206D"/>
    <w:rsid w:val="005C1746"/>
    <w:rsid w:val="005C7842"/>
    <w:rsid w:val="005D5D21"/>
    <w:rsid w:val="005D5D9E"/>
    <w:rsid w:val="005E5A29"/>
    <w:rsid w:val="005E626B"/>
    <w:rsid w:val="005E7148"/>
    <w:rsid w:val="006003E4"/>
    <w:rsid w:val="006038EF"/>
    <w:rsid w:val="00621A0D"/>
    <w:rsid w:val="00624096"/>
    <w:rsid w:val="0062602A"/>
    <w:rsid w:val="006260D4"/>
    <w:rsid w:val="00626495"/>
    <w:rsid w:val="00630B5D"/>
    <w:rsid w:val="00631857"/>
    <w:rsid w:val="0064594B"/>
    <w:rsid w:val="00651A83"/>
    <w:rsid w:val="006524AB"/>
    <w:rsid w:val="0065280C"/>
    <w:rsid w:val="006555B6"/>
    <w:rsid w:val="006563D8"/>
    <w:rsid w:val="006625E1"/>
    <w:rsid w:val="00681A59"/>
    <w:rsid w:val="00682C0C"/>
    <w:rsid w:val="00684CA9"/>
    <w:rsid w:val="006851C1"/>
    <w:rsid w:val="00685755"/>
    <w:rsid w:val="006877A9"/>
    <w:rsid w:val="00691E60"/>
    <w:rsid w:val="00693103"/>
    <w:rsid w:val="006A1528"/>
    <w:rsid w:val="006A1E13"/>
    <w:rsid w:val="006B3EA0"/>
    <w:rsid w:val="006B6DCF"/>
    <w:rsid w:val="006B75D4"/>
    <w:rsid w:val="006C113F"/>
    <w:rsid w:val="006D5546"/>
    <w:rsid w:val="006D65E2"/>
    <w:rsid w:val="006D67F4"/>
    <w:rsid w:val="006E575E"/>
    <w:rsid w:val="006F48A9"/>
    <w:rsid w:val="006F6D90"/>
    <w:rsid w:val="007074A1"/>
    <w:rsid w:val="00730F45"/>
    <w:rsid w:val="007424EE"/>
    <w:rsid w:val="00744A76"/>
    <w:rsid w:val="007468FC"/>
    <w:rsid w:val="007476D4"/>
    <w:rsid w:val="00755E8A"/>
    <w:rsid w:val="00764597"/>
    <w:rsid w:val="007700BE"/>
    <w:rsid w:val="007742EF"/>
    <w:rsid w:val="00782D1F"/>
    <w:rsid w:val="0078447A"/>
    <w:rsid w:val="00792EA0"/>
    <w:rsid w:val="007B0ACE"/>
    <w:rsid w:val="007C08CD"/>
    <w:rsid w:val="007D1D68"/>
    <w:rsid w:val="007D33A8"/>
    <w:rsid w:val="007D3E96"/>
    <w:rsid w:val="007D47A6"/>
    <w:rsid w:val="007D4832"/>
    <w:rsid w:val="007D5097"/>
    <w:rsid w:val="007E6C86"/>
    <w:rsid w:val="007E701C"/>
    <w:rsid w:val="007F0665"/>
    <w:rsid w:val="007F63BF"/>
    <w:rsid w:val="00803DC6"/>
    <w:rsid w:val="008121AA"/>
    <w:rsid w:val="00813F34"/>
    <w:rsid w:val="00815D3D"/>
    <w:rsid w:val="00815D8E"/>
    <w:rsid w:val="0081797B"/>
    <w:rsid w:val="00825BBC"/>
    <w:rsid w:val="00826AFA"/>
    <w:rsid w:val="0083354B"/>
    <w:rsid w:val="008337AC"/>
    <w:rsid w:val="00841118"/>
    <w:rsid w:val="008427B1"/>
    <w:rsid w:val="008666BD"/>
    <w:rsid w:val="00872FC7"/>
    <w:rsid w:val="00873E8E"/>
    <w:rsid w:val="0087563C"/>
    <w:rsid w:val="00891BB2"/>
    <w:rsid w:val="008950EE"/>
    <w:rsid w:val="008A2CDF"/>
    <w:rsid w:val="008B485F"/>
    <w:rsid w:val="008C205D"/>
    <w:rsid w:val="008C6914"/>
    <w:rsid w:val="008E6D98"/>
    <w:rsid w:val="008F48F2"/>
    <w:rsid w:val="008F5433"/>
    <w:rsid w:val="00902A93"/>
    <w:rsid w:val="00905C00"/>
    <w:rsid w:val="009073BA"/>
    <w:rsid w:val="00911229"/>
    <w:rsid w:val="00914EB1"/>
    <w:rsid w:val="00921E1D"/>
    <w:rsid w:val="00934B35"/>
    <w:rsid w:val="00941F73"/>
    <w:rsid w:val="009424EB"/>
    <w:rsid w:val="00944CB2"/>
    <w:rsid w:val="009514AD"/>
    <w:rsid w:val="009562B7"/>
    <w:rsid w:val="009623FD"/>
    <w:rsid w:val="00962AD4"/>
    <w:rsid w:val="0096364E"/>
    <w:rsid w:val="00976D0D"/>
    <w:rsid w:val="009A51DC"/>
    <w:rsid w:val="009A66F3"/>
    <w:rsid w:val="009B491F"/>
    <w:rsid w:val="009C1A96"/>
    <w:rsid w:val="009E2249"/>
    <w:rsid w:val="009F4176"/>
    <w:rsid w:val="00A03479"/>
    <w:rsid w:val="00A0457A"/>
    <w:rsid w:val="00A15774"/>
    <w:rsid w:val="00A22A11"/>
    <w:rsid w:val="00A23D3B"/>
    <w:rsid w:val="00A37096"/>
    <w:rsid w:val="00A43A8C"/>
    <w:rsid w:val="00A65654"/>
    <w:rsid w:val="00A66C5A"/>
    <w:rsid w:val="00A70D16"/>
    <w:rsid w:val="00A96ED0"/>
    <w:rsid w:val="00AA5BB4"/>
    <w:rsid w:val="00AC43BB"/>
    <w:rsid w:val="00AC7FAE"/>
    <w:rsid w:val="00AD6546"/>
    <w:rsid w:val="00AF584D"/>
    <w:rsid w:val="00B026D1"/>
    <w:rsid w:val="00B04BD7"/>
    <w:rsid w:val="00B12F3E"/>
    <w:rsid w:val="00B201DE"/>
    <w:rsid w:val="00B26798"/>
    <w:rsid w:val="00B27FCC"/>
    <w:rsid w:val="00B415D7"/>
    <w:rsid w:val="00B41F4F"/>
    <w:rsid w:val="00B45F7D"/>
    <w:rsid w:val="00B503A6"/>
    <w:rsid w:val="00B50915"/>
    <w:rsid w:val="00B50E2F"/>
    <w:rsid w:val="00B54D61"/>
    <w:rsid w:val="00B56C39"/>
    <w:rsid w:val="00B57D0A"/>
    <w:rsid w:val="00B67DDA"/>
    <w:rsid w:val="00B7390F"/>
    <w:rsid w:val="00B95708"/>
    <w:rsid w:val="00B96C55"/>
    <w:rsid w:val="00BA5B7E"/>
    <w:rsid w:val="00BC0C57"/>
    <w:rsid w:val="00BD3721"/>
    <w:rsid w:val="00BD5A46"/>
    <w:rsid w:val="00BD7D69"/>
    <w:rsid w:val="00C24638"/>
    <w:rsid w:val="00C31C98"/>
    <w:rsid w:val="00C53C0F"/>
    <w:rsid w:val="00C6031D"/>
    <w:rsid w:val="00C74D0A"/>
    <w:rsid w:val="00C7676E"/>
    <w:rsid w:val="00C95F40"/>
    <w:rsid w:val="00C960D6"/>
    <w:rsid w:val="00C961EC"/>
    <w:rsid w:val="00CA5B07"/>
    <w:rsid w:val="00CC0EA1"/>
    <w:rsid w:val="00CD0ED9"/>
    <w:rsid w:val="00CD168D"/>
    <w:rsid w:val="00CE5903"/>
    <w:rsid w:val="00CE6607"/>
    <w:rsid w:val="00CE7459"/>
    <w:rsid w:val="00CF59DB"/>
    <w:rsid w:val="00CF6FFB"/>
    <w:rsid w:val="00CF711C"/>
    <w:rsid w:val="00D032B9"/>
    <w:rsid w:val="00D116DB"/>
    <w:rsid w:val="00D11F7D"/>
    <w:rsid w:val="00D17117"/>
    <w:rsid w:val="00D27F93"/>
    <w:rsid w:val="00D42841"/>
    <w:rsid w:val="00D62A82"/>
    <w:rsid w:val="00D72631"/>
    <w:rsid w:val="00D839F9"/>
    <w:rsid w:val="00DA0BFC"/>
    <w:rsid w:val="00DA1E78"/>
    <w:rsid w:val="00DA272D"/>
    <w:rsid w:val="00DB0BD9"/>
    <w:rsid w:val="00DB295D"/>
    <w:rsid w:val="00DB756A"/>
    <w:rsid w:val="00DC0867"/>
    <w:rsid w:val="00DC1EE2"/>
    <w:rsid w:val="00DE2A79"/>
    <w:rsid w:val="00DF1FF2"/>
    <w:rsid w:val="00DF4AEE"/>
    <w:rsid w:val="00DF5C22"/>
    <w:rsid w:val="00E175D9"/>
    <w:rsid w:val="00E20748"/>
    <w:rsid w:val="00E22DB7"/>
    <w:rsid w:val="00E3679C"/>
    <w:rsid w:val="00E4156C"/>
    <w:rsid w:val="00E461F0"/>
    <w:rsid w:val="00E5103D"/>
    <w:rsid w:val="00E603DA"/>
    <w:rsid w:val="00E72BD4"/>
    <w:rsid w:val="00E74DC7"/>
    <w:rsid w:val="00E7598E"/>
    <w:rsid w:val="00E925C4"/>
    <w:rsid w:val="00E93C66"/>
    <w:rsid w:val="00EA0D33"/>
    <w:rsid w:val="00EB1C66"/>
    <w:rsid w:val="00EB348F"/>
    <w:rsid w:val="00EB5E75"/>
    <w:rsid w:val="00EC01D6"/>
    <w:rsid w:val="00EC16D0"/>
    <w:rsid w:val="00EC5352"/>
    <w:rsid w:val="00EC5F82"/>
    <w:rsid w:val="00EC7142"/>
    <w:rsid w:val="00ED06E2"/>
    <w:rsid w:val="00ED12FC"/>
    <w:rsid w:val="00EE494E"/>
    <w:rsid w:val="00EE75E7"/>
    <w:rsid w:val="00EF28DB"/>
    <w:rsid w:val="00EF405E"/>
    <w:rsid w:val="00EF4A6E"/>
    <w:rsid w:val="00EF4FD4"/>
    <w:rsid w:val="00EF7782"/>
    <w:rsid w:val="00F05043"/>
    <w:rsid w:val="00F120D1"/>
    <w:rsid w:val="00F208B5"/>
    <w:rsid w:val="00F27A2A"/>
    <w:rsid w:val="00F41C2B"/>
    <w:rsid w:val="00F434DE"/>
    <w:rsid w:val="00F602AF"/>
    <w:rsid w:val="00F71827"/>
    <w:rsid w:val="00F723E4"/>
    <w:rsid w:val="00FA0D06"/>
    <w:rsid w:val="00FA7F52"/>
    <w:rsid w:val="00FC25A7"/>
    <w:rsid w:val="00FD17AF"/>
    <w:rsid w:val="00FD3E20"/>
    <w:rsid w:val="00FD7B62"/>
    <w:rsid w:val="00FE57F9"/>
    <w:rsid w:val="00FF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79C"/>
  </w:style>
  <w:style w:type="paragraph" w:styleId="Heading3">
    <w:name w:val="heading 3"/>
    <w:basedOn w:val="Normal"/>
    <w:next w:val="Normal"/>
    <w:link w:val="Heading3Char"/>
    <w:qFormat/>
    <w:rsid w:val="007468FC"/>
    <w:pPr>
      <w:keepNext/>
      <w:widowControl w:val="0"/>
      <w:numPr>
        <w:numId w:val="181"/>
      </w:numPr>
      <w:tabs>
        <w:tab w:val="clear" w:pos="1320"/>
        <w:tab w:val="num" w:pos="720"/>
        <w:tab w:val="left" w:pos="1440"/>
        <w:tab w:val="left" w:pos="2160"/>
        <w:tab w:val="left" w:pos="2736"/>
      </w:tabs>
      <w:ind w:left="720" w:hanging="270"/>
      <w:jc w:val="both"/>
      <w:outlineLvl w:val="2"/>
    </w:pPr>
    <w:rPr>
      <w:b/>
      <w:snapToGrid w:val="0"/>
      <w:sz w:val="24"/>
    </w:rPr>
  </w:style>
  <w:style w:type="paragraph" w:styleId="Heading4">
    <w:name w:val="heading 4"/>
    <w:basedOn w:val="Normal"/>
    <w:next w:val="Normal"/>
    <w:link w:val="Heading4Char"/>
    <w:qFormat/>
    <w:rsid w:val="007468FC"/>
    <w:pPr>
      <w:keepNext/>
      <w:widowControl w:val="0"/>
      <w:jc w:val="both"/>
      <w:outlineLvl w:val="3"/>
    </w:pPr>
    <w:rPr>
      <w:b/>
      <w:snapToGrid w:val="0"/>
      <w:sz w:val="24"/>
    </w:rPr>
  </w:style>
  <w:style w:type="paragraph" w:styleId="Heading5">
    <w:name w:val="heading 5"/>
    <w:basedOn w:val="Normal"/>
    <w:next w:val="Normal"/>
    <w:link w:val="Heading5Char"/>
    <w:qFormat/>
    <w:rsid w:val="007468FC"/>
    <w:pPr>
      <w:keepNext/>
      <w:widowControl w:val="0"/>
      <w:numPr>
        <w:numId w:val="182"/>
      </w:numPr>
      <w:jc w:val="both"/>
      <w:outlineLvl w:val="4"/>
    </w:pPr>
    <w:rPr>
      <w:b/>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blueten1">
    <w:name w:val="blueten1"/>
    <w:rsid w:val="004F75B6"/>
    <w:rPr>
      <w:rFonts w:ascii="Verdana" w:hAnsi="Verdana" w:hint="default"/>
      <w:color w:val="000000"/>
      <w:sz w:val="19"/>
      <w:szCs w:val="19"/>
    </w:rPr>
  </w:style>
  <w:style w:type="character" w:customStyle="1" w:styleId="blueboldteni1">
    <w:name w:val="blueboldteni1"/>
    <w:rsid w:val="004F75B6"/>
    <w:rPr>
      <w:rFonts w:ascii="Verdana" w:hAnsi="Verdana" w:hint="default"/>
      <w:b/>
      <w:bCs/>
      <w:i/>
      <w:iCs/>
      <w:color w:val="000000"/>
      <w:sz w:val="19"/>
      <w:szCs w:val="19"/>
    </w:rPr>
  </w:style>
  <w:style w:type="character" w:styleId="Strong">
    <w:name w:val="Strong"/>
    <w:uiPriority w:val="22"/>
    <w:qFormat/>
    <w:rsid w:val="008121AA"/>
    <w:rPr>
      <w:b/>
      <w:bCs/>
    </w:rPr>
  </w:style>
  <w:style w:type="character" w:styleId="Hyperlink">
    <w:name w:val="Hyperlink"/>
    <w:rsid w:val="001D7EBA"/>
    <w:rPr>
      <w:color w:val="0000FF"/>
      <w:u w:val="single"/>
    </w:rPr>
  </w:style>
  <w:style w:type="paragraph" w:styleId="Header">
    <w:name w:val="header"/>
    <w:basedOn w:val="Normal"/>
    <w:link w:val="HeaderChar"/>
    <w:uiPriority w:val="99"/>
    <w:rsid w:val="001D7EBA"/>
    <w:pPr>
      <w:tabs>
        <w:tab w:val="center" w:pos="4320"/>
        <w:tab w:val="right" w:pos="8640"/>
      </w:tabs>
    </w:pPr>
  </w:style>
  <w:style w:type="paragraph" w:styleId="Footer">
    <w:name w:val="footer"/>
    <w:basedOn w:val="Normal"/>
    <w:link w:val="FooterChar"/>
    <w:uiPriority w:val="99"/>
    <w:rsid w:val="001D7EBA"/>
    <w:pPr>
      <w:tabs>
        <w:tab w:val="center" w:pos="4320"/>
        <w:tab w:val="right" w:pos="8640"/>
      </w:tabs>
    </w:pPr>
  </w:style>
  <w:style w:type="paragraph" w:customStyle="1" w:styleId="HangInd2">
    <w:name w:val="HangInd2"/>
    <w:basedOn w:val="NormalIndent"/>
    <w:next w:val="Normal"/>
    <w:rsid w:val="00F41C2B"/>
    <w:pPr>
      <w:tabs>
        <w:tab w:val="left" w:pos="360"/>
        <w:tab w:val="left" w:pos="720"/>
        <w:tab w:val="left" w:pos="1080"/>
        <w:tab w:val="left" w:pos="1440"/>
        <w:tab w:val="left" w:pos="1800"/>
        <w:tab w:val="left" w:pos="2160"/>
        <w:tab w:val="left" w:pos="2520"/>
      </w:tabs>
      <w:spacing w:after="156"/>
      <w:ind w:hanging="360"/>
    </w:pPr>
    <w:rPr>
      <w:rFonts w:ascii="Times" w:hAnsi="Times"/>
      <w:sz w:val="24"/>
    </w:rPr>
  </w:style>
  <w:style w:type="paragraph" w:styleId="NormalIndent">
    <w:name w:val="Normal Indent"/>
    <w:basedOn w:val="Normal"/>
    <w:rsid w:val="00F41C2B"/>
    <w:pPr>
      <w:ind w:left="720"/>
    </w:pPr>
  </w:style>
  <w:style w:type="paragraph" w:styleId="NormalWeb">
    <w:name w:val="Normal (Web)"/>
    <w:basedOn w:val="Normal"/>
    <w:rsid w:val="00A66C5A"/>
    <w:pPr>
      <w:spacing w:before="100" w:beforeAutospacing="1" w:after="100" w:afterAutospacing="1"/>
    </w:pPr>
    <w:rPr>
      <w:color w:val="300D5A"/>
      <w:sz w:val="24"/>
      <w:szCs w:val="24"/>
    </w:rPr>
  </w:style>
  <w:style w:type="character" w:styleId="Emphasis">
    <w:name w:val="Emphasis"/>
    <w:uiPriority w:val="20"/>
    <w:qFormat/>
    <w:rsid w:val="00A66C5A"/>
    <w:rPr>
      <w:i/>
      <w:iCs/>
    </w:rPr>
  </w:style>
  <w:style w:type="paragraph" w:customStyle="1" w:styleId="HangInd4">
    <w:name w:val="HangInd4"/>
    <w:basedOn w:val="Normal"/>
    <w:next w:val="Normal"/>
    <w:rsid w:val="00DC1EE2"/>
    <w:pPr>
      <w:tabs>
        <w:tab w:val="left" w:pos="360"/>
        <w:tab w:val="left" w:pos="720"/>
        <w:tab w:val="left" w:pos="1080"/>
        <w:tab w:val="left" w:pos="1440"/>
        <w:tab w:val="left" w:pos="1800"/>
        <w:tab w:val="left" w:pos="2160"/>
        <w:tab w:val="left" w:pos="2520"/>
      </w:tabs>
      <w:spacing w:after="156"/>
      <w:ind w:left="1440" w:hanging="360"/>
    </w:pPr>
    <w:rPr>
      <w:rFonts w:ascii="Times" w:hAnsi="Times"/>
      <w:sz w:val="24"/>
    </w:rPr>
  </w:style>
  <w:style w:type="paragraph" w:styleId="Date">
    <w:name w:val="Date"/>
    <w:basedOn w:val="Normal"/>
    <w:next w:val="Normal"/>
    <w:rsid w:val="00177932"/>
    <w:rPr>
      <w:sz w:val="24"/>
      <w:szCs w:val="24"/>
    </w:rPr>
  </w:style>
  <w:style w:type="paragraph" w:styleId="Title">
    <w:name w:val="Title"/>
    <w:basedOn w:val="Normal"/>
    <w:qFormat/>
    <w:rsid w:val="002104F8"/>
    <w:pPr>
      <w:jc w:val="center"/>
    </w:pPr>
    <w:rPr>
      <w:i/>
      <w:iCs/>
      <w:sz w:val="28"/>
    </w:rPr>
  </w:style>
  <w:style w:type="paragraph" w:styleId="BodyText">
    <w:name w:val="Body Text"/>
    <w:basedOn w:val="Normal"/>
    <w:next w:val="Normal"/>
    <w:rsid w:val="00EC7142"/>
    <w:pPr>
      <w:autoSpaceDE w:val="0"/>
      <w:autoSpaceDN w:val="0"/>
      <w:adjustRightInd w:val="0"/>
    </w:pPr>
    <w:rPr>
      <w:rFonts w:ascii="APCMBE+TimesNewRoman" w:hAnsi="APCMBE+TimesNewRoman"/>
      <w:sz w:val="24"/>
      <w:szCs w:val="24"/>
    </w:rPr>
  </w:style>
  <w:style w:type="paragraph" w:styleId="BalloonText">
    <w:name w:val="Balloon Text"/>
    <w:basedOn w:val="Normal"/>
    <w:link w:val="BalloonTextChar"/>
    <w:rsid w:val="006C113F"/>
    <w:rPr>
      <w:rFonts w:ascii="Tahoma" w:hAnsi="Tahoma"/>
      <w:sz w:val="16"/>
      <w:szCs w:val="16"/>
      <w:lang w:val="x-none" w:eastAsia="x-none"/>
    </w:rPr>
  </w:style>
  <w:style w:type="character" w:customStyle="1" w:styleId="BalloonTextChar">
    <w:name w:val="Balloon Text Char"/>
    <w:link w:val="BalloonText"/>
    <w:rsid w:val="006C113F"/>
    <w:rPr>
      <w:rFonts w:ascii="Tahoma" w:hAnsi="Tahoma" w:cs="Tahoma"/>
      <w:sz w:val="16"/>
      <w:szCs w:val="16"/>
    </w:rPr>
  </w:style>
  <w:style w:type="paragraph" w:styleId="ListParagraph">
    <w:name w:val="List Paragraph"/>
    <w:basedOn w:val="Normal"/>
    <w:uiPriority w:val="34"/>
    <w:qFormat/>
    <w:rsid w:val="001F25EC"/>
    <w:pPr>
      <w:ind w:left="720"/>
    </w:pPr>
  </w:style>
  <w:style w:type="table" w:styleId="TableGrid">
    <w:name w:val="Table Grid"/>
    <w:basedOn w:val="TableNormal"/>
    <w:uiPriority w:val="59"/>
    <w:rsid w:val="002C1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D62A82"/>
  </w:style>
  <w:style w:type="character" w:customStyle="1" w:styleId="HeaderChar">
    <w:name w:val="Header Char"/>
    <w:link w:val="Header"/>
    <w:uiPriority w:val="99"/>
    <w:rsid w:val="00D62A82"/>
  </w:style>
  <w:style w:type="paragraph" w:styleId="BodyText2">
    <w:name w:val="Body Text 2"/>
    <w:basedOn w:val="Normal"/>
    <w:link w:val="BodyText2Char"/>
    <w:rsid w:val="007476D4"/>
    <w:pPr>
      <w:spacing w:after="120" w:line="480" w:lineRule="auto"/>
    </w:pPr>
  </w:style>
  <w:style w:type="character" w:customStyle="1" w:styleId="BodyText2Char">
    <w:name w:val="Body Text 2 Char"/>
    <w:basedOn w:val="DefaultParagraphFont"/>
    <w:link w:val="BodyText2"/>
    <w:rsid w:val="007476D4"/>
  </w:style>
  <w:style w:type="table" w:customStyle="1" w:styleId="TableGrid1">
    <w:name w:val="Table Grid1"/>
    <w:basedOn w:val="TableNormal"/>
    <w:next w:val="TableGrid"/>
    <w:uiPriority w:val="59"/>
    <w:rsid w:val="0031110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73E8E"/>
    <w:pPr>
      <w:autoSpaceDE w:val="0"/>
      <w:autoSpaceDN w:val="0"/>
      <w:adjustRightInd w:val="0"/>
    </w:pPr>
    <w:rPr>
      <w:rFonts w:ascii="Arial" w:hAnsi="Arial" w:cs="Arial"/>
      <w:color w:val="000000"/>
      <w:sz w:val="24"/>
      <w:szCs w:val="24"/>
    </w:rPr>
  </w:style>
  <w:style w:type="paragraph" w:customStyle="1" w:styleId="CM16">
    <w:name w:val="CM16"/>
    <w:basedOn w:val="Default"/>
    <w:next w:val="Default"/>
    <w:uiPriority w:val="99"/>
    <w:rsid w:val="00DB295D"/>
    <w:rPr>
      <w:rFonts w:ascii="Times New Roman" w:hAnsi="Times New Roman" w:cs="Times New Roman"/>
      <w:color w:val="auto"/>
    </w:rPr>
  </w:style>
  <w:style w:type="paragraph" w:customStyle="1" w:styleId="CM14">
    <w:name w:val="CM14"/>
    <w:basedOn w:val="Default"/>
    <w:next w:val="Default"/>
    <w:uiPriority w:val="99"/>
    <w:rsid w:val="00DB295D"/>
    <w:rPr>
      <w:rFonts w:ascii="Book Antiqua" w:hAnsi="Book Antiqua" w:cs="Times New Roman"/>
      <w:color w:val="auto"/>
    </w:rPr>
  </w:style>
  <w:style w:type="character" w:customStyle="1" w:styleId="textmain1">
    <w:name w:val="text_main1"/>
    <w:rsid w:val="00B04BD7"/>
    <w:rPr>
      <w:rFonts w:ascii="Arial" w:hAnsi="Arial" w:cs="Arial" w:hint="default"/>
      <w:sz w:val="18"/>
      <w:szCs w:val="18"/>
    </w:rPr>
  </w:style>
  <w:style w:type="paragraph" w:customStyle="1" w:styleId="textmain">
    <w:name w:val="text_main"/>
    <w:basedOn w:val="Normal"/>
    <w:rsid w:val="00B04BD7"/>
    <w:pPr>
      <w:spacing w:before="100" w:beforeAutospacing="1" w:after="100" w:afterAutospacing="1"/>
    </w:pPr>
    <w:rPr>
      <w:rFonts w:ascii="Arial" w:hAnsi="Arial" w:cs="Arial"/>
      <w:sz w:val="18"/>
      <w:szCs w:val="18"/>
    </w:rPr>
  </w:style>
  <w:style w:type="paragraph" w:customStyle="1" w:styleId="bodytext0">
    <w:name w:val="bodytext"/>
    <w:basedOn w:val="Normal"/>
    <w:rsid w:val="008F48F2"/>
    <w:pPr>
      <w:spacing w:before="100" w:beforeAutospacing="1" w:after="100" w:afterAutospacing="1"/>
    </w:pPr>
    <w:rPr>
      <w:rFonts w:ascii="Verdana" w:hAnsi="Verdana"/>
      <w:color w:val="000000"/>
      <w:sz w:val="18"/>
      <w:szCs w:val="18"/>
    </w:rPr>
  </w:style>
  <w:style w:type="character" w:customStyle="1" w:styleId="st">
    <w:name w:val="st"/>
    <w:basedOn w:val="DefaultParagraphFont"/>
    <w:rsid w:val="00B56C39"/>
  </w:style>
  <w:style w:type="character" w:customStyle="1" w:styleId="ft">
    <w:name w:val="ft"/>
    <w:basedOn w:val="DefaultParagraphFont"/>
    <w:rsid w:val="00223CF5"/>
  </w:style>
  <w:style w:type="paragraph" w:styleId="BodyTextIndent">
    <w:name w:val="Body Text Indent"/>
    <w:basedOn w:val="Normal"/>
    <w:link w:val="BodyTextIndentChar"/>
    <w:rsid w:val="007468FC"/>
    <w:pPr>
      <w:spacing w:after="120"/>
      <w:ind w:left="360"/>
    </w:pPr>
  </w:style>
  <w:style w:type="character" w:customStyle="1" w:styleId="BodyTextIndentChar">
    <w:name w:val="Body Text Indent Char"/>
    <w:basedOn w:val="DefaultParagraphFont"/>
    <w:link w:val="BodyTextIndent"/>
    <w:rsid w:val="007468FC"/>
  </w:style>
  <w:style w:type="paragraph" w:styleId="BodyTextIndent2">
    <w:name w:val="Body Text Indent 2"/>
    <w:basedOn w:val="Normal"/>
    <w:link w:val="BodyTextIndent2Char"/>
    <w:rsid w:val="007468FC"/>
    <w:pPr>
      <w:spacing w:after="120" w:line="480" w:lineRule="auto"/>
      <w:ind w:left="360"/>
    </w:pPr>
  </w:style>
  <w:style w:type="character" w:customStyle="1" w:styleId="BodyTextIndent2Char">
    <w:name w:val="Body Text Indent 2 Char"/>
    <w:basedOn w:val="DefaultParagraphFont"/>
    <w:link w:val="BodyTextIndent2"/>
    <w:rsid w:val="007468FC"/>
  </w:style>
  <w:style w:type="paragraph" w:styleId="BodyTextIndent3">
    <w:name w:val="Body Text Indent 3"/>
    <w:basedOn w:val="Normal"/>
    <w:link w:val="BodyTextIndent3Char"/>
    <w:rsid w:val="007468FC"/>
    <w:pPr>
      <w:spacing w:after="120"/>
      <w:ind w:left="360"/>
    </w:pPr>
    <w:rPr>
      <w:sz w:val="16"/>
      <w:szCs w:val="16"/>
    </w:rPr>
  </w:style>
  <w:style w:type="character" w:customStyle="1" w:styleId="BodyTextIndent3Char">
    <w:name w:val="Body Text Indent 3 Char"/>
    <w:link w:val="BodyTextIndent3"/>
    <w:rsid w:val="007468FC"/>
    <w:rPr>
      <w:sz w:val="16"/>
      <w:szCs w:val="16"/>
    </w:rPr>
  </w:style>
  <w:style w:type="character" w:customStyle="1" w:styleId="Heading3Char">
    <w:name w:val="Heading 3 Char"/>
    <w:link w:val="Heading3"/>
    <w:rsid w:val="007468FC"/>
    <w:rPr>
      <w:b/>
      <w:snapToGrid w:val="0"/>
      <w:sz w:val="24"/>
    </w:rPr>
  </w:style>
  <w:style w:type="character" w:customStyle="1" w:styleId="Heading4Char">
    <w:name w:val="Heading 4 Char"/>
    <w:link w:val="Heading4"/>
    <w:rsid w:val="007468FC"/>
    <w:rPr>
      <w:b/>
      <w:snapToGrid w:val="0"/>
      <w:sz w:val="24"/>
    </w:rPr>
  </w:style>
  <w:style w:type="character" w:customStyle="1" w:styleId="Heading5Char">
    <w:name w:val="Heading 5 Char"/>
    <w:link w:val="Heading5"/>
    <w:rsid w:val="007468FC"/>
    <w:rPr>
      <w:b/>
      <w:snapToGrid w:val="0"/>
      <w:sz w:val="24"/>
    </w:rPr>
  </w:style>
  <w:style w:type="paragraph" w:styleId="CommentText">
    <w:name w:val="annotation text"/>
    <w:basedOn w:val="Normal"/>
    <w:link w:val="CommentTextChar"/>
    <w:rsid w:val="007468FC"/>
    <w:pPr>
      <w:widowControl w:val="0"/>
    </w:pPr>
    <w:rPr>
      <w:rFonts w:ascii="Courier New" w:hAnsi="Courier New"/>
      <w:snapToGrid w:val="0"/>
    </w:rPr>
  </w:style>
  <w:style w:type="character" w:customStyle="1" w:styleId="CommentTextChar">
    <w:name w:val="Comment Text Char"/>
    <w:link w:val="CommentText"/>
    <w:rsid w:val="007468FC"/>
    <w:rPr>
      <w:rFonts w:ascii="Courier New" w:hAnsi="Courier New"/>
      <w:snapToGrid w:val="0"/>
    </w:rPr>
  </w:style>
  <w:style w:type="paragraph" w:styleId="BlockText">
    <w:name w:val="Block Text"/>
    <w:basedOn w:val="Normal"/>
    <w:rsid w:val="007468FC"/>
    <w:pPr>
      <w:widowControl w:val="0"/>
      <w:tabs>
        <w:tab w:val="left" w:pos="1008"/>
        <w:tab w:val="left" w:pos="1710"/>
        <w:tab w:val="left" w:pos="1890"/>
        <w:tab w:val="left" w:pos="2448"/>
        <w:tab w:val="left" w:pos="3024"/>
      </w:tabs>
      <w:ind w:left="432" w:right="432"/>
    </w:pPr>
    <w:rPr>
      <w:snapToGrid w:val="0"/>
      <w:sz w:val="24"/>
    </w:rPr>
  </w:style>
  <w:style w:type="character" w:styleId="PageNumber">
    <w:name w:val="page number"/>
    <w:basedOn w:val="DefaultParagraphFont"/>
    <w:rsid w:val="007468FC"/>
  </w:style>
  <w:style w:type="character" w:customStyle="1" w:styleId="blueten">
    <w:name w:val="blueten"/>
    <w:basedOn w:val="DefaultParagraphFont"/>
    <w:rsid w:val="007468FC"/>
  </w:style>
  <w:style w:type="table" w:customStyle="1" w:styleId="TableGrid2">
    <w:name w:val="Table Grid2"/>
    <w:basedOn w:val="TableNormal"/>
    <w:next w:val="TableGrid"/>
    <w:uiPriority w:val="59"/>
    <w:rsid w:val="00E367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B333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79C"/>
  </w:style>
  <w:style w:type="paragraph" w:styleId="Heading3">
    <w:name w:val="heading 3"/>
    <w:basedOn w:val="Normal"/>
    <w:next w:val="Normal"/>
    <w:link w:val="Heading3Char"/>
    <w:qFormat/>
    <w:rsid w:val="007468FC"/>
    <w:pPr>
      <w:keepNext/>
      <w:widowControl w:val="0"/>
      <w:numPr>
        <w:numId w:val="181"/>
      </w:numPr>
      <w:tabs>
        <w:tab w:val="clear" w:pos="1320"/>
        <w:tab w:val="num" w:pos="720"/>
        <w:tab w:val="left" w:pos="1440"/>
        <w:tab w:val="left" w:pos="2160"/>
        <w:tab w:val="left" w:pos="2736"/>
      </w:tabs>
      <w:ind w:left="720" w:hanging="270"/>
      <w:jc w:val="both"/>
      <w:outlineLvl w:val="2"/>
    </w:pPr>
    <w:rPr>
      <w:b/>
      <w:snapToGrid w:val="0"/>
      <w:sz w:val="24"/>
    </w:rPr>
  </w:style>
  <w:style w:type="paragraph" w:styleId="Heading4">
    <w:name w:val="heading 4"/>
    <w:basedOn w:val="Normal"/>
    <w:next w:val="Normal"/>
    <w:link w:val="Heading4Char"/>
    <w:qFormat/>
    <w:rsid w:val="007468FC"/>
    <w:pPr>
      <w:keepNext/>
      <w:widowControl w:val="0"/>
      <w:jc w:val="both"/>
      <w:outlineLvl w:val="3"/>
    </w:pPr>
    <w:rPr>
      <w:b/>
      <w:snapToGrid w:val="0"/>
      <w:sz w:val="24"/>
    </w:rPr>
  </w:style>
  <w:style w:type="paragraph" w:styleId="Heading5">
    <w:name w:val="heading 5"/>
    <w:basedOn w:val="Normal"/>
    <w:next w:val="Normal"/>
    <w:link w:val="Heading5Char"/>
    <w:qFormat/>
    <w:rsid w:val="007468FC"/>
    <w:pPr>
      <w:keepNext/>
      <w:widowControl w:val="0"/>
      <w:numPr>
        <w:numId w:val="182"/>
      </w:numPr>
      <w:jc w:val="both"/>
      <w:outlineLvl w:val="4"/>
    </w:pPr>
    <w:rPr>
      <w:b/>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blueten1">
    <w:name w:val="blueten1"/>
    <w:rsid w:val="004F75B6"/>
    <w:rPr>
      <w:rFonts w:ascii="Verdana" w:hAnsi="Verdana" w:hint="default"/>
      <w:color w:val="000000"/>
      <w:sz w:val="19"/>
      <w:szCs w:val="19"/>
    </w:rPr>
  </w:style>
  <w:style w:type="character" w:customStyle="1" w:styleId="blueboldteni1">
    <w:name w:val="blueboldteni1"/>
    <w:rsid w:val="004F75B6"/>
    <w:rPr>
      <w:rFonts w:ascii="Verdana" w:hAnsi="Verdana" w:hint="default"/>
      <w:b/>
      <w:bCs/>
      <w:i/>
      <w:iCs/>
      <w:color w:val="000000"/>
      <w:sz w:val="19"/>
      <w:szCs w:val="19"/>
    </w:rPr>
  </w:style>
  <w:style w:type="character" w:styleId="Strong">
    <w:name w:val="Strong"/>
    <w:uiPriority w:val="22"/>
    <w:qFormat/>
    <w:rsid w:val="008121AA"/>
    <w:rPr>
      <w:b/>
      <w:bCs/>
    </w:rPr>
  </w:style>
  <w:style w:type="character" w:styleId="Hyperlink">
    <w:name w:val="Hyperlink"/>
    <w:rsid w:val="001D7EBA"/>
    <w:rPr>
      <w:color w:val="0000FF"/>
      <w:u w:val="single"/>
    </w:rPr>
  </w:style>
  <w:style w:type="paragraph" w:styleId="Header">
    <w:name w:val="header"/>
    <w:basedOn w:val="Normal"/>
    <w:link w:val="HeaderChar"/>
    <w:uiPriority w:val="99"/>
    <w:rsid w:val="001D7EBA"/>
    <w:pPr>
      <w:tabs>
        <w:tab w:val="center" w:pos="4320"/>
        <w:tab w:val="right" w:pos="8640"/>
      </w:tabs>
    </w:pPr>
  </w:style>
  <w:style w:type="paragraph" w:styleId="Footer">
    <w:name w:val="footer"/>
    <w:basedOn w:val="Normal"/>
    <w:link w:val="FooterChar"/>
    <w:uiPriority w:val="99"/>
    <w:rsid w:val="001D7EBA"/>
    <w:pPr>
      <w:tabs>
        <w:tab w:val="center" w:pos="4320"/>
        <w:tab w:val="right" w:pos="8640"/>
      </w:tabs>
    </w:pPr>
  </w:style>
  <w:style w:type="paragraph" w:customStyle="1" w:styleId="HangInd2">
    <w:name w:val="HangInd2"/>
    <w:basedOn w:val="NormalIndent"/>
    <w:next w:val="Normal"/>
    <w:rsid w:val="00F41C2B"/>
    <w:pPr>
      <w:tabs>
        <w:tab w:val="left" w:pos="360"/>
        <w:tab w:val="left" w:pos="720"/>
        <w:tab w:val="left" w:pos="1080"/>
        <w:tab w:val="left" w:pos="1440"/>
        <w:tab w:val="left" w:pos="1800"/>
        <w:tab w:val="left" w:pos="2160"/>
        <w:tab w:val="left" w:pos="2520"/>
      </w:tabs>
      <w:spacing w:after="156"/>
      <w:ind w:hanging="360"/>
    </w:pPr>
    <w:rPr>
      <w:rFonts w:ascii="Times" w:hAnsi="Times"/>
      <w:sz w:val="24"/>
    </w:rPr>
  </w:style>
  <w:style w:type="paragraph" w:styleId="NormalIndent">
    <w:name w:val="Normal Indent"/>
    <w:basedOn w:val="Normal"/>
    <w:rsid w:val="00F41C2B"/>
    <w:pPr>
      <w:ind w:left="720"/>
    </w:pPr>
  </w:style>
  <w:style w:type="paragraph" w:styleId="NormalWeb">
    <w:name w:val="Normal (Web)"/>
    <w:basedOn w:val="Normal"/>
    <w:rsid w:val="00A66C5A"/>
    <w:pPr>
      <w:spacing w:before="100" w:beforeAutospacing="1" w:after="100" w:afterAutospacing="1"/>
    </w:pPr>
    <w:rPr>
      <w:color w:val="300D5A"/>
      <w:sz w:val="24"/>
      <w:szCs w:val="24"/>
    </w:rPr>
  </w:style>
  <w:style w:type="character" w:styleId="Emphasis">
    <w:name w:val="Emphasis"/>
    <w:uiPriority w:val="20"/>
    <w:qFormat/>
    <w:rsid w:val="00A66C5A"/>
    <w:rPr>
      <w:i/>
      <w:iCs/>
    </w:rPr>
  </w:style>
  <w:style w:type="paragraph" w:customStyle="1" w:styleId="HangInd4">
    <w:name w:val="HangInd4"/>
    <w:basedOn w:val="Normal"/>
    <w:next w:val="Normal"/>
    <w:rsid w:val="00DC1EE2"/>
    <w:pPr>
      <w:tabs>
        <w:tab w:val="left" w:pos="360"/>
        <w:tab w:val="left" w:pos="720"/>
        <w:tab w:val="left" w:pos="1080"/>
        <w:tab w:val="left" w:pos="1440"/>
        <w:tab w:val="left" w:pos="1800"/>
        <w:tab w:val="left" w:pos="2160"/>
        <w:tab w:val="left" w:pos="2520"/>
      </w:tabs>
      <w:spacing w:after="156"/>
      <w:ind w:left="1440" w:hanging="360"/>
    </w:pPr>
    <w:rPr>
      <w:rFonts w:ascii="Times" w:hAnsi="Times"/>
      <w:sz w:val="24"/>
    </w:rPr>
  </w:style>
  <w:style w:type="paragraph" w:styleId="Date">
    <w:name w:val="Date"/>
    <w:basedOn w:val="Normal"/>
    <w:next w:val="Normal"/>
    <w:rsid w:val="00177932"/>
    <w:rPr>
      <w:sz w:val="24"/>
      <w:szCs w:val="24"/>
    </w:rPr>
  </w:style>
  <w:style w:type="paragraph" w:styleId="Title">
    <w:name w:val="Title"/>
    <w:basedOn w:val="Normal"/>
    <w:qFormat/>
    <w:rsid w:val="002104F8"/>
    <w:pPr>
      <w:jc w:val="center"/>
    </w:pPr>
    <w:rPr>
      <w:i/>
      <w:iCs/>
      <w:sz w:val="28"/>
    </w:rPr>
  </w:style>
  <w:style w:type="paragraph" w:styleId="BodyText">
    <w:name w:val="Body Text"/>
    <w:basedOn w:val="Normal"/>
    <w:next w:val="Normal"/>
    <w:rsid w:val="00EC7142"/>
    <w:pPr>
      <w:autoSpaceDE w:val="0"/>
      <w:autoSpaceDN w:val="0"/>
      <w:adjustRightInd w:val="0"/>
    </w:pPr>
    <w:rPr>
      <w:rFonts w:ascii="APCMBE+TimesNewRoman" w:hAnsi="APCMBE+TimesNewRoman"/>
      <w:sz w:val="24"/>
      <w:szCs w:val="24"/>
    </w:rPr>
  </w:style>
  <w:style w:type="paragraph" w:styleId="BalloonText">
    <w:name w:val="Balloon Text"/>
    <w:basedOn w:val="Normal"/>
    <w:link w:val="BalloonTextChar"/>
    <w:rsid w:val="006C113F"/>
    <w:rPr>
      <w:rFonts w:ascii="Tahoma" w:hAnsi="Tahoma"/>
      <w:sz w:val="16"/>
      <w:szCs w:val="16"/>
      <w:lang w:val="x-none" w:eastAsia="x-none"/>
    </w:rPr>
  </w:style>
  <w:style w:type="character" w:customStyle="1" w:styleId="BalloonTextChar">
    <w:name w:val="Balloon Text Char"/>
    <w:link w:val="BalloonText"/>
    <w:rsid w:val="006C113F"/>
    <w:rPr>
      <w:rFonts w:ascii="Tahoma" w:hAnsi="Tahoma" w:cs="Tahoma"/>
      <w:sz w:val="16"/>
      <w:szCs w:val="16"/>
    </w:rPr>
  </w:style>
  <w:style w:type="paragraph" w:styleId="ListParagraph">
    <w:name w:val="List Paragraph"/>
    <w:basedOn w:val="Normal"/>
    <w:uiPriority w:val="34"/>
    <w:qFormat/>
    <w:rsid w:val="001F25EC"/>
    <w:pPr>
      <w:ind w:left="720"/>
    </w:pPr>
  </w:style>
  <w:style w:type="table" w:styleId="TableGrid">
    <w:name w:val="Table Grid"/>
    <w:basedOn w:val="TableNormal"/>
    <w:uiPriority w:val="59"/>
    <w:rsid w:val="002C1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D62A82"/>
  </w:style>
  <w:style w:type="character" w:customStyle="1" w:styleId="HeaderChar">
    <w:name w:val="Header Char"/>
    <w:link w:val="Header"/>
    <w:uiPriority w:val="99"/>
    <w:rsid w:val="00D62A82"/>
  </w:style>
  <w:style w:type="paragraph" w:styleId="BodyText2">
    <w:name w:val="Body Text 2"/>
    <w:basedOn w:val="Normal"/>
    <w:link w:val="BodyText2Char"/>
    <w:rsid w:val="007476D4"/>
    <w:pPr>
      <w:spacing w:after="120" w:line="480" w:lineRule="auto"/>
    </w:pPr>
  </w:style>
  <w:style w:type="character" w:customStyle="1" w:styleId="BodyText2Char">
    <w:name w:val="Body Text 2 Char"/>
    <w:basedOn w:val="DefaultParagraphFont"/>
    <w:link w:val="BodyText2"/>
    <w:rsid w:val="007476D4"/>
  </w:style>
  <w:style w:type="table" w:customStyle="1" w:styleId="TableGrid1">
    <w:name w:val="Table Grid1"/>
    <w:basedOn w:val="TableNormal"/>
    <w:next w:val="TableGrid"/>
    <w:uiPriority w:val="59"/>
    <w:rsid w:val="0031110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73E8E"/>
    <w:pPr>
      <w:autoSpaceDE w:val="0"/>
      <w:autoSpaceDN w:val="0"/>
      <w:adjustRightInd w:val="0"/>
    </w:pPr>
    <w:rPr>
      <w:rFonts w:ascii="Arial" w:hAnsi="Arial" w:cs="Arial"/>
      <w:color w:val="000000"/>
      <w:sz w:val="24"/>
      <w:szCs w:val="24"/>
    </w:rPr>
  </w:style>
  <w:style w:type="paragraph" w:customStyle="1" w:styleId="CM16">
    <w:name w:val="CM16"/>
    <w:basedOn w:val="Default"/>
    <w:next w:val="Default"/>
    <w:uiPriority w:val="99"/>
    <w:rsid w:val="00DB295D"/>
    <w:rPr>
      <w:rFonts w:ascii="Times New Roman" w:hAnsi="Times New Roman" w:cs="Times New Roman"/>
      <w:color w:val="auto"/>
    </w:rPr>
  </w:style>
  <w:style w:type="paragraph" w:customStyle="1" w:styleId="CM14">
    <w:name w:val="CM14"/>
    <w:basedOn w:val="Default"/>
    <w:next w:val="Default"/>
    <w:uiPriority w:val="99"/>
    <w:rsid w:val="00DB295D"/>
    <w:rPr>
      <w:rFonts w:ascii="Book Antiqua" w:hAnsi="Book Antiqua" w:cs="Times New Roman"/>
      <w:color w:val="auto"/>
    </w:rPr>
  </w:style>
  <w:style w:type="character" w:customStyle="1" w:styleId="textmain1">
    <w:name w:val="text_main1"/>
    <w:rsid w:val="00B04BD7"/>
    <w:rPr>
      <w:rFonts w:ascii="Arial" w:hAnsi="Arial" w:cs="Arial" w:hint="default"/>
      <w:sz w:val="18"/>
      <w:szCs w:val="18"/>
    </w:rPr>
  </w:style>
  <w:style w:type="paragraph" w:customStyle="1" w:styleId="textmain">
    <w:name w:val="text_main"/>
    <w:basedOn w:val="Normal"/>
    <w:rsid w:val="00B04BD7"/>
    <w:pPr>
      <w:spacing w:before="100" w:beforeAutospacing="1" w:after="100" w:afterAutospacing="1"/>
    </w:pPr>
    <w:rPr>
      <w:rFonts w:ascii="Arial" w:hAnsi="Arial" w:cs="Arial"/>
      <w:sz w:val="18"/>
      <w:szCs w:val="18"/>
    </w:rPr>
  </w:style>
  <w:style w:type="paragraph" w:customStyle="1" w:styleId="bodytext0">
    <w:name w:val="bodytext"/>
    <w:basedOn w:val="Normal"/>
    <w:rsid w:val="008F48F2"/>
    <w:pPr>
      <w:spacing w:before="100" w:beforeAutospacing="1" w:after="100" w:afterAutospacing="1"/>
    </w:pPr>
    <w:rPr>
      <w:rFonts w:ascii="Verdana" w:hAnsi="Verdana"/>
      <w:color w:val="000000"/>
      <w:sz w:val="18"/>
      <w:szCs w:val="18"/>
    </w:rPr>
  </w:style>
  <w:style w:type="character" w:customStyle="1" w:styleId="st">
    <w:name w:val="st"/>
    <w:basedOn w:val="DefaultParagraphFont"/>
    <w:rsid w:val="00B56C39"/>
  </w:style>
  <w:style w:type="character" w:customStyle="1" w:styleId="ft">
    <w:name w:val="ft"/>
    <w:basedOn w:val="DefaultParagraphFont"/>
    <w:rsid w:val="00223CF5"/>
  </w:style>
  <w:style w:type="paragraph" w:styleId="BodyTextIndent">
    <w:name w:val="Body Text Indent"/>
    <w:basedOn w:val="Normal"/>
    <w:link w:val="BodyTextIndentChar"/>
    <w:rsid w:val="007468FC"/>
    <w:pPr>
      <w:spacing w:after="120"/>
      <w:ind w:left="360"/>
    </w:pPr>
  </w:style>
  <w:style w:type="character" w:customStyle="1" w:styleId="BodyTextIndentChar">
    <w:name w:val="Body Text Indent Char"/>
    <w:basedOn w:val="DefaultParagraphFont"/>
    <w:link w:val="BodyTextIndent"/>
    <w:rsid w:val="007468FC"/>
  </w:style>
  <w:style w:type="paragraph" w:styleId="BodyTextIndent2">
    <w:name w:val="Body Text Indent 2"/>
    <w:basedOn w:val="Normal"/>
    <w:link w:val="BodyTextIndent2Char"/>
    <w:rsid w:val="007468FC"/>
    <w:pPr>
      <w:spacing w:after="120" w:line="480" w:lineRule="auto"/>
      <w:ind w:left="360"/>
    </w:pPr>
  </w:style>
  <w:style w:type="character" w:customStyle="1" w:styleId="BodyTextIndent2Char">
    <w:name w:val="Body Text Indent 2 Char"/>
    <w:basedOn w:val="DefaultParagraphFont"/>
    <w:link w:val="BodyTextIndent2"/>
    <w:rsid w:val="007468FC"/>
  </w:style>
  <w:style w:type="paragraph" w:styleId="BodyTextIndent3">
    <w:name w:val="Body Text Indent 3"/>
    <w:basedOn w:val="Normal"/>
    <w:link w:val="BodyTextIndent3Char"/>
    <w:rsid w:val="007468FC"/>
    <w:pPr>
      <w:spacing w:after="120"/>
      <w:ind w:left="360"/>
    </w:pPr>
    <w:rPr>
      <w:sz w:val="16"/>
      <w:szCs w:val="16"/>
    </w:rPr>
  </w:style>
  <w:style w:type="character" w:customStyle="1" w:styleId="BodyTextIndent3Char">
    <w:name w:val="Body Text Indent 3 Char"/>
    <w:link w:val="BodyTextIndent3"/>
    <w:rsid w:val="007468FC"/>
    <w:rPr>
      <w:sz w:val="16"/>
      <w:szCs w:val="16"/>
    </w:rPr>
  </w:style>
  <w:style w:type="character" w:customStyle="1" w:styleId="Heading3Char">
    <w:name w:val="Heading 3 Char"/>
    <w:link w:val="Heading3"/>
    <w:rsid w:val="007468FC"/>
    <w:rPr>
      <w:b/>
      <w:snapToGrid w:val="0"/>
      <w:sz w:val="24"/>
    </w:rPr>
  </w:style>
  <w:style w:type="character" w:customStyle="1" w:styleId="Heading4Char">
    <w:name w:val="Heading 4 Char"/>
    <w:link w:val="Heading4"/>
    <w:rsid w:val="007468FC"/>
    <w:rPr>
      <w:b/>
      <w:snapToGrid w:val="0"/>
      <w:sz w:val="24"/>
    </w:rPr>
  </w:style>
  <w:style w:type="character" w:customStyle="1" w:styleId="Heading5Char">
    <w:name w:val="Heading 5 Char"/>
    <w:link w:val="Heading5"/>
    <w:rsid w:val="007468FC"/>
    <w:rPr>
      <w:b/>
      <w:snapToGrid w:val="0"/>
      <w:sz w:val="24"/>
    </w:rPr>
  </w:style>
  <w:style w:type="paragraph" w:styleId="CommentText">
    <w:name w:val="annotation text"/>
    <w:basedOn w:val="Normal"/>
    <w:link w:val="CommentTextChar"/>
    <w:rsid w:val="007468FC"/>
    <w:pPr>
      <w:widowControl w:val="0"/>
    </w:pPr>
    <w:rPr>
      <w:rFonts w:ascii="Courier New" w:hAnsi="Courier New"/>
      <w:snapToGrid w:val="0"/>
    </w:rPr>
  </w:style>
  <w:style w:type="character" w:customStyle="1" w:styleId="CommentTextChar">
    <w:name w:val="Comment Text Char"/>
    <w:link w:val="CommentText"/>
    <w:rsid w:val="007468FC"/>
    <w:rPr>
      <w:rFonts w:ascii="Courier New" w:hAnsi="Courier New"/>
      <w:snapToGrid w:val="0"/>
    </w:rPr>
  </w:style>
  <w:style w:type="paragraph" w:styleId="BlockText">
    <w:name w:val="Block Text"/>
    <w:basedOn w:val="Normal"/>
    <w:rsid w:val="007468FC"/>
    <w:pPr>
      <w:widowControl w:val="0"/>
      <w:tabs>
        <w:tab w:val="left" w:pos="1008"/>
        <w:tab w:val="left" w:pos="1710"/>
        <w:tab w:val="left" w:pos="1890"/>
        <w:tab w:val="left" w:pos="2448"/>
        <w:tab w:val="left" w:pos="3024"/>
      </w:tabs>
      <w:ind w:left="432" w:right="432"/>
    </w:pPr>
    <w:rPr>
      <w:snapToGrid w:val="0"/>
      <w:sz w:val="24"/>
    </w:rPr>
  </w:style>
  <w:style w:type="character" w:styleId="PageNumber">
    <w:name w:val="page number"/>
    <w:basedOn w:val="DefaultParagraphFont"/>
    <w:rsid w:val="007468FC"/>
  </w:style>
  <w:style w:type="character" w:customStyle="1" w:styleId="blueten">
    <w:name w:val="blueten"/>
    <w:basedOn w:val="DefaultParagraphFont"/>
    <w:rsid w:val="007468FC"/>
  </w:style>
  <w:style w:type="table" w:customStyle="1" w:styleId="TableGrid2">
    <w:name w:val="Table Grid2"/>
    <w:basedOn w:val="TableNormal"/>
    <w:next w:val="TableGrid"/>
    <w:uiPriority w:val="59"/>
    <w:rsid w:val="00E367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B333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98730">
      <w:bodyDiv w:val="1"/>
      <w:marLeft w:val="0"/>
      <w:marRight w:val="0"/>
      <w:marTop w:val="0"/>
      <w:marBottom w:val="0"/>
      <w:divBdr>
        <w:top w:val="none" w:sz="0" w:space="0" w:color="auto"/>
        <w:left w:val="none" w:sz="0" w:space="0" w:color="auto"/>
        <w:bottom w:val="none" w:sz="0" w:space="0" w:color="auto"/>
        <w:right w:val="none" w:sz="0" w:space="0" w:color="auto"/>
      </w:divBdr>
      <w:divsChild>
        <w:div w:id="1380781691">
          <w:marLeft w:val="0"/>
          <w:marRight w:val="0"/>
          <w:marTop w:val="0"/>
          <w:marBottom w:val="0"/>
          <w:divBdr>
            <w:top w:val="none" w:sz="0" w:space="0" w:color="auto"/>
            <w:left w:val="none" w:sz="0" w:space="0" w:color="auto"/>
            <w:bottom w:val="none" w:sz="0" w:space="0" w:color="auto"/>
            <w:right w:val="none" w:sz="0" w:space="0" w:color="auto"/>
          </w:divBdr>
          <w:divsChild>
            <w:div w:id="1096904520">
              <w:marLeft w:val="0"/>
              <w:marRight w:val="0"/>
              <w:marTop w:val="0"/>
              <w:marBottom w:val="0"/>
              <w:divBdr>
                <w:top w:val="none" w:sz="0" w:space="0" w:color="auto"/>
                <w:left w:val="none" w:sz="0" w:space="0" w:color="auto"/>
                <w:bottom w:val="none" w:sz="0" w:space="0" w:color="auto"/>
                <w:right w:val="none" w:sz="0" w:space="0" w:color="auto"/>
              </w:divBdr>
              <w:divsChild>
                <w:div w:id="1039356502">
                  <w:marLeft w:val="150"/>
                  <w:marRight w:val="150"/>
                  <w:marTop w:val="0"/>
                  <w:marBottom w:val="0"/>
                  <w:divBdr>
                    <w:top w:val="single" w:sz="6" w:space="0" w:color="C1C1C1"/>
                    <w:left w:val="single" w:sz="6" w:space="15" w:color="C1C1C1"/>
                    <w:bottom w:val="single" w:sz="6" w:space="15" w:color="C1C1C1"/>
                    <w:right w:val="single" w:sz="6" w:space="15" w:color="C1C1C1"/>
                  </w:divBdr>
                </w:div>
              </w:divsChild>
            </w:div>
          </w:divsChild>
        </w:div>
      </w:divsChild>
    </w:div>
    <w:div w:id="180290372">
      <w:bodyDiv w:val="1"/>
      <w:marLeft w:val="0"/>
      <w:marRight w:val="0"/>
      <w:marTop w:val="0"/>
      <w:marBottom w:val="0"/>
      <w:divBdr>
        <w:top w:val="none" w:sz="0" w:space="0" w:color="auto"/>
        <w:left w:val="none" w:sz="0" w:space="0" w:color="auto"/>
        <w:bottom w:val="none" w:sz="0" w:space="0" w:color="auto"/>
        <w:right w:val="none" w:sz="0" w:space="0" w:color="auto"/>
      </w:divBdr>
      <w:divsChild>
        <w:div w:id="1176456675">
          <w:marLeft w:val="0"/>
          <w:marRight w:val="0"/>
          <w:marTop w:val="0"/>
          <w:marBottom w:val="0"/>
          <w:divBdr>
            <w:top w:val="none" w:sz="0" w:space="0" w:color="auto"/>
            <w:left w:val="none" w:sz="0" w:space="0" w:color="auto"/>
            <w:bottom w:val="none" w:sz="0" w:space="0" w:color="auto"/>
            <w:right w:val="none" w:sz="0" w:space="0" w:color="auto"/>
          </w:divBdr>
          <w:divsChild>
            <w:div w:id="726956886">
              <w:marLeft w:val="0"/>
              <w:marRight w:val="0"/>
              <w:marTop w:val="0"/>
              <w:marBottom w:val="0"/>
              <w:divBdr>
                <w:top w:val="none" w:sz="0" w:space="0" w:color="auto"/>
                <w:left w:val="none" w:sz="0" w:space="0" w:color="auto"/>
                <w:bottom w:val="none" w:sz="0" w:space="0" w:color="auto"/>
                <w:right w:val="none" w:sz="0" w:space="0" w:color="auto"/>
              </w:divBdr>
              <w:divsChild>
                <w:div w:id="318996243">
                  <w:marLeft w:val="150"/>
                  <w:marRight w:val="150"/>
                  <w:marTop w:val="0"/>
                  <w:marBottom w:val="0"/>
                  <w:divBdr>
                    <w:top w:val="single" w:sz="6" w:space="0" w:color="C1C1C1"/>
                    <w:left w:val="single" w:sz="6" w:space="15" w:color="C1C1C1"/>
                    <w:bottom w:val="single" w:sz="6" w:space="15" w:color="C1C1C1"/>
                    <w:right w:val="single" w:sz="6" w:space="15" w:color="C1C1C1"/>
                  </w:divBdr>
                </w:div>
              </w:divsChild>
            </w:div>
          </w:divsChild>
        </w:div>
      </w:divsChild>
    </w:div>
    <w:div w:id="353849693">
      <w:bodyDiv w:val="1"/>
      <w:marLeft w:val="0"/>
      <w:marRight w:val="0"/>
      <w:marTop w:val="0"/>
      <w:marBottom w:val="0"/>
      <w:divBdr>
        <w:top w:val="none" w:sz="0" w:space="0" w:color="auto"/>
        <w:left w:val="none" w:sz="0" w:space="0" w:color="auto"/>
        <w:bottom w:val="none" w:sz="0" w:space="0" w:color="auto"/>
        <w:right w:val="none" w:sz="0" w:space="0" w:color="auto"/>
      </w:divBdr>
      <w:divsChild>
        <w:div w:id="2127918412">
          <w:marLeft w:val="0"/>
          <w:marRight w:val="0"/>
          <w:marTop w:val="0"/>
          <w:marBottom w:val="0"/>
          <w:divBdr>
            <w:top w:val="none" w:sz="0" w:space="0" w:color="auto"/>
            <w:left w:val="none" w:sz="0" w:space="0" w:color="auto"/>
            <w:bottom w:val="none" w:sz="0" w:space="0" w:color="auto"/>
            <w:right w:val="none" w:sz="0" w:space="0" w:color="auto"/>
          </w:divBdr>
          <w:divsChild>
            <w:div w:id="182014108">
              <w:marLeft w:val="0"/>
              <w:marRight w:val="0"/>
              <w:marTop w:val="0"/>
              <w:marBottom w:val="0"/>
              <w:divBdr>
                <w:top w:val="none" w:sz="0" w:space="0" w:color="auto"/>
                <w:left w:val="none" w:sz="0" w:space="0" w:color="auto"/>
                <w:bottom w:val="none" w:sz="0" w:space="0" w:color="auto"/>
                <w:right w:val="none" w:sz="0" w:space="0" w:color="auto"/>
              </w:divBdr>
              <w:divsChild>
                <w:div w:id="617762595">
                  <w:marLeft w:val="150"/>
                  <w:marRight w:val="150"/>
                  <w:marTop w:val="0"/>
                  <w:marBottom w:val="0"/>
                  <w:divBdr>
                    <w:top w:val="single" w:sz="6" w:space="0" w:color="C1C1C1"/>
                    <w:left w:val="single" w:sz="6" w:space="15" w:color="C1C1C1"/>
                    <w:bottom w:val="single" w:sz="6" w:space="15" w:color="C1C1C1"/>
                    <w:right w:val="single" w:sz="6" w:space="15" w:color="C1C1C1"/>
                  </w:divBdr>
                </w:div>
              </w:divsChild>
            </w:div>
          </w:divsChild>
        </w:div>
      </w:divsChild>
    </w:div>
    <w:div w:id="480738200">
      <w:bodyDiv w:val="1"/>
      <w:marLeft w:val="0"/>
      <w:marRight w:val="0"/>
      <w:marTop w:val="0"/>
      <w:marBottom w:val="0"/>
      <w:divBdr>
        <w:top w:val="none" w:sz="0" w:space="0" w:color="auto"/>
        <w:left w:val="none" w:sz="0" w:space="0" w:color="auto"/>
        <w:bottom w:val="none" w:sz="0" w:space="0" w:color="auto"/>
        <w:right w:val="none" w:sz="0" w:space="0" w:color="auto"/>
      </w:divBdr>
      <w:divsChild>
        <w:div w:id="1511723023">
          <w:marLeft w:val="0"/>
          <w:marRight w:val="0"/>
          <w:marTop w:val="0"/>
          <w:marBottom w:val="0"/>
          <w:divBdr>
            <w:top w:val="none" w:sz="0" w:space="0" w:color="auto"/>
            <w:left w:val="none" w:sz="0" w:space="0" w:color="auto"/>
            <w:bottom w:val="none" w:sz="0" w:space="0" w:color="auto"/>
            <w:right w:val="none" w:sz="0" w:space="0" w:color="auto"/>
          </w:divBdr>
          <w:divsChild>
            <w:div w:id="239170370">
              <w:marLeft w:val="0"/>
              <w:marRight w:val="0"/>
              <w:marTop w:val="0"/>
              <w:marBottom w:val="0"/>
              <w:divBdr>
                <w:top w:val="none" w:sz="0" w:space="0" w:color="auto"/>
                <w:left w:val="none" w:sz="0" w:space="0" w:color="auto"/>
                <w:bottom w:val="none" w:sz="0" w:space="0" w:color="auto"/>
                <w:right w:val="none" w:sz="0" w:space="0" w:color="auto"/>
              </w:divBdr>
              <w:divsChild>
                <w:div w:id="120150746">
                  <w:marLeft w:val="150"/>
                  <w:marRight w:val="150"/>
                  <w:marTop w:val="0"/>
                  <w:marBottom w:val="0"/>
                  <w:divBdr>
                    <w:top w:val="single" w:sz="6" w:space="0" w:color="C1C1C1"/>
                    <w:left w:val="single" w:sz="6" w:space="15" w:color="C1C1C1"/>
                    <w:bottom w:val="single" w:sz="6" w:space="15" w:color="C1C1C1"/>
                    <w:right w:val="single" w:sz="6" w:space="15" w:color="C1C1C1"/>
                  </w:divBdr>
                </w:div>
              </w:divsChild>
            </w:div>
          </w:divsChild>
        </w:div>
      </w:divsChild>
    </w:div>
    <w:div w:id="758602610">
      <w:bodyDiv w:val="1"/>
      <w:marLeft w:val="0"/>
      <w:marRight w:val="0"/>
      <w:marTop w:val="0"/>
      <w:marBottom w:val="0"/>
      <w:divBdr>
        <w:top w:val="none" w:sz="0" w:space="0" w:color="auto"/>
        <w:left w:val="none" w:sz="0" w:space="0" w:color="auto"/>
        <w:bottom w:val="none" w:sz="0" w:space="0" w:color="auto"/>
        <w:right w:val="none" w:sz="0" w:space="0" w:color="auto"/>
      </w:divBdr>
      <w:divsChild>
        <w:div w:id="117921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709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0242025">
      <w:bodyDiv w:val="1"/>
      <w:marLeft w:val="0"/>
      <w:marRight w:val="0"/>
      <w:marTop w:val="0"/>
      <w:marBottom w:val="0"/>
      <w:divBdr>
        <w:top w:val="none" w:sz="0" w:space="0" w:color="auto"/>
        <w:left w:val="none" w:sz="0" w:space="0" w:color="auto"/>
        <w:bottom w:val="none" w:sz="0" w:space="0" w:color="auto"/>
        <w:right w:val="none" w:sz="0" w:space="0" w:color="auto"/>
      </w:divBdr>
    </w:div>
    <w:div w:id="1264417048">
      <w:bodyDiv w:val="1"/>
      <w:marLeft w:val="0"/>
      <w:marRight w:val="0"/>
      <w:marTop w:val="0"/>
      <w:marBottom w:val="0"/>
      <w:divBdr>
        <w:top w:val="none" w:sz="0" w:space="0" w:color="auto"/>
        <w:left w:val="none" w:sz="0" w:space="0" w:color="auto"/>
        <w:bottom w:val="none" w:sz="0" w:space="0" w:color="auto"/>
        <w:right w:val="none" w:sz="0" w:space="0" w:color="auto"/>
      </w:divBdr>
    </w:div>
    <w:div w:id="1305768581">
      <w:bodyDiv w:val="1"/>
      <w:marLeft w:val="0"/>
      <w:marRight w:val="0"/>
      <w:marTop w:val="0"/>
      <w:marBottom w:val="0"/>
      <w:divBdr>
        <w:top w:val="none" w:sz="0" w:space="0" w:color="auto"/>
        <w:left w:val="none" w:sz="0" w:space="0" w:color="auto"/>
        <w:bottom w:val="none" w:sz="0" w:space="0" w:color="auto"/>
        <w:right w:val="none" w:sz="0" w:space="0" w:color="auto"/>
      </w:divBdr>
      <w:divsChild>
        <w:div w:id="1912078888">
          <w:marLeft w:val="0"/>
          <w:marRight w:val="0"/>
          <w:marTop w:val="0"/>
          <w:marBottom w:val="0"/>
          <w:divBdr>
            <w:top w:val="none" w:sz="0" w:space="0" w:color="auto"/>
            <w:left w:val="none" w:sz="0" w:space="0" w:color="auto"/>
            <w:bottom w:val="none" w:sz="0" w:space="0" w:color="auto"/>
            <w:right w:val="none" w:sz="0" w:space="0" w:color="auto"/>
          </w:divBdr>
          <w:divsChild>
            <w:div w:id="1145969198">
              <w:marLeft w:val="0"/>
              <w:marRight w:val="0"/>
              <w:marTop w:val="0"/>
              <w:marBottom w:val="0"/>
              <w:divBdr>
                <w:top w:val="none" w:sz="0" w:space="0" w:color="auto"/>
                <w:left w:val="none" w:sz="0" w:space="0" w:color="auto"/>
                <w:bottom w:val="none" w:sz="0" w:space="0" w:color="auto"/>
                <w:right w:val="none" w:sz="0" w:space="0" w:color="auto"/>
              </w:divBdr>
              <w:divsChild>
                <w:div w:id="1247955101">
                  <w:marLeft w:val="150"/>
                  <w:marRight w:val="150"/>
                  <w:marTop w:val="0"/>
                  <w:marBottom w:val="0"/>
                  <w:divBdr>
                    <w:top w:val="single" w:sz="6" w:space="0" w:color="C1C1C1"/>
                    <w:left w:val="single" w:sz="6" w:space="15" w:color="C1C1C1"/>
                    <w:bottom w:val="single" w:sz="6" w:space="15" w:color="C1C1C1"/>
                    <w:right w:val="single" w:sz="6" w:space="15" w:color="C1C1C1"/>
                  </w:divBdr>
                </w:div>
              </w:divsChild>
            </w:div>
          </w:divsChild>
        </w:div>
      </w:divsChild>
    </w:div>
    <w:div w:id="1312564867">
      <w:bodyDiv w:val="1"/>
      <w:marLeft w:val="0"/>
      <w:marRight w:val="0"/>
      <w:marTop w:val="0"/>
      <w:marBottom w:val="0"/>
      <w:divBdr>
        <w:top w:val="none" w:sz="0" w:space="0" w:color="auto"/>
        <w:left w:val="none" w:sz="0" w:space="0" w:color="auto"/>
        <w:bottom w:val="none" w:sz="0" w:space="0" w:color="auto"/>
        <w:right w:val="none" w:sz="0" w:space="0" w:color="auto"/>
      </w:divBdr>
      <w:divsChild>
        <w:div w:id="811287919">
          <w:marLeft w:val="0"/>
          <w:marRight w:val="0"/>
          <w:marTop w:val="0"/>
          <w:marBottom w:val="0"/>
          <w:divBdr>
            <w:top w:val="none" w:sz="0" w:space="0" w:color="auto"/>
            <w:left w:val="none" w:sz="0" w:space="8" w:color="auto"/>
            <w:bottom w:val="none" w:sz="0" w:space="0" w:color="auto"/>
            <w:right w:val="none" w:sz="0" w:space="8" w:color="auto"/>
          </w:divBdr>
          <w:divsChild>
            <w:div w:id="901408389">
              <w:marLeft w:val="0"/>
              <w:marRight w:val="0"/>
              <w:marTop w:val="0"/>
              <w:marBottom w:val="0"/>
              <w:divBdr>
                <w:top w:val="none" w:sz="0" w:space="0" w:color="auto"/>
                <w:left w:val="none" w:sz="0" w:space="0" w:color="auto"/>
                <w:bottom w:val="none" w:sz="0" w:space="0" w:color="auto"/>
                <w:right w:val="none" w:sz="0" w:space="0" w:color="auto"/>
              </w:divBdr>
              <w:divsChild>
                <w:div w:id="1479572467">
                  <w:marLeft w:val="0"/>
                  <w:marRight w:val="0"/>
                  <w:marTop w:val="0"/>
                  <w:marBottom w:val="0"/>
                  <w:divBdr>
                    <w:top w:val="none" w:sz="0" w:space="0" w:color="auto"/>
                    <w:left w:val="none" w:sz="0" w:space="0" w:color="auto"/>
                    <w:bottom w:val="none" w:sz="0" w:space="0" w:color="auto"/>
                    <w:right w:val="none" w:sz="0" w:space="0" w:color="auto"/>
                  </w:divBdr>
                  <w:divsChild>
                    <w:div w:id="1304042603">
                      <w:marLeft w:val="0"/>
                      <w:marRight w:val="0"/>
                      <w:marTop w:val="0"/>
                      <w:marBottom w:val="0"/>
                      <w:divBdr>
                        <w:top w:val="none" w:sz="0" w:space="0" w:color="auto"/>
                        <w:left w:val="none" w:sz="0" w:space="0" w:color="auto"/>
                        <w:bottom w:val="none" w:sz="0" w:space="0" w:color="auto"/>
                        <w:right w:val="none" w:sz="0" w:space="0" w:color="auto"/>
                      </w:divBdr>
                      <w:divsChild>
                        <w:div w:id="1997109005">
                          <w:marLeft w:val="0"/>
                          <w:marRight w:val="0"/>
                          <w:marTop w:val="0"/>
                          <w:marBottom w:val="0"/>
                          <w:divBdr>
                            <w:top w:val="none" w:sz="0" w:space="0" w:color="auto"/>
                            <w:left w:val="none" w:sz="0" w:space="0" w:color="auto"/>
                            <w:bottom w:val="none" w:sz="0" w:space="0" w:color="auto"/>
                            <w:right w:val="none" w:sz="0" w:space="0" w:color="auto"/>
                          </w:divBdr>
                          <w:divsChild>
                            <w:div w:id="1889687274">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652917">
      <w:bodyDiv w:val="1"/>
      <w:marLeft w:val="0"/>
      <w:marRight w:val="0"/>
      <w:marTop w:val="0"/>
      <w:marBottom w:val="0"/>
      <w:divBdr>
        <w:top w:val="none" w:sz="0" w:space="0" w:color="auto"/>
        <w:left w:val="none" w:sz="0" w:space="0" w:color="auto"/>
        <w:bottom w:val="none" w:sz="0" w:space="0" w:color="auto"/>
        <w:right w:val="none" w:sz="0" w:space="0" w:color="auto"/>
      </w:divBdr>
      <w:divsChild>
        <w:div w:id="618299083">
          <w:marLeft w:val="0"/>
          <w:marRight w:val="0"/>
          <w:marTop w:val="0"/>
          <w:marBottom w:val="0"/>
          <w:divBdr>
            <w:top w:val="none" w:sz="0" w:space="0" w:color="auto"/>
            <w:left w:val="none" w:sz="0" w:space="0" w:color="auto"/>
            <w:bottom w:val="none" w:sz="0" w:space="0" w:color="auto"/>
            <w:right w:val="none" w:sz="0" w:space="0" w:color="auto"/>
          </w:divBdr>
          <w:divsChild>
            <w:div w:id="1446585117">
              <w:marLeft w:val="0"/>
              <w:marRight w:val="0"/>
              <w:marTop w:val="0"/>
              <w:marBottom w:val="0"/>
              <w:divBdr>
                <w:top w:val="none" w:sz="0" w:space="0" w:color="auto"/>
                <w:left w:val="none" w:sz="0" w:space="0" w:color="auto"/>
                <w:bottom w:val="none" w:sz="0" w:space="0" w:color="auto"/>
                <w:right w:val="none" w:sz="0" w:space="0" w:color="auto"/>
              </w:divBdr>
              <w:divsChild>
                <w:div w:id="518012357">
                  <w:marLeft w:val="150"/>
                  <w:marRight w:val="150"/>
                  <w:marTop w:val="0"/>
                  <w:marBottom w:val="0"/>
                  <w:divBdr>
                    <w:top w:val="single" w:sz="6" w:space="0" w:color="C1C1C1"/>
                    <w:left w:val="single" w:sz="6" w:space="15" w:color="C1C1C1"/>
                    <w:bottom w:val="single" w:sz="6" w:space="15" w:color="C1C1C1"/>
                    <w:right w:val="single" w:sz="6" w:space="15" w:color="C1C1C1"/>
                  </w:divBdr>
                </w:div>
              </w:divsChild>
            </w:div>
          </w:divsChild>
        </w:div>
      </w:divsChild>
    </w:div>
    <w:div w:id="1516924039">
      <w:bodyDiv w:val="1"/>
      <w:marLeft w:val="0"/>
      <w:marRight w:val="0"/>
      <w:marTop w:val="0"/>
      <w:marBottom w:val="0"/>
      <w:divBdr>
        <w:top w:val="none" w:sz="0" w:space="0" w:color="auto"/>
        <w:left w:val="none" w:sz="0" w:space="0" w:color="auto"/>
        <w:bottom w:val="none" w:sz="0" w:space="0" w:color="auto"/>
        <w:right w:val="none" w:sz="0" w:space="0" w:color="auto"/>
      </w:divBdr>
      <w:divsChild>
        <w:div w:id="1972712898">
          <w:marLeft w:val="0"/>
          <w:marRight w:val="0"/>
          <w:marTop w:val="0"/>
          <w:marBottom w:val="0"/>
          <w:divBdr>
            <w:top w:val="none" w:sz="0" w:space="0" w:color="auto"/>
            <w:left w:val="none" w:sz="0" w:space="0" w:color="auto"/>
            <w:bottom w:val="none" w:sz="0" w:space="0" w:color="auto"/>
            <w:right w:val="none" w:sz="0" w:space="0" w:color="auto"/>
          </w:divBdr>
          <w:divsChild>
            <w:div w:id="1480227238">
              <w:marLeft w:val="0"/>
              <w:marRight w:val="0"/>
              <w:marTop w:val="0"/>
              <w:marBottom w:val="0"/>
              <w:divBdr>
                <w:top w:val="none" w:sz="0" w:space="0" w:color="auto"/>
                <w:left w:val="none" w:sz="0" w:space="0" w:color="auto"/>
                <w:bottom w:val="none" w:sz="0" w:space="0" w:color="auto"/>
                <w:right w:val="none" w:sz="0" w:space="0" w:color="auto"/>
              </w:divBdr>
              <w:divsChild>
                <w:div w:id="1663973215">
                  <w:marLeft w:val="150"/>
                  <w:marRight w:val="150"/>
                  <w:marTop w:val="0"/>
                  <w:marBottom w:val="0"/>
                  <w:divBdr>
                    <w:top w:val="single" w:sz="6" w:space="0" w:color="C1C1C1"/>
                    <w:left w:val="single" w:sz="6" w:space="15" w:color="C1C1C1"/>
                    <w:bottom w:val="single" w:sz="6" w:space="15" w:color="C1C1C1"/>
                    <w:right w:val="single" w:sz="6" w:space="15" w:color="C1C1C1"/>
                  </w:divBdr>
                </w:div>
              </w:divsChild>
            </w:div>
          </w:divsChild>
        </w:div>
      </w:divsChild>
    </w:div>
    <w:div w:id="1717655863">
      <w:bodyDiv w:val="1"/>
      <w:marLeft w:val="0"/>
      <w:marRight w:val="0"/>
      <w:marTop w:val="0"/>
      <w:marBottom w:val="0"/>
      <w:divBdr>
        <w:top w:val="none" w:sz="0" w:space="0" w:color="auto"/>
        <w:left w:val="none" w:sz="0" w:space="0" w:color="auto"/>
        <w:bottom w:val="none" w:sz="0" w:space="0" w:color="auto"/>
        <w:right w:val="none" w:sz="0" w:space="0" w:color="auto"/>
      </w:divBdr>
      <w:divsChild>
        <w:div w:id="272058489">
          <w:marLeft w:val="0"/>
          <w:marRight w:val="0"/>
          <w:marTop w:val="0"/>
          <w:marBottom w:val="0"/>
          <w:divBdr>
            <w:top w:val="none" w:sz="0" w:space="0" w:color="auto"/>
            <w:left w:val="none" w:sz="0" w:space="0" w:color="auto"/>
            <w:bottom w:val="none" w:sz="0" w:space="0" w:color="auto"/>
            <w:right w:val="none" w:sz="0" w:space="0" w:color="auto"/>
          </w:divBdr>
          <w:divsChild>
            <w:div w:id="1324580490">
              <w:marLeft w:val="0"/>
              <w:marRight w:val="0"/>
              <w:marTop w:val="0"/>
              <w:marBottom w:val="0"/>
              <w:divBdr>
                <w:top w:val="none" w:sz="0" w:space="0" w:color="auto"/>
                <w:left w:val="none" w:sz="0" w:space="0" w:color="auto"/>
                <w:bottom w:val="none" w:sz="0" w:space="0" w:color="auto"/>
                <w:right w:val="none" w:sz="0" w:space="0" w:color="auto"/>
              </w:divBdr>
              <w:divsChild>
                <w:div w:id="1649748203">
                  <w:marLeft w:val="150"/>
                  <w:marRight w:val="150"/>
                  <w:marTop w:val="0"/>
                  <w:marBottom w:val="0"/>
                  <w:divBdr>
                    <w:top w:val="single" w:sz="6" w:space="0" w:color="C1C1C1"/>
                    <w:left w:val="single" w:sz="6" w:space="15" w:color="C1C1C1"/>
                    <w:bottom w:val="single" w:sz="6" w:space="15" w:color="C1C1C1"/>
                    <w:right w:val="single" w:sz="6" w:space="15" w:color="C1C1C1"/>
                  </w:divBdr>
                </w:div>
              </w:divsChild>
            </w:div>
          </w:divsChild>
        </w:div>
      </w:divsChild>
    </w:div>
    <w:div w:id="1798062420">
      <w:bodyDiv w:val="1"/>
      <w:marLeft w:val="0"/>
      <w:marRight w:val="0"/>
      <w:marTop w:val="0"/>
      <w:marBottom w:val="0"/>
      <w:divBdr>
        <w:top w:val="none" w:sz="0" w:space="0" w:color="auto"/>
        <w:left w:val="none" w:sz="0" w:space="0" w:color="auto"/>
        <w:bottom w:val="none" w:sz="0" w:space="0" w:color="auto"/>
        <w:right w:val="none" w:sz="0" w:space="0" w:color="auto"/>
      </w:divBdr>
      <w:divsChild>
        <w:div w:id="1256405909">
          <w:marLeft w:val="0"/>
          <w:marRight w:val="0"/>
          <w:marTop w:val="225"/>
          <w:marBottom w:val="0"/>
          <w:divBdr>
            <w:top w:val="none" w:sz="0" w:space="0" w:color="auto"/>
            <w:left w:val="none" w:sz="0" w:space="0" w:color="auto"/>
            <w:bottom w:val="none" w:sz="0" w:space="0" w:color="auto"/>
            <w:right w:val="none" w:sz="0" w:space="0" w:color="auto"/>
          </w:divBdr>
          <w:divsChild>
            <w:div w:id="18052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2295">
      <w:bodyDiv w:val="1"/>
      <w:marLeft w:val="0"/>
      <w:marRight w:val="0"/>
      <w:marTop w:val="0"/>
      <w:marBottom w:val="0"/>
      <w:divBdr>
        <w:top w:val="none" w:sz="0" w:space="0" w:color="auto"/>
        <w:left w:val="none" w:sz="0" w:space="0" w:color="auto"/>
        <w:bottom w:val="none" w:sz="0" w:space="0" w:color="auto"/>
        <w:right w:val="none" w:sz="0" w:space="0" w:color="auto"/>
      </w:divBdr>
      <w:divsChild>
        <w:div w:id="1739011829">
          <w:marLeft w:val="0"/>
          <w:marRight w:val="0"/>
          <w:marTop w:val="0"/>
          <w:marBottom w:val="0"/>
          <w:divBdr>
            <w:top w:val="none" w:sz="0" w:space="0" w:color="auto"/>
            <w:left w:val="none" w:sz="0" w:space="0" w:color="auto"/>
            <w:bottom w:val="none" w:sz="0" w:space="0" w:color="auto"/>
            <w:right w:val="none" w:sz="0" w:space="0" w:color="auto"/>
          </w:divBdr>
          <w:divsChild>
            <w:div w:id="780877968">
              <w:marLeft w:val="0"/>
              <w:marRight w:val="0"/>
              <w:marTop w:val="0"/>
              <w:marBottom w:val="0"/>
              <w:divBdr>
                <w:top w:val="none" w:sz="0" w:space="0" w:color="auto"/>
                <w:left w:val="none" w:sz="0" w:space="0" w:color="auto"/>
                <w:bottom w:val="none" w:sz="0" w:space="0" w:color="auto"/>
                <w:right w:val="none" w:sz="0" w:space="0" w:color="auto"/>
              </w:divBdr>
              <w:divsChild>
                <w:div w:id="1465538364">
                  <w:marLeft w:val="150"/>
                  <w:marRight w:val="150"/>
                  <w:marTop w:val="0"/>
                  <w:marBottom w:val="0"/>
                  <w:divBdr>
                    <w:top w:val="single" w:sz="6" w:space="0" w:color="C1C1C1"/>
                    <w:left w:val="single" w:sz="6" w:space="15" w:color="C1C1C1"/>
                    <w:bottom w:val="single" w:sz="6" w:space="15" w:color="C1C1C1"/>
                    <w:right w:val="single" w:sz="6" w:space="15" w:color="C1C1C1"/>
                  </w:divBdr>
                </w:div>
              </w:divsChild>
            </w:div>
          </w:divsChild>
        </w:div>
      </w:divsChild>
    </w:div>
    <w:div w:id="2091850135">
      <w:bodyDiv w:val="1"/>
      <w:marLeft w:val="0"/>
      <w:marRight w:val="0"/>
      <w:marTop w:val="0"/>
      <w:marBottom w:val="0"/>
      <w:divBdr>
        <w:top w:val="none" w:sz="0" w:space="0" w:color="auto"/>
        <w:left w:val="none" w:sz="0" w:space="0" w:color="auto"/>
        <w:bottom w:val="none" w:sz="0" w:space="0" w:color="auto"/>
        <w:right w:val="none" w:sz="0" w:space="0" w:color="auto"/>
      </w:divBdr>
      <w:divsChild>
        <w:div w:id="692078640">
          <w:marLeft w:val="806"/>
          <w:marRight w:val="0"/>
          <w:marTop w:val="154"/>
          <w:marBottom w:val="0"/>
          <w:divBdr>
            <w:top w:val="none" w:sz="0" w:space="0" w:color="auto"/>
            <w:left w:val="none" w:sz="0" w:space="0" w:color="auto"/>
            <w:bottom w:val="none" w:sz="0" w:space="0" w:color="auto"/>
            <w:right w:val="none" w:sz="0" w:space="0" w:color="auto"/>
          </w:divBdr>
        </w:div>
        <w:div w:id="865679080">
          <w:marLeft w:val="806"/>
          <w:marRight w:val="0"/>
          <w:marTop w:val="154"/>
          <w:marBottom w:val="0"/>
          <w:divBdr>
            <w:top w:val="none" w:sz="0" w:space="0" w:color="auto"/>
            <w:left w:val="none" w:sz="0" w:space="0" w:color="auto"/>
            <w:bottom w:val="none" w:sz="0" w:space="0" w:color="auto"/>
            <w:right w:val="none" w:sz="0" w:space="0" w:color="auto"/>
          </w:divBdr>
        </w:div>
        <w:div w:id="1314722700">
          <w:marLeft w:val="806"/>
          <w:marRight w:val="0"/>
          <w:marTop w:val="154"/>
          <w:marBottom w:val="0"/>
          <w:divBdr>
            <w:top w:val="none" w:sz="0" w:space="0" w:color="auto"/>
            <w:left w:val="none" w:sz="0" w:space="0" w:color="auto"/>
            <w:bottom w:val="none" w:sz="0" w:space="0" w:color="auto"/>
            <w:right w:val="none" w:sz="0" w:space="0" w:color="auto"/>
          </w:divBdr>
        </w:div>
        <w:div w:id="1908032273">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zmat.msu.edu/glove_gui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Agentist1@southernct.edu" TargetMode="External"/><Relationship Id="rId7" Type="http://schemas.openxmlformats.org/officeDocument/2006/relationships/footnotes" Target="footnotes.xml"/><Relationship Id="rId12" Type="http://schemas.openxmlformats.org/officeDocument/2006/relationships/hyperlink" Target="http://www.mapaglove.com/index.cfm?CFID=444469&amp;CFTOKEN=5715f7e489048d66-ADBAD0F8-2219-6DAD-14A0D8BEC50379FC"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owabestglove.com/site/languageselection/?redirectpage=http:$$www.showabestglove.com$site$chemrest$default.asp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hyperlink" Target="http://www.ansellpro.com/specware/index.asp" TargetMode="External"/><Relationship Id="rId19" Type="http://schemas.openxmlformats.org/officeDocument/2006/relationships/hyperlink" Target="http://ecfr.gpoaccess.gov/cgi/t/text/textidx?c=ecfr&amp;sid=e5c593bfda76b7b92b1f7c263a156c8a&amp;rgn=div8&amp;view=text&amp;node=40:26.0.1.1.2.4.1.2&amp;idno=40" TargetMode="External"/><Relationship Id="rId4" Type="http://schemas.microsoft.com/office/2007/relationships/stylesWithEffects" Target="stylesWithEffects.xml"/><Relationship Id="rId9" Type="http://schemas.openxmlformats.org/officeDocument/2006/relationships/hyperlink" Target="http://web.princeton.edu/sites/ehs/labsafetymanual/sec5.htm" TargetMode="External"/><Relationship Id="rId14" Type="http://schemas.openxmlformats.org/officeDocument/2006/relationships/hyperlink" Target="http://www.ehs.okstate.edu/hazmat/Gloves.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C5114-BBE7-4153-AA21-DB657A5AA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38937</Words>
  <Characters>221942</Characters>
  <Application>Microsoft Office Word</Application>
  <DocSecurity>0</DocSecurity>
  <Lines>1849</Lines>
  <Paragraphs>520</Paragraphs>
  <ScaleCrop>false</ScaleCrop>
  <HeadingPairs>
    <vt:vector size="2" baseType="variant">
      <vt:variant>
        <vt:lpstr>Title</vt:lpstr>
      </vt:variant>
      <vt:variant>
        <vt:i4>1</vt:i4>
      </vt:variant>
    </vt:vector>
  </HeadingPairs>
  <TitlesOfParts>
    <vt:vector size="1" baseType="lpstr">
      <vt:lpstr>CHEMICAL HYGIENE PLAN (CHP)</vt:lpstr>
    </vt:vector>
  </TitlesOfParts>
  <Company>SCSU</Company>
  <LinksUpToDate>false</LinksUpToDate>
  <CharactersWithSpaces>260359</CharactersWithSpaces>
  <SharedDoc>false</SharedDoc>
  <HLinks>
    <vt:vector size="48" baseType="variant">
      <vt:variant>
        <vt:i4>6619167</vt:i4>
      </vt:variant>
      <vt:variant>
        <vt:i4>27</vt:i4>
      </vt:variant>
      <vt:variant>
        <vt:i4>0</vt:i4>
      </vt:variant>
      <vt:variant>
        <vt:i4>5</vt:i4>
      </vt:variant>
      <vt:variant>
        <vt:lpwstr>mailto:Agentist1@southernct.edu</vt:lpwstr>
      </vt:variant>
      <vt:variant>
        <vt:lpwstr/>
      </vt:variant>
      <vt:variant>
        <vt:i4>655436</vt:i4>
      </vt:variant>
      <vt:variant>
        <vt:i4>24</vt:i4>
      </vt:variant>
      <vt:variant>
        <vt:i4>0</vt:i4>
      </vt:variant>
      <vt:variant>
        <vt:i4>5</vt:i4>
      </vt:variant>
      <vt:variant>
        <vt:lpwstr>http://ecfr.gpoaccess.gov/cgi/t/text/textidx?c=ecfr&amp;sid=e5c593bfda76b7b92b1f7c263a156c8a&amp;rgn=div8&amp;view=text&amp;node=40:26.0.1.1.2.4.1.2&amp;idno=40</vt:lpwstr>
      </vt:variant>
      <vt:variant>
        <vt:lpwstr/>
      </vt:variant>
      <vt:variant>
        <vt:i4>327767</vt:i4>
      </vt:variant>
      <vt:variant>
        <vt:i4>15</vt:i4>
      </vt:variant>
      <vt:variant>
        <vt:i4>0</vt:i4>
      </vt:variant>
      <vt:variant>
        <vt:i4>5</vt:i4>
      </vt:variant>
      <vt:variant>
        <vt:lpwstr>http://www.ehs.okstate.edu/hazmat/Gloves.htm</vt:lpwstr>
      </vt:variant>
      <vt:variant>
        <vt:lpwstr/>
      </vt:variant>
      <vt:variant>
        <vt:i4>1769510</vt:i4>
      </vt:variant>
      <vt:variant>
        <vt:i4>12</vt:i4>
      </vt:variant>
      <vt:variant>
        <vt:i4>0</vt:i4>
      </vt:variant>
      <vt:variant>
        <vt:i4>5</vt:i4>
      </vt:variant>
      <vt:variant>
        <vt:lpwstr>http://www.hazmat.msu.edu/glove_guide/</vt:lpwstr>
      </vt:variant>
      <vt:variant>
        <vt:lpwstr/>
      </vt:variant>
      <vt:variant>
        <vt:i4>6881406</vt:i4>
      </vt:variant>
      <vt:variant>
        <vt:i4>9</vt:i4>
      </vt:variant>
      <vt:variant>
        <vt:i4>0</vt:i4>
      </vt:variant>
      <vt:variant>
        <vt:i4>5</vt:i4>
      </vt:variant>
      <vt:variant>
        <vt:lpwstr>http://www.mapaglove.com/index.cfm?CFID=444469&amp;CFTOKEN=5715f7e489048d66-ADBAD0F8-2219-6DAD-14A0D8BEC50379FC</vt:lpwstr>
      </vt:variant>
      <vt:variant>
        <vt:lpwstr/>
      </vt:variant>
      <vt:variant>
        <vt:i4>6357031</vt:i4>
      </vt:variant>
      <vt:variant>
        <vt:i4>6</vt:i4>
      </vt:variant>
      <vt:variant>
        <vt:i4>0</vt:i4>
      </vt:variant>
      <vt:variant>
        <vt:i4>5</vt:i4>
      </vt:variant>
      <vt:variant>
        <vt:lpwstr>http://www.showabestglove.com/site/languageselection/?redirectpage=http:$$www.showabestglove.com$site$chemrest$default.aspx</vt:lpwstr>
      </vt:variant>
      <vt:variant>
        <vt:lpwstr/>
      </vt:variant>
      <vt:variant>
        <vt:i4>3014696</vt:i4>
      </vt:variant>
      <vt:variant>
        <vt:i4>3</vt:i4>
      </vt:variant>
      <vt:variant>
        <vt:i4>0</vt:i4>
      </vt:variant>
      <vt:variant>
        <vt:i4>5</vt:i4>
      </vt:variant>
      <vt:variant>
        <vt:lpwstr>http://www.ansellpro.com/specware/index.asp</vt:lpwstr>
      </vt:variant>
      <vt:variant>
        <vt:lpwstr/>
      </vt:variant>
      <vt:variant>
        <vt:i4>3735673</vt:i4>
      </vt:variant>
      <vt:variant>
        <vt:i4>0</vt:i4>
      </vt:variant>
      <vt:variant>
        <vt:i4>0</vt:i4>
      </vt:variant>
      <vt:variant>
        <vt:i4>5</vt:i4>
      </vt:variant>
      <vt:variant>
        <vt:lpwstr>http://web.princeton.edu/sites/ehs/labsafetymanual/sec5.htm</vt:lpwstr>
      </vt:variant>
      <vt:variant>
        <vt:lpwstr>LD50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HYGIENE PLAN (CHP)</dc:title>
  <dc:creator>Office of Information Technology</dc:creator>
  <cp:lastModifiedBy>OIT</cp:lastModifiedBy>
  <cp:revision>2</cp:revision>
  <cp:lastPrinted>2012-07-03T15:54:00Z</cp:lastPrinted>
  <dcterms:created xsi:type="dcterms:W3CDTF">2014-01-15T17:22:00Z</dcterms:created>
  <dcterms:modified xsi:type="dcterms:W3CDTF">2014-01-15T17:22:00Z</dcterms:modified>
</cp:coreProperties>
</file>