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D544" w14:textId="77777777" w:rsidR="008200C4" w:rsidRDefault="008200C4">
      <w:pPr>
        <w:pStyle w:val="BodyText"/>
        <w:spacing w:before="2"/>
        <w:rPr>
          <w:rFonts w:ascii="Times New Roman"/>
          <w:sz w:val="6"/>
        </w:rPr>
      </w:pPr>
    </w:p>
    <w:p w14:paraId="461B7279" w14:textId="77777777" w:rsidR="008200C4" w:rsidRDefault="007007AD">
      <w:pPr>
        <w:pStyle w:val="BodyText"/>
        <w:spacing w:before="0"/>
        <w:ind w:left="14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768A6AA" wp14:editId="14CEAB6A">
            <wp:extent cx="4442821" cy="6118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821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6935" w14:textId="77777777" w:rsidR="008200C4" w:rsidRDefault="007007AD">
      <w:pPr>
        <w:spacing w:before="142"/>
        <w:ind w:left="2855" w:right="1236" w:hanging="336"/>
        <w:rPr>
          <w:rFonts w:ascii="Times New Roman" w:hAnsi="Times New Roman"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92CB50" wp14:editId="358E92AE">
            <wp:simplePos x="0" y="0"/>
            <wp:positionH relativeFrom="page">
              <wp:posOffset>933450</wp:posOffset>
            </wp:positionH>
            <wp:positionV relativeFrom="paragraph">
              <wp:posOffset>-659942</wp:posOffset>
            </wp:positionV>
            <wp:extent cx="672465" cy="10490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i/>
          <w:color w:val="006699"/>
          <w:sz w:val="20"/>
        </w:rPr>
        <w:t>Engleman</w:t>
      </w:r>
      <w:proofErr w:type="spellEnd"/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Hall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C-105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A•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501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Crescent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Street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•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New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Haven,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CT</w:t>
      </w:r>
      <w:r>
        <w:rPr>
          <w:rFonts w:ascii="Times New Roman" w:hAnsi="Times New Roman"/>
          <w:i/>
          <w:color w:val="006699"/>
          <w:spacing w:val="-30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06515-1355 Phone: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(203)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392-6828•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TTY</w:t>
      </w:r>
      <w:r>
        <w:rPr>
          <w:rFonts w:ascii="Times New Roman" w:hAnsi="Times New Roman"/>
          <w:i/>
          <w:color w:val="006699"/>
          <w:spacing w:val="-25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(203)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392-6131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•Fax: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(203)</w:t>
      </w:r>
      <w:r>
        <w:rPr>
          <w:rFonts w:ascii="Times New Roman" w:hAnsi="Times New Roman"/>
          <w:i/>
          <w:color w:val="006699"/>
          <w:spacing w:val="-24"/>
          <w:sz w:val="20"/>
        </w:rPr>
        <w:t xml:space="preserve"> </w:t>
      </w:r>
      <w:r>
        <w:rPr>
          <w:rFonts w:ascii="Times New Roman" w:hAnsi="Times New Roman"/>
          <w:i/>
          <w:color w:val="006699"/>
          <w:sz w:val="20"/>
        </w:rPr>
        <w:t>392-6829</w:t>
      </w:r>
    </w:p>
    <w:p w14:paraId="6BE7DEEF" w14:textId="77777777" w:rsidR="008200C4" w:rsidRDefault="007007AD">
      <w:pPr>
        <w:spacing w:before="1"/>
        <w:ind w:left="2290"/>
        <w:rPr>
          <w:rFonts w:ascii="Times New Roman" w:hAnsi="Times New Roman"/>
          <w:i/>
          <w:sz w:val="20"/>
        </w:rPr>
      </w:pPr>
      <w:hyperlink r:id="rId7">
        <w:r>
          <w:rPr>
            <w:rFonts w:ascii="Times New Roman" w:hAnsi="Times New Roman"/>
            <w:i/>
            <w:color w:val="006699"/>
            <w:spacing w:val="-2"/>
            <w:w w:val="104"/>
            <w:sz w:val="20"/>
          </w:rPr>
          <w:t>Em</w:t>
        </w:r>
        <w:r>
          <w:rPr>
            <w:rFonts w:ascii="Times New Roman" w:hAnsi="Times New Roman"/>
            <w:i/>
            <w:color w:val="006699"/>
            <w:spacing w:val="-1"/>
            <w:w w:val="94"/>
            <w:sz w:val="20"/>
          </w:rPr>
          <w:t>a</w:t>
        </w:r>
        <w:r>
          <w:rPr>
            <w:rFonts w:ascii="Times New Roman" w:hAnsi="Times New Roman"/>
            <w:i/>
            <w:color w:val="006699"/>
            <w:spacing w:val="-1"/>
            <w:w w:val="98"/>
            <w:sz w:val="20"/>
          </w:rPr>
          <w:t>i</w:t>
        </w:r>
        <w:r>
          <w:rPr>
            <w:rFonts w:ascii="Times New Roman" w:hAnsi="Times New Roman"/>
            <w:i/>
            <w:color w:val="006699"/>
            <w:spacing w:val="-1"/>
            <w:w w:val="90"/>
            <w:sz w:val="20"/>
          </w:rPr>
          <w:t>l</w:t>
        </w:r>
        <w:r>
          <w:rPr>
            <w:rFonts w:ascii="Times New Roman" w:hAnsi="Times New Roman"/>
            <w:i/>
            <w:color w:val="006699"/>
            <w:spacing w:val="-1"/>
            <w:w w:val="78"/>
            <w:sz w:val="20"/>
          </w:rPr>
          <w:t>:</w:t>
        </w:r>
        <w:r>
          <w:rPr>
            <w:rFonts w:ascii="Times New Roman" w:hAnsi="Times New Roman"/>
            <w:i/>
            <w:color w:val="006699"/>
            <w:spacing w:val="-2"/>
            <w:w w:val="101"/>
            <w:sz w:val="20"/>
          </w:rPr>
          <w:t>D</w:t>
        </w:r>
        <w:r>
          <w:rPr>
            <w:rFonts w:ascii="Times New Roman" w:hAnsi="Times New Roman"/>
            <w:i/>
            <w:color w:val="006699"/>
            <w:spacing w:val="-2"/>
            <w:w w:val="111"/>
            <w:sz w:val="20"/>
          </w:rPr>
          <w:t>R</w:t>
        </w:r>
        <w:r>
          <w:rPr>
            <w:rFonts w:ascii="Times New Roman" w:hAnsi="Times New Roman"/>
            <w:i/>
            <w:color w:val="006699"/>
            <w:spacing w:val="-2"/>
            <w:w w:val="97"/>
            <w:sz w:val="20"/>
          </w:rPr>
          <w:t>C@</w:t>
        </w:r>
        <w:r>
          <w:rPr>
            <w:rFonts w:ascii="Times New Roman" w:hAnsi="Times New Roman"/>
            <w:i/>
            <w:color w:val="006699"/>
            <w:spacing w:val="-1"/>
            <w:w w:val="83"/>
            <w:sz w:val="20"/>
          </w:rPr>
          <w:t>s</w:t>
        </w:r>
        <w:r>
          <w:rPr>
            <w:rFonts w:ascii="Times New Roman" w:hAnsi="Times New Roman"/>
            <w:i/>
            <w:color w:val="006699"/>
            <w:spacing w:val="-1"/>
            <w:w w:val="88"/>
            <w:sz w:val="20"/>
          </w:rPr>
          <w:t>o</w:t>
        </w:r>
        <w:r>
          <w:rPr>
            <w:rFonts w:ascii="Times New Roman" w:hAnsi="Times New Roman"/>
            <w:i/>
            <w:color w:val="006699"/>
            <w:spacing w:val="-1"/>
            <w:w w:val="102"/>
            <w:sz w:val="20"/>
          </w:rPr>
          <w:t>u</w:t>
        </w:r>
        <w:r>
          <w:rPr>
            <w:rFonts w:ascii="Times New Roman" w:hAnsi="Times New Roman"/>
            <w:i/>
            <w:color w:val="006699"/>
            <w:spacing w:val="-1"/>
            <w:w w:val="101"/>
            <w:sz w:val="20"/>
          </w:rPr>
          <w:t>t</w:t>
        </w:r>
        <w:r>
          <w:rPr>
            <w:rFonts w:ascii="Times New Roman" w:hAnsi="Times New Roman"/>
            <w:i/>
            <w:color w:val="006699"/>
            <w:spacing w:val="-1"/>
            <w:sz w:val="20"/>
          </w:rPr>
          <w:t>h</w:t>
        </w:r>
        <w:r>
          <w:rPr>
            <w:rFonts w:ascii="Times New Roman" w:hAnsi="Times New Roman"/>
            <w:i/>
            <w:color w:val="006699"/>
            <w:spacing w:val="-1"/>
            <w:w w:val="82"/>
            <w:sz w:val="20"/>
          </w:rPr>
          <w:t>e</w:t>
        </w:r>
        <w:r>
          <w:rPr>
            <w:rFonts w:ascii="Times New Roman" w:hAnsi="Times New Roman"/>
            <w:i/>
            <w:color w:val="006699"/>
            <w:spacing w:val="-1"/>
            <w:w w:val="86"/>
            <w:sz w:val="20"/>
          </w:rPr>
          <w:t>r</w:t>
        </w:r>
        <w:r>
          <w:rPr>
            <w:rFonts w:ascii="Times New Roman" w:hAnsi="Times New Roman"/>
            <w:i/>
            <w:color w:val="006699"/>
            <w:spacing w:val="-1"/>
            <w:w w:val="102"/>
            <w:sz w:val="20"/>
          </w:rPr>
          <w:t>n</w:t>
        </w:r>
        <w:r>
          <w:rPr>
            <w:rFonts w:ascii="Times New Roman" w:hAnsi="Times New Roman"/>
            <w:i/>
            <w:color w:val="006699"/>
            <w:spacing w:val="-1"/>
            <w:w w:val="80"/>
            <w:sz w:val="20"/>
          </w:rPr>
          <w:t>c</w:t>
        </w:r>
        <w:r>
          <w:rPr>
            <w:rFonts w:ascii="Times New Roman" w:hAnsi="Times New Roman"/>
            <w:i/>
            <w:color w:val="006699"/>
            <w:spacing w:val="-1"/>
            <w:w w:val="101"/>
            <w:sz w:val="20"/>
          </w:rPr>
          <w:t>t</w:t>
        </w:r>
        <w:r>
          <w:rPr>
            <w:rFonts w:ascii="Times New Roman" w:hAnsi="Times New Roman"/>
            <w:i/>
            <w:color w:val="006699"/>
            <w:spacing w:val="-1"/>
            <w:w w:val="104"/>
            <w:sz w:val="20"/>
          </w:rPr>
          <w:t>.</w:t>
        </w:r>
        <w:r>
          <w:rPr>
            <w:rFonts w:ascii="Times New Roman" w:hAnsi="Times New Roman"/>
            <w:i/>
            <w:color w:val="006699"/>
            <w:spacing w:val="-1"/>
            <w:w w:val="82"/>
            <w:sz w:val="20"/>
          </w:rPr>
          <w:t>e</w:t>
        </w:r>
        <w:r>
          <w:rPr>
            <w:rFonts w:ascii="Times New Roman" w:hAnsi="Times New Roman"/>
            <w:i/>
            <w:color w:val="006699"/>
            <w:spacing w:val="-1"/>
            <w:w w:val="96"/>
            <w:sz w:val="20"/>
          </w:rPr>
          <w:t>d</w:t>
        </w:r>
        <w:r>
          <w:rPr>
            <w:rFonts w:ascii="Times New Roman" w:hAnsi="Times New Roman"/>
            <w:i/>
            <w:color w:val="006699"/>
            <w:spacing w:val="-1"/>
            <w:w w:val="102"/>
            <w:sz w:val="20"/>
          </w:rPr>
          <w:t>u</w:t>
        </w:r>
      </w:hyperlink>
      <w:r>
        <w:rPr>
          <w:rFonts w:ascii="Times New Roman" w:hAnsi="Times New Roman"/>
          <w:i/>
          <w:color w:val="006699"/>
          <w:w w:val="101"/>
          <w:sz w:val="20"/>
        </w:rPr>
        <w:t>•</w:t>
      </w:r>
      <w:r>
        <w:rPr>
          <w:rFonts w:ascii="Times New Roman" w:hAnsi="Times New Roman"/>
          <w:i/>
          <w:color w:val="006699"/>
          <w:spacing w:val="-4"/>
          <w:sz w:val="20"/>
        </w:rPr>
        <w:t xml:space="preserve"> </w:t>
      </w:r>
      <w:r>
        <w:rPr>
          <w:rFonts w:ascii="Times New Roman" w:hAnsi="Times New Roman"/>
          <w:i/>
          <w:color w:val="006699"/>
          <w:spacing w:val="-2"/>
          <w:w w:val="117"/>
          <w:sz w:val="20"/>
        </w:rPr>
        <w:t>W</w:t>
      </w:r>
      <w:r>
        <w:rPr>
          <w:rFonts w:ascii="Times New Roman" w:hAnsi="Times New Roman"/>
          <w:i/>
          <w:color w:val="006699"/>
          <w:spacing w:val="-1"/>
          <w:w w:val="82"/>
          <w:sz w:val="20"/>
        </w:rPr>
        <w:t>e</w:t>
      </w:r>
      <w:r>
        <w:rPr>
          <w:rFonts w:ascii="Times New Roman" w:hAnsi="Times New Roman"/>
          <w:i/>
          <w:color w:val="006699"/>
          <w:spacing w:val="-1"/>
          <w:w w:val="90"/>
          <w:sz w:val="20"/>
        </w:rPr>
        <w:t>b</w:t>
      </w:r>
      <w:r>
        <w:rPr>
          <w:rFonts w:ascii="Times New Roman" w:hAnsi="Times New Roman"/>
          <w:i/>
          <w:color w:val="006699"/>
          <w:spacing w:val="-1"/>
          <w:w w:val="83"/>
          <w:sz w:val="20"/>
        </w:rPr>
        <w:t>s</w:t>
      </w:r>
      <w:r>
        <w:rPr>
          <w:rFonts w:ascii="Times New Roman" w:hAnsi="Times New Roman"/>
          <w:i/>
          <w:color w:val="006699"/>
          <w:spacing w:val="-1"/>
          <w:w w:val="98"/>
          <w:sz w:val="20"/>
        </w:rPr>
        <w:t>i</w:t>
      </w:r>
      <w:r>
        <w:rPr>
          <w:rFonts w:ascii="Times New Roman" w:hAnsi="Times New Roman"/>
          <w:i/>
          <w:color w:val="006699"/>
          <w:spacing w:val="-1"/>
          <w:w w:val="101"/>
          <w:sz w:val="20"/>
        </w:rPr>
        <w:t>t</w:t>
      </w:r>
      <w:r>
        <w:rPr>
          <w:rFonts w:ascii="Times New Roman" w:hAnsi="Times New Roman"/>
          <w:i/>
          <w:color w:val="006699"/>
          <w:spacing w:val="-1"/>
          <w:w w:val="82"/>
          <w:sz w:val="20"/>
        </w:rPr>
        <w:t>e</w:t>
      </w:r>
      <w:r>
        <w:rPr>
          <w:rFonts w:ascii="Times New Roman" w:hAnsi="Times New Roman"/>
          <w:i/>
          <w:color w:val="006699"/>
          <w:w w:val="78"/>
          <w:sz w:val="20"/>
        </w:rPr>
        <w:t>:</w:t>
      </w:r>
      <w:r>
        <w:rPr>
          <w:rFonts w:ascii="Times New Roman" w:hAnsi="Times New Roman"/>
          <w:i/>
          <w:color w:val="006699"/>
          <w:sz w:val="20"/>
        </w:rPr>
        <w:t xml:space="preserve"> </w:t>
      </w:r>
      <w:r>
        <w:rPr>
          <w:rFonts w:ascii="Times New Roman" w:hAnsi="Times New Roman"/>
          <w:i/>
          <w:color w:val="006699"/>
          <w:spacing w:val="-7"/>
          <w:sz w:val="20"/>
        </w:rPr>
        <w:t xml:space="preserve"> </w:t>
      </w:r>
      <w:hyperlink r:id="rId8">
        <w:r>
          <w:rPr>
            <w:rFonts w:ascii="Times New Roman" w:hAnsi="Times New Roman"/>
            <w:i/>
            <w:color w:val="006699"/>
            <w:spacing w:val="-2"/>
            <w:w w:val="101"/>
            <w:sz w:val="20"/>
          </w:rPr>
          <w:t>www</w:t>
        </w:r>
        <w:r>
          <w:rPr>
            <w:rFonts w:ascii="Times New Roman" w:hAnsi="Times New Roman"/>
            <w:i/>
            <w:color w:val="006699"/>
            <w:spacing w:val="-1"/>
            <w:w w:val="101"/>
            <w:sz w:val="20"/>
          </w:rPr>
          <w:t>.</w:t>
        </w:r>
        <w:r>
          <w:rPr>
            <w:rFonts w:ascii="Times New Roman" w:hAnsi="Times New Roman"/>
            <w:i/>
            <w:color w:val="006699"/>
            <w:spacing w:val="-1"/>
            <w:w w:val="83"/>
            <w:sz w:val="20"/>
          </w:rPr>
          <w:t>s</w:t>
        </w:r>
        <w:r>
          <w:rPr>
            <w:rFonts w:ascii="Times New Roman" w:hAnsi="Times New Roman"/>
            <w:i/>
            <w:color w:val="006699"/>
            <w:spacing w:val="-1"/>
            <w:w w:val="88"/>
            <w:sz w:val="20"/>
          </w:rPr>
          <w:t>o</w:t>
        </w:r>
        <w:r>
          <w:rPr>
            <w:rFonts w:ascii="Times New Roman" w:hAnsi="Times New Roman"/>
            <w:i/>
            <w:color w:val="006699"/>
            <w:spacing w:val="-1"/>
            <w:w w:val="102"/>
            <w:sz w:val="20"/>
          </w:rPr>
          <w:t>u</w:t>
        </w:r>
        <w:r>
          <w:rPr>
            <w:rFonts w:ascii="Times New Roman" w:hAnsi="Times New Roman"/>
            <w:i/>
            <w:color w:val="006699"/>
            <w:spacing w:val="-1"/>
            <w:w w:val="101"/>
            <w:sz w:val="20"/>
          </w:rPr>
          <w:t>t</w:t>
        </w:r>
        <w:r>
          <w:rPr>
            <w:rFonts w:ascii="Times New Roman" w:hAnsi="Times New Roman"/>
            <w:i/>
            <w:color w:val="006699"/>
            <w:spacing w:val="-1"/>
            <w:sz w:val="20"/>
          </w:rPr>
          <w:t>h</w:t>
        </w:r>
        <w:r>
          <w:rPr>
            <w:rFonts w:ascii="Times New Roman" w:hAnsi="Times New Roman"/>
            <w:i/>
            <w:color w:val="006699"/>
            <w:spacing w:val="-1"/>
            <w:w w:val="82"/>
            <w:sz w:val="20"/>
          </w:rPr>
          <w:t>e</w:t>
        </w:r>
        <w:r>
          <w:rPr>
            <w:rFonts w:ascii="Times New Roman" w:hAnsi="Times New Roman"/>
            <w:i/>
            <w:color w:val="006699"/>
            <w:spacing w:val="-1"/>
            <w:w w:val="86"/>
            <w:sz w:val="20"/>
          </w:rPr>
          <w:t>r</w:t>
        </w:r>
        <w:r>
          <w:rPr>
            <w:rFonts w:ascii="Times New Roman" w:hAnsi="Times New Roman"/>
            <w:i/>
            <w:color w:val="006699"/>
            <w:spacing w:val="-1"/>
            <w:w w:val="102"/>
            <w:sz w:val="20"/>
          </w:rPr>
          <w:t>n</w:t>
        </w:r>
        <w:r>
          <w:rPr>
            <w:rFonts w:ascii="Times New Roman" w:hAnsi="Times New Roman"/>
            <w:i/>
            <w:color w:val="006699"/>
            <w:spacing w:val="-1"/>
            <w:w w:val="80"/>
            <w:sz w:val="20"/>
          </w:rPr>
          <w:t>c</w:t>
        </w:r>
        <w:r>
          <w:rPr>
            <w:rFonts w:ascii="Times New Roman" w:hAnsi="Times New Roman"/>
            <w:i/>
            <w:color w:val="006699"/>
            <w:spacing w:val="-1"/>
            <w:w w:val="101"/>
            <w:sz w:val="20"/>
          </w:rPr>
          <w:t>t</w:t>
        </w:r>
        <w:r>
          <w:rPr>
            <w:rFonts w:ascii="Times New Roman" w:hAnsi="Times New Roman"/>
            <w:i/>
            <w:color w:val="006699"/>
            <w:spacing w:val="-1"/>
            <w:w w:val="104"/>
            <w:sz w:val="20"/>
          </w:rPr>
          <w:t>.</w:t>
        </w:r>
        <w:r>
          <w:rPr>
            <w:rFonts w:ascii="Times New Roman" w:hAnsi="Times New Roman"/>
            <w:i/>
            <w:color w:val="006699"/>
            <w:spacing w:val="-1"/>
            <w:w w:val="82"/>
            <w:sz w:val="20"/>
          </w:rPr>
          <w:t>e</w:t>
        </w:r>
        <w:r>
          <w:rPr>
            <w:rFonts w:ascii="Times New Roman" w:hAnsi="Times New Roman"/>
            <w:i/>
            <w:color w:val="006699"/>
            <w:spacing w:val="-1"/>
            <w:w w:val="96"/>
            <w:sz w:val="20"/>
          </w:rPr>
          <w:t>d</w:t>
        </w:r>
        <w:r>
          <w:rPr>
            <w:rFonts w:ascii="Times New Roman" w:hAnsi="Times New Roman"/>
            <w:i/>
            <w:color w:val="006699"/>
            <w:spacing w:val="-1"/>
            <w:w w:val="102"/>
            <w:sz w:val="20"/>
          </w:rPr>
          <w:t>u</w:t>
        </w:r>
        <w:r>
          <w:rPr>
            <w:rFonts w:ascii="Times New Roman" w:hAnsi="Times New Roman"/>
            <w:i/>
            <w:color w:val="006699"/>
            <w:spacing w:val="-1"/>
            <w:w w:val="192"/>
            <w:sz w:val="20"/>
          </w:rPr>
          <w:t>/</w:t>
        </w:r>
        <w:r>
          <w:rPr>
            <w:rFonts w:ascii="Times New Roman" w:hAnsi="Times New Roman"/>
            <w:i/>
            <w:color w:val="006699"/>
            <w:spacing w:val="-1"/>
            <w:w w:val="96"/>
            <w:sz w:val="20"/>
          </w:rPr>
          <w:t>d</w:t>
        </w:r>
        <w:r>
          <w:rPr>
            <w:rFonts w:ascii="Times New Roman" w:hAnsi="Times New Roman"/>
            <w:i/>
            <w:color w:val="006699"/>
            <w:spacing w:val="-1"/>
            <w:w w:val="86"/>
            <w:sz w:val="20"/>
          </w:rPr>
          <w:t>r</w:t>
        </w:r>
        <w:r>
          <w:rPr>
            <w:rFonts w:ascii="Times New Roman" w:hAnsi="Times New Roman"/>
            <w:i/>
            <w:color w:val="006699"/>
            <w:w w:val="80"/>
            <w:sz w:val="20"/>
          </w:rPr>
          <w:t>c</w:t>
        </w:r>
      </w:hyperlink>
    </w:p>
    <w:p w14:paraId="39605802" w14:textId="77777777" w:rsidR="008200C4" w:rsidRDefault="008200C4">
      <w:pPr>
        <w:pStyle w:val="BodyText"/>
        <w:spacing w:before="5"/>
        <w:rPr>
          <w:rFonts w:ascii="Times New Roman"/>
          <w:i/>
          <w:sz w:val="25"/>
        </w:rPr>
      </w:pPr>
    </w:p>
    <w:p w14:paraId="401D0ED5" w14:textId="77777777" w:rsidR="008200C4" w:rsidRPr="007007AD" w:rsidRDefault="007007AD" w:rsidP="007007AD">
      <w:pPr>
        <w:pStyle w:val="Heading1"/>
      </w:pPr>
      <w:r w:rsidRPr="007007AD">
        <w:t>Documentation Check list and Guidelines</w:t>
      </w:r>
    </w:p>
    <w:p w14:paraId="35CECD82" w14:textId="77777777" w:rsidR="008200C4" w:rsidRPr="007007AD" w:rsidRDefault="008200C4" w:rsidP="007007AD"/>
    <w:p w14:paraId="59AEBCAE" w14:textId="56921FB1" w:rsidR="008200C4" w:rsidRPr="007007AD" w:rsidRDefault="007007AD" w:rsidP="007007AD">
      <w:pPr>
        <w:rPr>
          <w:i/>
        </w:rPr>
      </w:pPr>
      <w:proofErr w:type="gramStart"/>
      <w:r w:rsidRPr="007007AD">
        <w:rPr>
          <w:i/>
        </w:rPr>
        <w:t>Please</w:t>
      </w:r>
      <w:r>
        <w:rPr>
          <w:i/>
        </w:rPr>
        <w:t xml:space="preserve"> 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have</w:t>
      </w:r>
      <w:proofErr w:type="gramEnd"/>
      <w:r w:rsidRPr="007007AD">
        <w:rPr>
          <w:i/>
          <w:spacing w:val="-43"/>
        </w:rPr>
        <w:t xml:space="preserve"> </w:t>
      </w:r>
      <w:r>
        <w:rPr>
          <w:i/>
          <w:spacing w:val="-43"/>
        </w:rPr>
        <w:t xml:space="preserve"> </w:t>
      </w:r>
      <w:r w:rsidRPr="007007AD">
        <w:rPr>
          <w:i/>
        </w:rPr>
        <w:t>your</w:t>
      </w:r>
      <w:r w:rsidRPr="007007AD">
        <w:rPr>
          <w:i/>
          <w:spacing w:val="-43"/>
        </w:rPr>
        <w:t xml:space="preserve"> </w:t>
      </w:r>
      <w:r>
        <w:rPr>
          <w:i/>
          <w:spacing w:val="-43"/>
        </w:rPr>
        <w:t xml:space="preserve"> </w:t>
      </w:r>
      <w:r w:rsidRPr="007007AD">
        <w:rPr>
          <w:i/>
        </w:rPr>
        <w:t>licensed</w:t>
      </w:r>
      <w:r w:rsidRPr="007007AD">
        <w:rPr>
          <w:i/>
          <w:spacing w:val="-43"/>
        </w:rPr>
        <w:t xml:space="preserve"> </w:t>
      </w:r>
      <w:r>
        <w:rPr>
          <w:i/>
          <w:spacing w:val="-43"/>
        </w:rPr>
        <w:t xml:space="preserve"> </w:t>
      </w:r>
      <w:r w:rsidRPr="007007AD">
        <w:rPr>
          <w:i/>
        </w:rPr>
        <w:t>health</w:t>
      </w:r>
      <w:r w:rsidRPr="007007AD">
        <w:rPr>
          <w:i/>
          <w:spacing w:val="-43"/>
        </w:rPr>
        <w:t xml:space="preserve"> </w:t>
      </w:r>
      <w:r>
        <w:rPr>
          <w:i/>
          <w:spacing w:val="-43"/>
        </w:rPr>
        <w:t xml:space="preserve"> </w:t>
      </w:r>
      <w:r w:rsidRPr="007007AD">
        <w:rPr>
          <w:i/>
        </w:rPr>
        <w:t>professional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use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the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following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checklist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to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use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as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a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guide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to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>type</w:t>
      </w:r>
      <w:r w:rsidRPr="007007AD">
        <w:rPr>
          <w:i/>
          <w:spacing w:val="-43"/>
        </w:rPr>
        <w:t xml:space="preserve"> </w:t>
      </w:r>
      <w:r w:rsidRPr="007007AD">
        <w:rPr>
          <w:i/>
        </w:rPr>
        <w:t xml:space="preserve">a </w:t>
      </w:r>
      <w:r w:rsidRPr="007007AD">
        <w:rPr>
          <w:i/>
        </w:rPr>
        <w:t>detailed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statement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for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consideration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of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your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accommodation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request.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The</w:t>
      </w:r>
      <w:r w:rsidRPr="007007AD">
        <w:rPr>
          <w:i/>
          <w:spacing w:val="-26"/>
        </w:rPr>
        <w:t xml:space="preserve"> </w:t>
      </w:r>
      <w:r w:rsidRPr="007007AD">
        <w:rPr>
          <w:i/>
        </w:rPr>
        <w:t>documentation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>must</w:t>
      </w:r>
      <w:r w:rsidRPr="007007AD">
        <w:rPr>
          <w:i/>
          <w:spacing w:val="-25"/>
        </w:rPr>
        <w:t xml:space="preserve"> </w:t>
      </w:r>
      <w:r w:rsidRPr="007007AD">
        <w:rPr>
          <w:i/>
        </w:rPr>
        <w:t xml:space="preserve">contain </w:t>
      </w:r>
      <w:r w:rsidRPr="007007AD">
        <w:rPr>
          <w:i/>
        </w:rPr>
        <w:t>the relevant information requested below and that their statement be on letterhead. For more information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related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to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specific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diagnoses,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please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see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the</w:t>
      </w:r>
      <w:r w:rsidRPr="007007AD">
        <w:rPr>
          <w:i/>
          <w:spacing w:val="-19"/>
        </w:rPr>
        <w:t xml:space="preserve"> </w:t>
      </w:r>
      <w:r w:rsidRPr="007007AD">
        <w:rPr>
          <w:i/>
        </w:rPr>
        <w:t>reverse.</w:t>
      </w:r>
    </w:p>
    <w:p w14:paraId="1F8951DB" w14:textId="77777777" w:rsidR="008200C4" w:rsidRDefault="008200C4">
      <w:pPr>
        <w:pStyle w:val="BodyText"/>
        <w:spacing w:before="5"/>
        <w:rPr>
          <w:i/>
          <w:sz w:val="24"/>
        </w:rPr>
      </w:pPr>
    </w:p>
    <w:p w14:paraId="7215EE96" w14:textId="77777777" w:rsidR="008200C4" w:rsidRDefault="007007AD" w:rsidP="007007AD">
      <w:pPr>
        <w:pStyle w:val="Heading2"/>
      </w:pPr>
      <w:r>
        <w:rPr>
          <w:w w:val="95"/>
        </w:rPr>
        <w:t>DIAGNOSIS INFORMATI</w:t>
      </w:r>
      <w:r>
        <w:rPr>
          <w:w w:val="95"/>
        </w:rPr>
        <w:t>ON</w:t>
      </w:r>
    </w:p>
    <w:p w14:paraId="4E6EDAE4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"/>
        <w:rPr>
          <w:rFonts w:ascii="Symbol"/>
          <w:sz w:val="20"/>
        </w:rPr>
      </w:pPr>
      <w:r>
        <w:t xml:space="preserve">Primary Diagnosis </w:t>
      </w:r>
      <w:r>
        <w:rPr>
          <w:w w:val="110"/>
        </w:rPr>
        <w:t>/</w:t>
      </w:r>
      <w:r>
        <w:rPr>
          <w:spacing w:val="-50"/>
          <w:w w:val="110"/>
        </w:rPr>
        <w:t xml:space="preserve"> </w:t>
      </w:r>
      <w:r>
        <w:t>Diagnoses</w:t>
      </w:r>
    </w:p>
    <w:p w14:paraId="0DD033F9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  <w:rPr>
          <w:rFonts w:ascii="Symbol"/>
          <w:sz w:val="20"/>
        </w:rPr>
      </w:pP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establishment</w:t>
      </w:r>
      <w:r>
        <w:rPr>
          <w:spacing w:val="-15"/>
        </w:rPr>
        <w:t xml:space="preserve"> </w:t>
      </w:r>
      <w:r>
        <w:rPr>
          <w:w w:val="110"/>
        </w:rPr>
        <w:t>/</w:t>
      </w:r>
      <w:r>
        <w:rPr>
          <w:spacing w:val="-21"/>
          <w:w w:val="110"/>
        </w:rPr>
        <w:t xml:space="preserve"> </w:t>
      </w:r>
      <w:r>
        <w:t>Age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Onset</w:t>
      </w:r>
    </w:p>
    <w:p w14:paraId="07669474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"/>
        <w:rPr>
          <w:rFonts w:ascii="Symbol"/>
          <w:sz w:val="20"/>
        </w:rPr>
      </w:pPr>
      <w:r>
        <w:t>Date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t>evaluation</w:t>
      </w:r>
    </w:p>
    <w:p w14:paraId="0559D413" w14:textId="77777777" w:rsidR="008200C4" w:rsidRDefault="007007AD" w:rsidP="007007AD">
      <w:pPr>
        <w:pStyle w:val="Heading2"/>
      </w:pPr>
      <w:r>
        <w:rPr>
          <w:w w:val="95"/>
        </w:rPr>
        <w:t>BACKGROUND HISTORY</w:t>
      </w:r>
    </w:p>
    <w:p w14:paraId="62299DA3" w14:textId="77777777" w:rsidR="008200C4" w:rsidRDefault="008200C4">
      <w:pPr>
        <w:pStyle w:val="BodyText"/>
        <w:spacing w:before="4"/>
        <w:rPr>
          <w:b/>
          <w:sz w:val="26"/>
        </w:rPr>
      </w:pPr>
    </w:p>
    <w:p w14:paraId="71917404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="Symbol"/>
        </w:rPr>
      </w:pPr>
      <w:r>
        <w:t>Discuss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pertinent</w:t>
      </w:r>
      <w:r>
        <w:rPr>
          <w:spacing w:val="-16"/>
        </w:rPr>
        <w:t xml:space="preserve"> </w:t>
      </w:r>
      <w:r>
        <w:t>background</w:t>
      </w:r>
      <w:r>
        <w:rPr>
          <w:spacing w:val="-16"/>
        </w:rPr>
        <w:t xml:space="preserve"> </w:t>
      </w:r>
      <w:r>
        <w:t>information.</w:t>
      </w:r>
    </w:p>
    <w:p w14:paraId="741CBCAE" w14:textId="77777777" w:rsidR="008200C4" w:rsidRDefault="008200C4">
      <w:pPr>
        <w:pStyle w:val="BodyText"/>
        <w:spacing w:before="3"/>
        <w:rPr>
          <w:sz w:val="24"/>
        </w:rPr>
      </w:pPr>
    </w:p>
    <w:p w14:paraId="0D7F498A" w14:textId="77777777" w:rsidR="008200C4" w:rsidRDefault="007007AD" w:rsidP="007007AD">
      <w:pPr>
        <w:pStyle w:val="Heading2"/>
      </w:pPr>
      <w:r>
        <w:rPr>
          <w:w w:val="90"/>
        </w:rPr>
        <w:t>EVALUATION PROCEDURES</w:t>
      </w:r>
    </w:p>
    <w:p w14:paraId="6734DD04" w14:textId="77777777" w:rsidR="008200C4" w:rsidRDefault="008200C4">
      <w:pPr>
        <w:pStyle w:val="BodyText"/>
        <w:spacing w:before="5"/>
        <w:rPr>
          <w:b/>
          <w:sz w:val="26"/>
        </w:rPr>
      </w:pPr>
    </w:p>
    <w:p w14:paraId="720FD0E5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47" w:lineRule="auto"/>
        <w:ind w:right="237"/>
        <w:rPr>
          <w:rFonts w:ascii="Symbol" w:hAnsi="Symbol"/>
        </w:rPr>
      </w:pPr>
      <w:r>
        <w:rPr>
          <w:w w:val="95"/>
        </w:rPr>
        <w:t>List</w:t>
      </w:r>
      <w:r>
        <w:rPr>
          <w:spacing w:val="-23"/>
          <w:w w:val="95"/>
        </w:rPr>
        <w:t xml:space="preserve"> </w:t>
      </w:r>
      <w:r>
        <w:rPr>
          <w:w w:val="95"/>
        </w:rPr>
        <w:t>assessment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evaluation</w:t>
      </w:r>
      <w:r>
        <w:rPr>
          <w:spacing w:val="-23"/>
          <w:w w:val="95"/>
        </w:rPr>
        <w:t xml:space="preserve"> </w:t>
      </w:r>
      <w:r>
        <w:rPr>
          <w:w w:val="95"/>
        </w:rPr>
        <w:t>procedures,</w:t>
      </w:r>
      <w:r>
        <w:rPr>
          <w:spacing w:val="-23"/>
          <w:w w:val="95"/>
        </w:rPr>
        <w:t xml:space="preserve"> </w:t>
      </w:r>
      <w:r>
        <w:rPr>
          <w:w w:val="95"/>
        </w:rPr>
        <w:t>results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additional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evaluation of the student’s disability. (ex. specific testing, weekly therapy, check in appointments)</w:t>
      </w:r>
    </w:p>
    <w:p w14:paraId="63CDD75A" w14:textId="77777777" w:rsidR="008200C4" w:rsidRDefault="008200C4">
      <w:pPr>
        <w:pStyle w:val="BodyText"/>
        <w:spacing w:before="1"/>
        <w:rPr>
          <w:sz w:val="25"/>
        </w:rPr>
      </w:pPr>
    </w:p>
    <w:p w14:paraId="6ACB82C4" w14:textId="77777777" w:rsidR="008200C4" w:rsidRDefault="007007AD" w:rsidP="007007AD">
      <w:pPr>
        <w:pStyle w:val="Heading2"/>
      </w:pPr>
      <w:r>
        <w:rPr>
          <w:w w:val="95"/>
        </w:rPr>
        <w:t>CURRENT IMPACT OF DIAGNOSIS</w:t>
      </w:r>
    </w:p>
    <w:p w14:paraId="1C6488B3" w14:textId="77777777" w:rsidR="008200C4" w:rsidRDefault="008200C4">
      <w:pPr>
        <w:pStyle w:val="BodyText"/>
        <w:spacing w:before="6"/>
        <w:rPr>
          <w:b/>
          <w:sz w:val="26"/>
        </w:rPr>
      </w:pPr>
    </w:p>
    <w:p w14:paraId="57DCF94B" w14:textId="77777777" w:rsidR="008200C4" w:rsidRDefault="007007AD">
      <w:pPr>
        <w:pStyle w:val="ListParagraph"/>
        <w:numPr>
          <w:ilvl w:val="0"/>
          <w:numId w:val="2"/>
        </w:numPr>
        <w:tabs>
          <w:tab w:val="left" w:pos="882"/>
          <w:tab w:val="left" w:pos="883"/>
        </w:tabs>
        <w:spacing w:before="0" w:line="237" w:lineRule="auto"/>
        <w:ind w:left="883" w:right="793" w:hanging="361"/>
        <w:rPr>
          <w:rFonts w:ascii="Symbol" w:hAnsi="Symbol"/>
        </w:rPr>
      </w:pPr>
      <w:r>
        <w:rPr>
          <w:w w:val="95"/>
        </w:rPr>
        <w:t>Describe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student’s</w:t>
      </w:r>
      <w:r>
        <w:rPr>
          <w:spacing w:val="-21"/>
          <w:w w:val="95"/>
        </w:rPr>
        <w:t xml:space="preserve"> </w:t>
      </w:r>
      <w:r>
        <w:rPr>
          <w:w w:val="95"/>
        </w:rPr>
        <w:t>condition.</w:t>
      </w:r>
      <w:r>
        <w:rPr>
          <w:spacing w:val="-21"/>
          <w:w w:val="95"/>
        </w:rPr>
        <w:t xml:space="preserve"> </w:t>
      </w:r>
      <w:r>
        <w:rPr>
          <w:w w:val="95"/>
        </w:rPr>
        <w:t>Please</w:t>
      </w:r>
      <w:r>
        <w:rPr>
          <w:spacing w:val="-21"/>
          <w:w w:val="95"/>
        </w:rPr>
        <w:t xml:space="preserve"> </w:t>
      </w:r>
      <w:r>
        <w:rPr>
          <w:w w:val="95"/>
        </w:rPr>
        <w:t>include</w:t>
      </w:r>
      <w:r>
        <w:rPr>
          <w:spacing w:val="-21"/>
          <w:w w:val="95"/>
        </w:rPr>
        <w:t xml:space="preserve"> </w:t>
      </w:r>
      <w:r>
        <w:rPr>
          <w:w w:val="95"/>
        </w:rPr>
        <w:t>how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condition</w:t>
      </w:r>
      <w:r>
        <w:rPr>
          <w:spacing w:val="-21"/>
          <w:w w:val="95"/>
        </w:rPr>
        <w:t xml:space="preserve"> </w:t>
      </w:r>
      <w:r>
        <w:rPr>
          <w:w w:val="95"/>
        </w:rPr>
        <w:t>impacts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student, </w:t>
      </w:r>
      <w:r>
        <w:t>educational</w:t>
      </w:r>
      <w:r>
        <w:rPr>
          <w:spacing w:val="-35"/>
        </w:rPr>
        <w:t xml:space="preserve"> </w:t>
      </w:r>
      <w:r>
        <w:t>history,</w:t>
      </w:r>
      <w:r>
        <w:rPr>
          <w:spacing w:val="-35"/>
        </w:rPr>
        <w:t xml:space="preserve"> </w:t>
      </w:r>
      <w:r>
        <w:t>level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impairment,</w:t>
      </w:r>
      <w:r>
        <w:rPr>
          <w:spacing w:val="-35"/>
        </w:rPr>
        <w:t xml:space="preserve"> </w:t>
      </w:r>
      <w:r>
        <w:t>progress</w:t>
      </w:r>
      <w:r>
        <w:rPr>
          <w:spacing w:val="-35"/>
        </w:rPr>
        <w:t xml:space="preserve"> </w:t>
      </w:r>
      <w:r>
        <w:t>and/or</w:t>
      </w:r>
      <w:r>
        <w:rPr>
          <w:spacing w:val="-35"/>
        </w:rPr>
        <w:t xml:space="preserve"> </w:t>
      </w:r>
      <w:r>
        <w:t>treatment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applicable.</w:t>
      </w:r>
    </w:p>
    <w:p w14:paraId="535489E9" w14:textId="77777777" w:rsidR="008200C4" w:rsidRDefault="008200C4" w:rsidP="007007AD">
      <w:pPr>
        <w:pStyle w:val="Heading2"/>
      </w:pPr>
    </w:p>
    <w:p w14:paraId="6D3B9D69" w14:textId="77777777" w:rsidR="008200C4" w:rsidRDefault="007007AD" w:rsidP="007007AD">
      <w:pPr>
        <w:pStyle w:val="Heading2"/>
        <w:rPr>
          <w:b/>
        </w:rPr>
      </w:pPr>
      <w:r>
        <w:rPr>
          <w:b/>
          <w:w w:val="95"/>
          <w:sz w:val="22"/>
        </w:rPr>
        <w:t>IMPACT IN ACADEMIC SETTING</w:t>
      </w:r>
    </w:p>
    <w:p w14:paraId="2312C952" w14:textId="77777777" w:rsidR="008200C4" w:rsidRDefault="008200C4">
      <w:pPr>
        <w:pStyle w:val="BodyText"/>
        <w:rPr>
          <w:b/>
          <w:sz w:val="26"/>
        </w:rPr>
      </w:pPr>
    </w:p>
    <w:p w14:paraId="22C21227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37" w:lineRule="auto"/>
        <w:ind w:right="476"/>
        <w:rPr>
          <w:rFonts w:ascii="Symbol" w:hAnsi="Symbol"/>
        </w:rPr>
      </w:pPr>
      <w:r>
        <w:rPr>
          <w:w w:val="95"/>
        </w:rPr>
        <w:t>Describe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limitations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learning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degree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student’s</w:t>
      </w:r>
      <w:r>
        <w:rPr>
          <w:spacing w:val="-18"/>
          <w:w w:val="95"/>
        </w:rPr>
        <w:t xml:space="preserve"> </w:t>
      </w:r>
      <w:r>
        <w:rPr>
          <w:w w:val="95"/>
        </w:rPr>
        <w:t>disability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impacts </w:t>
      </w:r>
      <w:r>
        <w:t>academic</w:t>
      </w:r>
      <w:r>
        <w:rPr>
          <w:spacing w:val="-21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demands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academic</w:t>
      </w:r>
      <w:r>
        <w:rPr>
          <w:spacing w:val="-21"/>
        </w:rPr>
        <w:t xml:space="preserve"> </w:t>
      </w:r>
      <w:r>
        <w:t>program.</w:t>
      </w:r>
    </w:p>
    <w:p w14:paraId="0A3F20F6" w14:textId="77777777" w:rsidR="008200C4" w:rsidRDefault="008200C4">
      <w:pPr>
        <w:pStyle w:val="BodyText"/>
        <w:spacing w:before="6"/>
        <w:rPr>
          <w:sz w:val="25"/>
        </w:rPr>
      </w:pPr>
    </w:p>
    <w:p w14:paraId="32E03916" w14:textId="77777777" w:rsidR="008200C4" w:rsidRPr="007007AD" w:rsidRDefault="007007AD" w:rsidP="007007AD">
      <w:pPr>
        <w:pStyle w:val="Heading2"/>
      </w:pPr>
      <w:r w:rsidRPr="007007AD">
        <w:t>CURRENT MEDICATIONS</w:t>
      </w:r>
    </w:p>
    <w:p w14:paraId="5EFAD1EA" w14:textId="77777777" w:rsidR="008200C4" w:rsidRDefault="008200C4">
      <w:pPr>
        <w:pStyle w:val="BodyText"/>
        <w:spacing w:before="2"/>
        <w:rPr>
          <w:b/>
          <w:sz w:val="27"/>
        </w:rPr>
      </w:pPr>
    </w:p>
    <w:p w14:paraId="5753DE70" w14:textId="77777777" w:rsidR="008200C4" w:rsidRDefault="007007AD">
      <w:pPr>
        <w:pStyle w:val="ListParagraph"/>
        <w:numPr>
          <w:ilvl w:val="0"/>
          <w:numId w:val="2"/>
        </w:numPr>
        <w:tabs>
          <w:tab w:val="left" w:pos="882"/>
          <w:tab w:val="left" w:pos="883"/>
        </w:tabs>
        <w:spacing w:before="1"/>
        <w:ind w:left="883" w:hanging="361"/>
        <w:rPr>
          <w:rFonts w:ascii="Symbol"/>
        </w:rPr>
      </w:pPr>
      <w:r>
        <w:t>List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prescribed</w:t>
      </w:r>
      <w:r>
        <w:rPr>
          <w:spacing w:val="-33"/>
        </w:rPr>
        <w:t xml:space="preserve"> </w:t>
      </w:r>
      <w:r>
        <w:t>medications,</w:t>
      </w:r>
      <w:r>
        <w:rPr>
          <w:spacing w:val="-33"/>
        </w:rPr>
        <w:t xml:space="preserve"> </w:t>
      </w:r>
      <w:r>
        <w:t>dosages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adverse</w:t>
      </w:r>
      <w:r>
        <w:rPr>
          <w:spacing w:val="-33"/>
        </w:rPr>
        <w:t xml:space="preserve"> </w:t>
      </w:r>
      <w:r>
        <w:t>side</w:t>
      </w:r>
      <w:r>
        <w:rPr>
          <w:spacing w:val="-33"/>
        </w:rPr>
        <w:t xml:space="preserve"> </w:t>
      </w:r>
      <w:r>
        <w:t>effects</w:t>
      </w:r>
      <w:r>
        <w:rPr>
          <w:spacing w:val="-33"/>
        </w:rPr>
        <w:t xml:space="preserve"> </w:t>
      </w:r>
      <w:r>
        <w:t>(if</w:t>
      </w:r>
      <w:r>
        <w:rPr>
          <w:spacing w:val="-33"/>
        </w:rPr>
        <w:t xml:space="preserve"> </w:t>
      </w:r>
      <w:r>
        <w:t>applicable).</w:t>
      </w:r>
    </w:p>
    <w:p w14:paraId="47896620" w14:textId="77777777" w:rsidR="008200C4" w:rsidRDefault="008200C4" w:rsidP="007007AD">
      <w:pPr>
        <w:pStyle w:val="Heading2"/>
      </w:pPr>
    </w:p>
    <w:p w14:paraId="7D1FA1A1" w14:textId="77777777" w:rsidR="008200C4" w:rsidRDefault="007007AD" w:rsidP="007007AD">
      <w:pPr>
        <w:pStyle w:val="Heading2"/>
        <w:rPr>
          <w:b/>
        </w:rPr>
      </w:pPr>
      <w:r>
        <w:rPr>
          <w:b/>
          <w:sz w:val="22"/>
        </w:rPr>
        <w:t xml:space="preserve">RECOMMENDATIONS </w:t>
      </w:r>
      <w:r>
        <w:rPr>
          <w:b/>
          <w:w w:val="125"/>
          <w:sz w:val="22"/>
        </w:rPr>
        <w:t xml:space="preserve">/ </w:t>
      </w:r>
      <w:r>
        <w:rPr>
          <w:b/>
          <w:sz w:val="22"/>
        </w:rPr>
        <w:t>ADDITIONAL COMMENTS</w:t>
      </w:r>
    </w:p>
    <w:p w14:paraId="41888CAF" w14:textId="77777777" w:rsidR="008200C4" w:rsidRDefault="008200C4">
      <w:pPr>
        <w:pStyle w:val="BodyText"/>
        <w:spacing w:before="0"/>
        <w:rPr>
          <w:b/>
          <w:sz w:val="27"/>
        </w:rPr>
      </w:pPr>
    </w:p>
    <w:p w14:paraId="2E89DE55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37" w:lineRule="auto"/>
        <w:ind w:right="779"/>
        <w:rPr>
          <w:rFonts w:ascii="Symbol" w:hAnsi="Symbol"/>
        </w:rPr>
      </w:pPr>
      <w:r>
        <w:rPr>
          <w:w w:val="95"/>
        </w:rPr>
        <w:t>Provide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list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recommended</w:t>
      </w:r>
      <w:r>
        <w:rPr>
          <w:spacing w:val="-2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they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address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student’s </w:t>
      </w:r>
      <w:r>
        <w:t>specific</w:t>
      </w:r>
      <w:r>
        <w:rPr>
          <w:spacing w:val="-14"/>
        </w:rPr>
        <w:t xml:space="preserve"> </w:t>
      </w:r>
      <w:r>
        <w:t>needs.</w:t>
      </w:r>
    </w:p>
    <w:p w14:paraId="7A2324AA" w14:textId="77777777" w:rsidR="008200C4" w:rsidRDefault="008200C4" w:rsidP="007007AD">
      <w:pPr>
        <w:pStyle w:val="Heading2"/>
      </w:pPr>
    </w:p>
    <w:p w14:paraId="31427A08" w14:textId="77777777" w:rsidR="008200C4" w:rsidRDefault="007007AD" w:rsidP="007007AD">
      <w:pPr>
        <w:pStyle w:val="Heading2"/>
        <w:rPr>
          <w:i/>
        </w:rPr>
      </w:pPr>
      <w:r>
        <w:rPr>
          <w:b/>
          <w:sz w:val="22"/>
        </w:rPr>
        <w:t xml:space="preserve">EVALUATOR QUALIFICATIONS </w:t>
      </w:r>
      <w:r>
        <w:rPr>
          <w:i/>
          <w:sz w:val="22"/>
        </w:rPr>
        <w:t>(some information may be listed on the letterhead)</w:t>
      </w:r>
    </w:p>
    <w:p w14:paraId="5E504A83" w14:textId="77777777" w:rsidR="008200C4" w:rsidRDefault="008200C4">
      <w:pPr>
        <w:sectPr w:rsidR="008200C4">
          <w:type w:val="continuous"/>
          <w:pgSz w:w="12240" w:h="15840"/>
          <w:pgMar w:top="580" w:right="1360" w:bottom="280" w:left="1340" w:header="720" w:footer="720" w:gutter="0"/>
          <w:cols w:space="720"/>
        </w:sectPr>
      </w:pPr>
    </w:p>
    <w:p w14:paraId="494779FA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4"/>
        <w:rPr>
          <w:rFonts w:ascii="Symbol"/>
        </w:rPr>
      </w:pPr>
      <w:r>
        <w:lastRenderedPageBreak/>
        <w:t>Signature</w:t>
      </w:r>
    </w:p>
    <w:p w14:paraId="561F455C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/>
        </w:rPr>
      </w:pPr>
      <w:r>
        <w:t>Date</w:t>
      </w:r>
    </w:p>
    <w:p w14:paraId="08B4B696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"/>
        <w:rPr>
          <w:rFonts w:ascii="Symbol"/>
        </w:rPr>
      </w:pPr>
      <w:r>
        <w:t>Full Name of</w:t>
      </w:r>
      <w:r>
        <w:rPr>
          <w:spacing w:val="-40"/>
        </w:rPr>
        <w:t xml:space="preserve"> </w:t>
      </w:r>
      <w:r>
        <w:t>Evaluator</w:t>
      </w:r>
    </w:p>
    <w:p w14:paraId="17CD5C01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/>
        </w:rPr>
      </w:pPr>
      <w:r>
        <w:t>Professional</w:t>
      </w:r>
      <w:r>
        <w:rPr>
          <w:spacing w:val="-14"/>
        </w:rPr>
        <w:t xml:space="preserve"> </w:t>
      </w:r>
      <w:r>
        <w:t>Title</w:t>
      </w:r>
    </w:p>
    <w:p w14:paraId="3C4F5F17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"/>
        <w:rPr>
          <w:rFonts w:ascii="Symbol"/>
        </w:rPr>
      </w:pPr>
      <w:r>
        <w:t>License</w:t>
      </w:r>
      <w:r>
        <w:rPr>
          <w:spacing w:val="-15"/>
        </w:rPr>
        <w:t xml:space="preserve"> </w:t>
      </w:r>
      <w:r>
        <w:t>Number</w:t>
      </w:r>
    </w:p>
    <w:p w14:paraId="4BFFCF32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/>
        </w:rPr>
      </w:pPr>
      <w:r>
        <w:t>Address</w:t>
      </w:r>
    </w:p>
    <w:p w14:paraId="2FBC82D6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/>
        </w:rPr>
      </w:pPr>
      <w:r>
        <w:t>Phone</w:t>
      </w:r>
      <w:r>
        <w:rPr>
          <w:spacing w:val="-13"/>
        </w:rPr>
        <w:t xml:space="preserve"> </w:t>
      </w:r>
      <w:r>
        <w:t>Number</w:t>
      </w:r>
    </w:p>
    <w:p w14:paraId="6DF42521" w14:textId="77777777" w:rsidR="008200C4" w:rsidRDefault="007007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"/>
        <w:rPr>
          <w:rFonts w:ascii="Symbol"/>
        </w:rPr>
      </w:pPr>
      <w:r>
        <w:t>Fax</w:t>
      </w:r>
      <w:r>
        <w:rPr>
          <w:spacing w:val="-13"/>
        </w:rPr>
        <w:t xml:space="preserve"> </w:t>
      </w:r>
      <w:r>
        <w:t>Number</w:t>
      </w:r>
    </w:p>
    <w:p w14:paraId="4A415794" w14:textId="77777777" w:rsidR="008200C4" w:rsidRDefault="008200C4">
      <w:pPr>
        <w:rPr>
          <w:rFonts w:ascii="Symbol"/>
        </w:rPr>
        <w:sectPr w:rsidR="008200C4">
          <w:pgSz w:w="12240" w:h="15840"/>
          <w:pgMar w:top="1360" w:right="1360" w:bottom="280" w:left="1340" w:header="720" w:footer="720" w:gutter="0"/>
          <w:cols w:space="720"/>
        </w:sectPr>
      </w:pPr>
    </w:p>
    <w:p w14:paraId="47C99485" w14:textId="77777777" w:rsidR="008200C4" w:rsidRDefault="007007AD" w:rsidP="007007AD">
      <w:pPr>
        <w:pStyle w:val="Heading1"/>
      </w:pPr>
      <w:bookmarkStart w:id="0" w:name="_GoBack"/>
      <w:r>
        <w:rPr>
          <w:w w:val="95"/>
        </w:rPr>
        <w:lastRenderedPageBreak/>
        <w:t>Guidelines:</w:t>
      </w:r>
    </w:p>
    <w:bookmarkEnd w:id="0"/>
    <w:p w14:paraId="1B537E4C" w14:textId="77777777" w:rsidR="008200C4" w:rsidRDefault="008200C4">
      <w:pPr>
        <w:pStyle w:val="BodyText"/>
        <w:spacing w:before="6"/>
        <w:rPr>
          <w:b/>
          <w:sz w:val="25"/>
        </w:rPr>
      </w:pPr>
    </w:p>
    <w:p w14:paraId="6D20E420" w14:textId="77777777" w:rsidR="008200C4" w:rsidRDefault="007007AD">
      <w:pPr>
        <w:ind w:left="100"/>
        <w:rPr>
          <w:sz w:val="20"/>
        </w:rPr>
      </w:pPr>
      <w:r>
        <w:rPr>
          <w:sz w:val="20"/>
        </w:rPr>
        <w:t xml:space="preserve">For Students with an </w:t>
      </w:r>
      <w:r>
        <w:rPr>
          <w:rFonts w:ascii="Arial-BoldItalicMT"/>
          <w:b/>
          <w:i/>
          <w:sz w:val="20"/>
        </w:rPr>
        <w:t>Autism Spectrum Disorder (ASD)</w:t>
      </w:r>
      <w:r>
        <w:rPr>
          <w:sz w:val="20"/>
        </w:rPr>
        <w:t>:</w:t>
      </w:r>
    </w:p>
    <w:p w14:paraId="21DC9A82" w14:textId="77777777" w:rsidR="008200C4" w:rsidRDefault="008200C4">
      <w:pPr>
        <w:pStyle w:val="BodyText"/>
        <w:spacing w:before="5"/>
        <w:rPr>
          <w:sz w:val="26"/>
        </w:rPr>
      </w:pPr>
    </w:p>
    <w:p w14:paraId="272042DF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37" w:lineRule="auto"/>
        <w:ind w:right="862"/>
        <w:rPr>
          <w:sz w:val="20"/>
        </w:rPr>
      </w:pPr>
      <w:r>
        <w:rPr>
          <w:w w:val="95"/>
          <w:sz w:val="20"/>
        </w:rPr>
        <w:t>Information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impact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condition(s)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post-secondary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environment,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both </w:t>
      </w:r>
      <w:r>
        <w:rPr>
          <w:sz w:val="20"/>
        </w:rPr>
        <w:t>academic and</w:t>
      </w:r>
      <w:r>
        <w:rPr>
          <w:spacing w:val="-27"/>
          <w:sz w:val="20"/>
        </w:rPr>
        <w:t xml:space="preserve"> </w:t>
      </w:r>
      <w:r>
        <w:rPr>
          <w:sz w:val="20"/>
        </w:rPr>
        <w:t>residential</w:t>
      </w:r>
    </w:p>
    <w:p w14:paraId="1BB23018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" w:line="237" w:lineRule="auto"/>
        <w:ind w:right="123"/>
        <w:rPr>
          <w:sz w:val="20"/>
        </w:rPr>
      </w:pPr>
      <w:r>
        <w:rPr>
          <w:w w:val="95"/>
          <w:sz w:val="20"/>
        </w:rPr>
        <w:t>Information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processing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speed,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executive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functioning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cognitive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efficiency,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visual-auditory </w:t>
      </w:r>
      <w:r>
        <w:rPr>
          <w:sz w:val="20"/>
        </w:rPr>
        <w:t>processing, and</w:t>
      </w:r>
      <w:r>
        <w:rPr>
          <w:spacing w:val="-27"/>
          <w:sz w:val="20"/>
        </w:rPr>
        <w:t xml:space="preserve"> </w:t>
      </w:r>
      <w:r>
        <w:rPr>
          <w:sz w:val="20"/>
        </w:rPr>
        <w:t>concentration</w:t>
      </w:r>
    </w:p>
    <w:p w14:paraId="1DEBBC59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 w:line="511" w:lineRule="auto"/>
        <w:ind w:left="100" w:right="4639" w:firstLine="360"/>
        <w:rPr>
          <w:sz w:val="20"/>
        </w:rPr>
      </w:pPr>
      <w:r>
        <w:rPr>
          <w:w w:val="95"/>
          <w:sz w:val="20"/>
        </w:rPr>
        <w:t>Any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relevant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co-morbid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conditions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Students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rFonts w:ascii="Arial-BoldItalicMT"/>
          <w:b/>
          <w:i/>
          <w:sz w:val="20"/>
        </w:rPr>
        <w:t>Chronic</w:t>
      </w:r>
      <w:r>
        <w:rPr>
          <w:rFonts w:ascii="Arial-BoldItalicMT"/>
          <w:b/>
          <w:i/>
          <w:spacing w:val="-27"/>
          <w:sz w:val="20"/>
        </w:rPr>
        <w:t xml:space="preserve"> </w:t>
      </w:r>
      <w:r>
        <w:rPr>
          <w:rFonts w:ascii="Arial-BoldItalicMT"/>
          <w:b/>
          <w:i/>
          <w:sz w:val="20"/>
        </w:rPr>
        <w:t>Health</w:t>
      </w:r>
      <w:r>
        <w:rPr>
          <w:rFonts w:ascii="Arial-BoldItalicMT"/>
          <w:b/>
          <w:i/>
          <w:spacing w:val="-27"/>
          <w:sz w:val="20"/>
        </w:rPr>
        <w:t xml:space="preserve"> </w:t>
      </w:r>
      <w:r>
        <w:rPr>
          <w:rFonts w:ascii="Arial-BoldItalicMT"/>
          <w:b/>
          <w:i/>
          <w:sz w:val="20"/>
        </w:rPr>
        <w:t>Conditions</w:t>
      </w:r>
      <w:r>
        <w:rPr>
          <w:sz w:val="20"/>
        </w:rPr>
        <w:t>:</w:t>
      </w:r>
    </w:p>
    <w:p w14:paraId="77A55B93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sz w:val="20"/>
        </w:rPr>
      </w:pPr>
      <w:r>
        <w:rPr>
          <w:sz w:val="20"/>
        </w:rPr>
        <w:t>Discussion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impact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severity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symptoms</w:t>
      </w:r>
      <w:r>
        <w:rPr>
          <w:spacing w:val="-39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post-secondary</w:t>
      </w:r>
      <w:r>
        <w:rPr>
          <w:spacing w:val="-40"/>
          <w:sz w:val="20"/>
        </w:rPr>
        <w:t xml:space="preserve"> </w:t>
      </w:r>
      <w:r>
        <w:rPr>
          <w:sz w:val="20"/>
        </w:rPr>
        <w:t>environment</w:t>
      </w:r>
    </w:p>
    <w:p w14:paraId="1DB70DEA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Information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impact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co-morbid</w:t>
      </w:r>
      <w:r>
        <w:rPr>
          <w:spacing w:val="-16"/>
          <w:sz w:val="20"/>
        </w:rPr>
        <w:t xml:space="preserve"> </w:t>
      </w:r>
      <w:r>
        <w:rPr>
          <w:sz w:val="20"/>
        </w:rPr>
        <w:t>diagnoses</w:t>
      </w:r>
    </w:p>
    <w:p w14:paraId="129D990F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Expected</w:t>
      </w:r>
      <w:r>
        <w:rPr>
          <w:spacing w:val="-14"/>
          <w:sz w:val="20"/>
        </w:rPr>
        <w:t xml:space="preserve"> </w:t>
      </w:r>
      <w:r>
        <w:rPr>
          <w:sz w:val="20"/>
        </w:rPr>
        <w:t>Prognosis</w:t>
      </w:r>
    </w:p>
    <w:p w14:paraId="4305A020" w14:textId="77777777" w:rsidR="008200C4" w:rsidRDefault="008200C4">
      <w:pPr>
        <w:pStyle w:val="BodyText"/>
        <w:spacing w:before="0"/>
        <w:rPr>
          <w:sz w:val="24"/>
        </w:rPr>
      </w:pPr>
    </w:p>
    <w:p w14:paraId="49DCD6FF" w14:textId="77777777" w:rsidR="008200C4" w:rsidRDefault="007007AD">
      <w:pPr>
        <w:ind w:left="100"/>
        <w:rPr>
          <w:sz w:val="20"/>
        </w:rPr>
      </w:pPr>
      <w:r>
        <w:rPr>
          <w:sz w:val="20"/>
        </w:rPr>
        <w:t xml:space="preserve">For students who are </w:t>
      </w:r>
      <w:r>
        <w:rPr>
          <w:rFonts w:ascii="Arial-BoldItalicMT"/>
          <w:b/>
          <w:i/>
          <w:sz w:val="20"/>
        </w:rPr>
        <w:t>Deaf or Hard of Hearing</w:t>
      </w:r>
      <w:r>
        <w:rPr>
          <w:sz w:val="20"/>
        </w:rPr>
        <w:t>:</w:t>
      </w:r>
    </w:p>
    <w:p w14:paraId="3830D9A4" w14:textId="77777777" w:rsidR="008200C4" w:rsidRDefault="008200C4">
      <w:pPr>
        <w:pStyle w:val="BodyText"/>
        <w:spacing w:before="9"/>
        <w:rPr>
          <w:sz w:val="26"/>
        </w:rPr>
      </w:pPr>
    </w:p>
    <w:p w14:paraId="451A3CB9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0"/>
        </w:rPr>
      </w:pPr>
      <w:r>
        <w:rPr>
          <w:sz w:val="20"/>
        </w:rPr>
        <w:t>Discussion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type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degree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hearing</w:t>
      </w:r>
      <w:r>
        <w:rPr>
          <w:spacing w:val="-14"/>
          <w:sz w:val="20"/>
        </w:rPr>
        <w:t xml:space="preserve"> </w:t>
      </w:r>
      <w:r>
        <w:rPr>
          <w:sz w:val="20"/>
        </w:rPr>
        <w:t>loss</w:t>
      </w:r>
    </w:p>
    <w:p w14:paraId="1A985E60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 w:line="237" w:lineRule="auto"/>
        <w:ind w:right="656"/>
        <w:rPr>
          <w:sz w:val="20"/>
        </w:rPr>
      </w:pPr>
      <w:r>
        <w:rPr>
          <w:w w:val="95"/>
          <w:sz w:val="20"/>
        </w:rPr>
        <w:t>Description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audiological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technologies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currently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(i.e.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Hearing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aids,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FM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systems,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Cochlear </w:t>
      </w:r>
      <w:r>
        <w:rPr>
          <w:sz w:val="20"/>
        </w:rPr>
        <w:t>Implants,</w:t>
      </w:r>
      <w:r>
        <w:rPr>
          <w:spacing w:val="-12"/>
          <w:sz w:val="20"/>
        </w:rPr>
        <w:t xml:space="preserve"> </w:t>
      </w:r>
      <w:r>
        <w:rPr>
          <w:sz w:val="20"/>
        </w:rPr>
        <w:t>etc.)</w:t>
      </w:r>
    </w:p>
    <w:p w14:paraId="62694232" w14:textId="77777777" w:rsidR="008200C4" w:rsidRDefault="008200C4">
      <w:pPr>
        <w:pStyle w:val="BodyText"/>
        <w:spacing w:before="6"/>
        <w:rPr>
          <w:sz w:val="25"/>
        </w:rPr>
      </w:pPr>
    </w:p>
    <w:p w14:paraId="7B1D5047" w14:textId="77777777" w:rsidR="008200C4" w:rsidRDefault="007007AD">
      <w:pPr>
        <w:ind w:left="100"/>
        <w:rPr>
          <w:sz w:val="20"/>
        </w:rPr>
      </w:pPr>
      <w:r>
        <w:rPr>
          <w:sz w:val="20"/>
        </w:rPr>
        <w:t xml:space="preserve">For Students with </w:t>
      </w:r>
      <w:r>
        <w:rPr>
          <w:rFonts w:ascii="Arial-BoldItalicMT"/>
          <w:b/>
          <w:i/>
          <w:sz w:val="20"/>
        </w:rPr>
        <w:t>Learning Disabilities or Attention Deficit Hyperactivity Disorder (ADHD)</w:t>
      </w:r>
      <w:r>
        <w:rPr>
          <w:sz w:val="20"/>
        </w:rPr>
        <w:t>:</w:t>
      </w:r>
    </w:p>
    <w:p w14:paraId="2E9DA503" w14:textId="77777777" w:rsidR="008200C4" w:rsidRDefault="008200C4">
      <w:pPr>
        <w:pStyle w:val="BodyText"/>
        <w:spacing w:before="5"/>
        <w:rPr>
          <w:sz w:val="26"/>
        </w:rPr>
      </w:pPr>
    </w:p>
    <w:p w14:paraId="70D0293F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37" w:lineRule="auto"/>
        <w:ind w:right="103"/>
        <w:rPr>
          <w:sz w:val="20"/>
        </w:rPr>
      </w:pPr>
      <w:r>
        <w:rPr>
          <w:w w:val="95"/>
          <w:sz w:val="20"/>
        </w:rPr>
        <w:t>Neuropsychological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testing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</w:rPr>
        <w:t>cademic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achievement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reading,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writing, </w:t>
      </w:r>
      <w:r>
        <w:rPr>
          <w:sz w:val="20"/>
        </w:rPr>
        <w:t>math, and</w:t>
      </w:r>
      <w:r>
        <w:rPr>
          <w:spacing w:val="-25"/>
          <w:sz w:val="20"/>
        </w:rPr>
        <w:t xml:space="preserve"> </w:t>
      </w:r>
      <w:r>
        <w:rPr>
          <w:sz w:val="20"/>
        </w:rPr>
        <w:t>language</w:t>
      </w:r>
    </w:p>
    <w:p w14:paraId="7CCB48D3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" w:line="237" w:lineRule="auto"/>
        <w:ind w:right="715"/>
        <w:rPr>
          <w:sz w:val="20"/>
        </w:rPr>
      </w:pPr>
      <w:r>
        <w:rPr>
          <w:w w:val="95"/>
          <w:sz w:val="20"/>
        </w:rPr>
        <w:t>Information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processing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cognitive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efficiency,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visual-auditory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processing,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executive </w:t>
      </w:r>
      <w:r>
        <w:rPr>
          <w:sz w:val="20"/>
        </w:rPr>
        <w:t>functioning, memory and</w:t>
      </w:r>
      <w:r>
        <w:rPr>
          <w:spacing w:val="-40"/>
          <w:sz w:val="20"/>
        </w:rPr>
        <w:t xml:space="preserve"> </w:t>
      </w:r>
      <w:r>
        <w:rPr>
          <w:sz w:val="20"/>
        </w:rPr>
        <w:t>concentration</w:t>
      </w:r>
    </w:p>
    <w:p w14:paraId="1DB5B912" w14:textId="77777777" w:rsidR="008200C4" w:rsidRDefault="008200C4">
      <w:pPr>
        <w:pStyle w:val="BodyText"/>
        <w:spacing w:before="6"/>
        <w:rPr>
          <w:sz w:val="25"/>
        </w:rPr>
      </w:pPr>
    </w:p>
    <w:p w14:paraId="5F89A91A" w14:textId="77777777" w:rsidR="008200C4" w:rsidRDefault="007007AD">
      <w:pPr>
        <w:ind w:left="100"/>
        <w:rPr>
          <w:sz w:val="20"/>
        </w:rPr>
      </w:pPr>
      <w:r>
        <w:rPr>
          <w:sz w:val="20"/>
        </w:rPr>
        <w:t xml:space="preserve">For students with </w:t>
      </w:r>
      <w:r>
        <w:rPr>
          <w:rFonts w:ascii="Arial-BoldItalicMT"/>
          <w:b/>
          <w:i/>
          <w:sz w:val="20"/>
        </w:rPr>
        <w:t>Psychiatric Conditions</w:t>
      </w:r>
      <w:r>
        <w:rPr>
          <w:sz w:val="20"/>
        </w:rPr>
        <w:t>:</w:t>
      </w:r>
    </w:p>
    <w:p w14:paraId="3F2921D0" w14:textId="77777777" w:rsidR="008200C4" w:rsidRDefault="008200C4">
      <w:pPr>
        <w:pStyle w:val="BodyText"/>
        <w:spacing w:before="10"/>
        <w:rPr>
          <w:sz w:val="26"/>
        </w:rPr>
      </w:pPr>
    </w:p>
    <w:p w14:paraId="2802FA76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37" w:lineRule="auto"/>
        <w:ind w:right="802"/>
        <w:rPr>
          <w:sz w:val="20"/>
        </w:rPr>
      </w:pPr>
      <w:r>
        <w:rPr>
          <w:w w:val="95"/>
          <w:sz w:val="20"/>
        </w:rPr>
        <w:t>Information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impact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condition(s)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post-secondary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environment,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both </w:t>
      </w:r>
      <w:r>
        <w:rPr>
          <w:sz w:val="20"/>
        </w:rPr>
        <w:t>academic and</w:t>
      </w:r>
      <w:r>
        <w:rPr>
          <w:spacing w:val="-27"/>
          <w:sz w:val="20"/>
        </w:rPr>
        <w:t xml:space="preserve"> </w:t>
      </w:r>
      <w:r>
        <w:rPr>
          <w:sz w:val="20"/>
        </w:rPr>
        <w:t>residential</w:t>
      </w:r>
    </w:p>
    <w:p w14:paraId="154F48CD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 w:line="508" w:lineRule="auto"/>
        <w:ind w:left="100" w:right="4680" w:firstLine="360"/>
        <w:rPr>
          <w:i/>
          <w:sz w:val="20"/>
        </w:rPr>
      </w:pPr>
      <w:r>
        <w:rPr>
          <w:w w:val="95"/>
          <w:sz w:val="20"/>
        </w:rPr>
        <w:t>Any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relevant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co-morbid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diagnoses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Students</w:t>
      </w:r>
      <w:r>
        <w:rPr>
          <w:spacing w:val="-30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rFonts w:ascii="Arial-BoldItalicMT"/>
          <w:b/>
          <w:i/>
          <w:sz w:val="20"/>
        </w:rPr>
        <w:t>Traumatic</w:t>
      </w:r>
      <w:r>
        <w:rPr>
          <w:rFonts w:ascii="Arial-BoldItalicMT"/>
          <w:b/>
          <w:i/>
          <w:spacing w:val="-30"/>
          <w:sz w:val="20"/>
        </w:rPr>
        <w:t xml:space="preserve"> </w:t>
      </w:r>
      <w:r>
        <w:rPr>
          <w:rFonts w:ascii="Arial-BoldItalicMT"/>
          <w:b/>
          <w:i/>
          <w:sz w:val="20"/>
        </w:rPr>
        <w:t>Brain</w:t>
      </w:r>
      <w:r>
        <w:rPr>
          <w:rFonts w:ascii="Arial-BoldItalicMT"/>
          <w:b/>
          <w:i/>
          <w:spacing w:val="-31"/>
          <w:sz w:val="20"/>
        </w:rPr>
        <w:t xml:space="preserve"> </w:t>
      </w:r>
      <w:r>
        <w:rPr>
          <w:rFonts w:ascii="Arial-BoldItalicMT"/>
          <w:b/>
          <w:i/>
          <w:sz w:val="20"/>
        </w:rPr>
        <w:t>Injuries</w:t>
      </w:r>
      <w:r>
        <w:rPr>
          <w:rFonts w:ascii="Arial-BoldItalicMT"/>
          <w:b/>
          <w:i/>
          <w:spacing w:val="-31"/>
          <w:sz w:val="20"/>
        </w:rPr>
        <w:t xml:space="preserve"> </w:t>
      </w:r>
      <w:r>
        <w:rPr>
          <w:rFonts w:ascii="Arial-BoldItalicMT"/>
          <w:b/>
          <w:i/>
          <w:sz w:val="20"/>
        </w:rPr>
        <w:t>(TBI)</w:t>
      </w:r>
      <w:r>
        <w:rPr>
          <w:i/>
          <w:sz w:val="20"/>
        </w:rPr>
        <w:t>:</w:t>
      </w:r>
    </w:p>
    <w:p w14:paraId="1DA8A256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sz w:val="20"/>
        </w:rPr>
      </w:pP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type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injury</w:t>
      </w:r>
      <w:r>
        <w:rPr>
          <w:spacing w:val="-14"/>
          <w:sz w:val="20"/>
        </w:rPr>
        <w:t xml:space="preserve"> </w:t>
      </w:r>
      <w:r>
        <w:rPr>
          <w:sz w:val="20"/>
        </w:rPr>
        <w:t>sustained</w:t>
      </w:r>
    </w:p>
    <w:p w14:paraId="69688A1E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Information</w:t>
      </w:r>
      <w:r>
        <w:rPr>
          <w:spacing w:val="-21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cognitive</w:t>
      </w:r>
      <w:r>
        <w:rPr>
          <w:spacing w:val="-21"/>
          <w:sz w:val="20"/>
        </w:rPr>
        <w:t xml:space="preserve"> </w:t>
      </w:r>
      <w:r>
        <w:rPr>
          <w:sz w:val="20"/>
        </w:rPr>
        <w:t>functioning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post-secondary</w:t>
      </w:r>
      <w:r>
        <w:rPr>
          <w:spacing w:val="-21"/>
          <w:sz w:val="20"/>
        </w:rPr>
        <w:t xml:space="preserve"> </w:t>
      </w:r>
      <w:r>
        <w:rPr>
          <w:sz w:val="20"/>
        </w:rPr>
        <w:t>environment</w:t>
      </w:r>
    </w:p>
    <w:p w14:paraId="6A8788AC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Information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impact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motor,</w:t>
      </w:r>
      <w:r>
        <w:rPr>
          <w:spacing w:val="-15"/>
          <w:sz w:val="20"/>
        </w:rPr>
        <w:t xml:space="preserve"> </w:t>
      </w:r>
      <w:r>
        <w:rPr>
          <w:sz w:val="20"/>
        </w:rPr>
        <w:t>visual,</w:t>
      </w:r>
      <w:r>
        <w:rPr>
          <w:spacing w:val="-15"/>
          <w:sz w:val="20"/>
        </w:rPr>
        <w:t xml:space="preserve"> </w:t>
      </w:r>
      <w:r>
        <w:rPr>
          <w:sz w:val="20"/>
        </w:rPr>
        <w:t>auditory,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tactile</w:t>
      </w:r>
      <w:r>
        <w:rPr>
          <w:spacing w:val="-16"/>
          <w:sz w:val="20"/>
        </w:rPr>
        <w:t xml:space="preserve"> </w:t>
      </w:r>
      <w:r>
        <w:rPr>
          <w:sz w:val="20"/>
        </w:rPr>
        <w:t>functioning</w:t>
      </w:r>
    </w:p>
    <w:p w14:paraId="6C931E46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511" w:lineRule="auto"/>
        <w:ind w:left="100" w:right="3947" w:firstLine="360"/>
        <w:rPr>
          <w:rFonts w:ascii="Arial-BoldItalicMT"/>
          <w:b/>
          <w:i/>
          <w:sz w:val="20"/>
        </w:rPr>
      </w:pPr>
      <w:r>
        <w:rPr>
          <w:w w:val="95"/>
          <w:sz w:val="20"/>
        </w:rPr>
        <w:t>Information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language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communication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skills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Students</w:t>
      </w:r>
      <w:r>
        <w:rPr>
          <w:spacing w:val="-19"/>
          <w:sz w:val="20"/>
        </w:rPr>
        <w:t xml:space="preserve"> </w:t>
      </w:r>
      <w:r>
        <w:rPr>
          <w:sz w:val="20"/>
        </w:rPr>
        <w:t>with</w:t>
      </w:r>
      <w:r>
        <w:rPr>
          <w:spacing w:val="-20"/>
          <w:sz w:val="20"/>
        </w:rPr>
        <w:t xml:space="preserve"> </w:t>
      </w:r>
      <w:r>
        <w:rPr>
          <w:rFonts w:ascii="Arial-BoldItalicMT"/>
          <w:b/>
          <w:i/>
          <w:sz w:val="20"/>
        </w:rPr>
        <w:t>Temporary</w:t>
      </w:r>
      <w:r>
        <w:rPr>
          <w:rFonts w:ascii="Arial-BoldItalicMT"/>
          <w:b/>
          <w:i/>
          <w:spacing w:val="-20"/>
          <w:sz w:val="20"/>
        </w:rPr>
        <w:t xml:space="preserve"> </w:t>
      </w:r>
      <w:r>
        <w:rPr>
          <w:rFonts w:ascii="Arial-BoldItalicMT"/>
          <w:b/>
          <w:i/>
          <w:sz w:val="20"/>
        </w:rPr>
        <w:t>Impairments:</w:t>
      </w:r>
    </w:p>
    <w:p w14:paraId="62FD63EE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sz w:val="20"/>
        </w:rPr>
      </w:pPr>
      <w:r>
        <w:rPr>
          <w:sz w:val="20"/>
        </w:rPr>
        <w:t>Information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impact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severity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diagnosis</w:t>
      </w:r>
    </w:p>
    <w:p w14:paraId="2DEF8F15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Anticipated duration of</w:t>
      </w:r>
      <w:r>
        <w:rPr>
          <w:spacing w:val="-38"/>
          <w:sz w:val="20"/>
        </w:rPr>
        <w:t xml:space="preserve"> </w:t>
      </w:r>
      <w:r>
        <w:rPr>
          <w:sz w:val="20"/>
        </w:rPr>
        <w:t>impairment</w:t>
      </w:r>
    </w:p>
    <w:p w14:paraId="5A50E880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511" w:lineRule="auto"/>
        <w:ind w:left="100" w:right="2647" w:firstLine="360"/>
        <w:rPr>
          <w:sz w:val="20"/>
        </w:rPr>
      </w:pPr>
      <w:r>
        <w:rPr>
          <w:w w:val="95"/>
          <w:sz w:val="20"/>
        </w:rPr>
        <w:t>Potential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complications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arise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treatment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recovery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Students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rFonts w:ascii="Arial-BoldItalicMT"/>
          <w:b/>
          <w:i/>
          <w:sz w:val="20"/>
        </w:rPr>
        <w:t>Visual</w:t>
      </w:r>
      <w:r>
        <w:rPr>
          <w:rFonts w:ascii="Arial-BoldItalicMT"/>
          <w:b/>
          <w:i/>
          <w:spacing w:val="-15"/>
          <w:sz w:val="20"/>
        </w:rPr>
        <w:t xml:space="preserve"> </w:t>
      </w:r>
      <w:r>
        <w:rPr>
          <w:rFonts w:ascii="Arial-BoldItalicMT"/>
          <w:b/>
          <w:i/>
          <w:sz w:val="20"/>
        </w:rPr>
        <w:t>Impairments</w:t>
      </w:r>
      <w:r>
        <w:rPr>
          <w:sz w:val="20"/>
        </w:rPr>
        <w:t>:</w:t>
      </w:r>
    </w:p>
    <w:p w14:paraId="6CF46877" w14:textId="77777777" w:rsidR="008200C4" w:rsidRDefault="008200C4">
      <w:pPr>
        <w:spacing w:line="511" w:lineRule="auto"/>
        <w:rPr>
          <w:sz w:val="20"/>
        </w:rPr>
        <w:sectPr w:rsidR="008200C4">
          <w:pgSz w:w="12240" w:h="15840"/>
          <w:pgMar w:top="1360" w:right="1360" w:bottom="280" w:left="1340" w:header="720" w:footer="720" w:gutter="0"/>
          <w:cols w:space="720"/>
        </w:sectPr>
      </w:pPr>
    </w:p>
    <w:p w14:paraId="775881A2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4"/>
        <w:rPr>
          <w:sz w:val="20"/>
        </w:rPr>
      </w:pPr>
      <w:r>
        <w:rPr>
          <w:sz w:val="20"/>
        </w:rPr>
        <w:lastRenderedPageBreak/>
        <w:t>Discussion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type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degree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visual</w:t>
      </w:r>
      <w:r>
        <w:rPr>
          <w:spacing w:val="-14"/>
          <w:sz w:val="20"/>
        </w:rPr>
        <w:t xml:space="preserve"> </w:t>
      </w:r>
      <w:r>
        <w:rPr>
          <w:sz w:val="20"/>
        </w:rPr>
        <w:t>acuity</w:t>
      </w:r>
    </w:p>
    <w:p w14:paraId="19720CFB" w14:textId="77777777" w:rsidR="008200C4" w:rsidRDefault="007007A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Description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any</w:t>
      </w:r>
      <w:r>
        <w:rPr>
          <w:spacing w:val="-23"/>
          <w:sz w:val="20"/>
        </w:rPr>
        <w:t xml:space="preserve"> </w:t>
      </w:r>
      <w:r>
        <w:rPr>
          <w:sz w:val="20"/>
        </w:rPr>
        <w:t>aids</w:t>
      </w:r>
      <w:r>
        <w:rPr>
          <w:spacing w:val="-23"/>
          <w:sz w:val="20"/>
        </w:rPr>
        <w:t xml:space="preserve"> </w:t>
      </w:r>
      <w:r>
        <w:rPr>
          <w:sz w:val="20"/>
        </w:rPr>
        <w:t>currently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use</w:t>
      </w:r>
      <w:r>
        <w:rPr>
          <w:spacing w:val="-24"/>
          <w:sz w:val="20"/>
        </w:rPr>
        <w:t xml:space="preserve"> </w:t>
      </w:r>
      <w:r>
        <w:rPr>
          <w:sz w:val="20"/>
        </w:rPr>
        <w:t>(glasses,</w:t>
      </w:r>
      <w:r>
        <w:rPr>
          <w:spacing w:val="-23"/>
          <w:sz w:val="20"/>
        </w:rPr>
        <w:t xml:space="preserve"> </w:t>
      </w:r>
      <w:r>
        <w:rPr>
          <w:sz w:val="20"/>
        </w:rPr>
        <w:t>magnifiers,</w:t>
      </w:r>
      <w:r>
        <w:rPr>
          <w:spacing w:val="-23"/>
          <w:sz w:val="20"/>
        </w:rPr>
        <w:t xml:space="preserve"> </w:t>
      </w:r>
      <w:r>
        <w:rPr>
          <w:sz w:val="20"/>
        </w:rPr>
        <w:t>assistive</w:t>
      </w:r>
      <w:r>
        <w:rPr>
          <w:spacing w:val="-24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23"/>
          <w:sz w:val="20"/>
        </w:rPr>
        <w:t xml:space="preserve"> </w:t>
      </w:r>
      <w:r>
        <w:rPr>
          <w:sz w:val="20"/>
        </w:rPr>
        <w:t>etc.)</w:t>
      </w:r>
    </w:p>
    <w:sectPr w:rsidR="008200C4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95212"/>
    <w:multiLevelType w:val="hybridMultilevel"/>
    <w:tmpl w:val="8C287124"/>
    <w:lvl w:ilvl="0" w:tplc="1166DE12">
      <w:numFmt w:val="bullet"/>
      <w:lvlText w:val="□"/>
      <w:lvlJc w:val="left"/>
      <w:pPr>
        <w:ind w:left="820" w:hanging="360"/>
      </w:pPr>
      <w:rPr>
        <w:rFonts w:hint="default"/>
        <w:w w:val="100"/>
      </w:rPr>
    </w:lvl>
    <w:lvl w:ilvl="1" w:tplc="04663C6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470477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7080504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91E446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D74E48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B6CD1C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20E08E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A5AACF6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72A73AFF"/>
    <w:multiLevelType w:val="hybridMultilevel"/>
    <w:tmpl w:val="03B482B0"/>
    <w:lvl w:ilvl="0" w:tplc="130051D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570AAE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B9CED2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9FCBB0C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E4AB1BE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2B21D4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FC084FC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85E6C8E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EE6BC70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C4"/>
    <w:rsid w:val="007007AD"/>
    <w:rsid w:val="008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900F1"/>
  <w15:docId w15:val="{66E978EE-43E9-3F43-8844-F72A7DA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7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D"/>
    <w:rPr>
      <w:rFonts w:ascii="Times New Roman" w:eastAsia="Arial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07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t.edu/dr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@southernc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Hackett, Stephanie M.</cp:lastModifiedBy>
  <cp:revision>2</cp:revision>
  <dcterms:created xsi:type="dcterms:W3CDTF">2021-03-01T17:11:00Z</dcterms:created>
  <dcterms:modified xsi:type="dcterms:W3CDTF">2021-03-09T19:31:00Z</dcterms:modified>
</cp:coreProperties>
</file>